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A3" w:rsidRDefault="000C0250" w:rsidP="001C75A3">
      <w:pPr>
        <w:spacing w:after="0" w:line="240" w:lineRule="auto"/>
        <w:ind w:left="5670"/>
        <w:rPr>
          <w:sz w:val="24"/>
          <w:szCs w:val="24"/>
        </w:rPr>
      </w:pPr>
      <w:r w:rsidRPr="00233A35">
        <w:rPr>
          <w:sz w:val="24"/>
          <w:szCs w:val="24"/>
        </w:rPr>
        <w:t>П</w:t>
      </w:r>
      <w:r w:rsidR="001C75A3">
        <w:rPr>
          <w:sz w:val="24"/>
          <w:szCs w:val="24"/>
        </w:rPr>
        <w:t>риложение № 1</w:t>
      </w:r>
    </w:p>
    <w:p w:rsidR="001C75A3" w:rsidRDefault="001C75A3" w:rsidP="00D57821">
      <w:pPr>
        <w:spacing w:after="0" w:line="24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 архитектуры и градостро</w:t>
      </w:r>
      <w:r w:rsidR="00D57821">
        <w:rPr>
          <w:sz w:val="24"/>
          <w:szCs w:val="24"/>
        </w:rPr>
        <w:t>итель</w:t>
      </w:r>
      <w:r w:rsidR="00B91C9A">
        <w:rPr>
          <w:sz w:val="24"/>
          <w:szCs w:val="24"/>
        </w:rPr>
        <w:t>ства Рязанской области от 24</w:t>
      </w:r>
      <w:bookmarkStart w:id="0" w:name="_GoBack"/>
      <w:bookmarkEnd w:id="0"/>
      <w:r w:rsidR="00D57821">
        <w:rPr>
          <w:sz w:val="24"/>
          <w:szCs w:val="24"/>
        </w:rPr>
        <w:t xml:space="preserve">.06.2025 </w:t>
      </w:r>
      <w:r>
        <w:rPr>
          <w:sz w:val="24"/>
          <w:szCs w:val="24"/>
        </w:rPr>
        <w:t>№</w:t>
      </w:r>
      <w:r w:rsidR="00D57821">
        <w:rPr>
          <w:sz w:val="24"/>
          <w:szCs w:val="24"/>
        </w:rPr>
        <w:t xml:space="preserve"> 505-п</w:t>
      </w:r>
    </w:p>
    <w:p w:rsidR="001C75A3" w:rsidRPr="00233A35" w:rsidRDefault="001C75A3" w:rsidP="001C75A3">
      <w:pPr>
        <w:spacing w:after="0"/>
        <w:ind w:left="5954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9C783B" w:rsidRPr="009C783B" w:rsidTr="00D57821">
        <w:tc>
          <w:tcPr>
            <w:tcW w:w="10127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ЗАДАНИЕ</w:t>
            </w:r>
          </w:p>
          <w:p w:rsidR="009C783B" w:rsidRPr="009C783B" w:rsidRDefault="009C783B" w:rsidP="0029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на разработку документации по планировке территории</w:t>
            </w:r>
          </w:p>
        </w:tc>
      </w:tr>
      <w:tr w:rsidR="009C783B" w:rsidRPr="009C783B" w:rsidTr="00D57821">
        <w:tc>
          <w:tcPr>
            <w:tcW w:w="10127" w:type="dxa"/>
            <w:tcBorders>
              <w:bottom w:val="single" w:sz="4" w:space="0" w:color="auto"/>
            </w:tcBorders>
          </w:tcPr>
          <w:p w:rsidR="009C783B" w:rsidRPr="002947FC" w:rsidRDefault="000C2F7B" w:rsidP="007B7D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color w:val="auto"/>
                <w:sz w:val="24"/>
                <w:szCs w:val="24"/>
              </w:rPr>
            </w:pPr>
            <w:r w:rsidRPr="002947FC">
              <w:rPr>
                <w:bCs/>
                <w:color w:val="auto"/>
                <w:sz w:val="24"/>
                <w:szCs w:val="24"/>
              </w:rPr>
              <w:t>«</w:t>
            </w:r>
            <w:r w:rsidR="007B7D24">
              <w:rPr>
                <w:bCs/>
                <w:color w:val="auto"/>
                <w:sz w:val="24"/>
                <w:szCs w:val="24"/>
              </w:rPr>
              <w:t>П</w:t>
            </w:r>
            <w:r w:rsidR="0055096E" w:rsidRPr="002947FC">
              <w:rPr>
                <w:bCs/>
                <w:color w:val="auto"/>
                <w:sz w:val="24"/>
                <w:szCs w:val="24"/>
              </w:rPr>
              <w:t>роект межевани</w:t>
            </w:r>
            <w:r w:rsidR="00065AAD" w:rsidRPr="002947FC">
              <w:rPr>
                <w:bCs/>
                <w:color w:val="auto"/>
                <w:sz w:val="24"/>
                <w:szCs w:val="24"/>
              </w:rPr>
              <w:t xml:space="preserve">я территории </w:t>
            </w:r>
            <w:r w:rsidR="009269B9" w:rsidRPr="002947FC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составе проекта планировки территории </w:t>
            </w:r>
            <w:r w:rsidR="002947FC" w:rsidRPr="002947FC">
              <w:rPr>
                <w:bCs/>
                <w:color w:val="auto"/>
                <w:sz w:val="24"/>
                <w:szCs w:val="24"/>
              </w:rPr>
              <w:t>земельного участка</w:t>
            </w:r>
            <w:r w:rsidR="002947FC" w:rsidRPr="002947FC">
              <w:rPr>
                <w:color w:val="auto"/>
                <w:spacing w:val="2"/>
                <w:sz w:val="24"/>
                <w:szCs w:val="24"/>
              </w:rPr>
              <w:t xml:space="preserve"> площадью 266 га, предназначенного для предоставления</w:t>
            </w:r>
            <w:r w:rsidR="002947FC" w:rsidRPr="002947FC">
              <w:rPr>
                <w:color w:val="000000"/>
                <w:spacing w:val="-6"/>
                <w:sz w:val="24"/>
                <w:szCs w:val="24"/>
              </w:rPr>
              <w:t xml:space="preserve"> многодетным семьям города Рязани, расположенного по адресу: Рязанская область, Рязанский район, в районе п. Варские</w:t>
            </w:r>
            <w:r w:rsidR="002947FC">
              <w:rPr>
                <w:color w:val="000000"/>
                <w:spacing w:val="-6"/>
                <w:sz w:val="24"/>
                <w:szCs w:val="24"/>
              </w:rPr>
              <w:t>»</w:t>
            </w:r>
          </w:p>
        </w:tc>
      </w:tr>
      <w:tr w:rsidR="009C783B" w:rsidRPr="009C783B" w:rsidTr="00D57821">
        <w:tc>
          <w:tcPr>
            <w:tcW w:w="10127" w:type="dxa"/>
            <w:tcBorders>
              <w:top w:val="single" w:sz="4" w:space="0" w:color="auto"/>
            </w:tcBorders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9C783B">
              <w:rPr>
                <w:bCs/>
                <w:color w:val="auto"/>
                <w:sz w:val="20"/>
                <w:szCs w:val="20"/>
              </w:rPr>
              <w:t xml:space="preserve">(наименование территории, наименование объекта (объектов) капитального строительства, </w:t>
            </w:r>
            <w:r w:rsidR="003641BD">
              <w:rPr>
                <w:bCs/>
                <w:color w:val="auto"/>
                <w:sz w:val="20"/>
                <w:szCs w:val="20"/>
              </w:rPr>
              <w:br/>
            </w:r>
            <w:r w:rsidRPr="009C783B">
              <w:rPr>
                <w:bCs/>
                <w:color w:val="auto"/>
                <w:sz w:val="20"/>
                <w:szCs w:val="20"/>
              </w:rPr>
              <w:t>для размещения которого (которых) подготавливается документация по планировке территории)</w:t>
            </w:r>
          </w:p>
        </w:tc>
      </w:tr>
    </w:tbl>
    <w:p w:rsidR="009C783B" w:rsidRPr="009C783B" w:rsidRDefault="009C783B" w:rsidP="009C783B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394"/>
        <w:gridCol w:w="5245"/>
      </w:tblGrid>
      <w:tr w:rsidR="009C783B" w:rsidRPr="009C783B" w:rsidTr="00742DC7">
        <w:tc>
          <w:tcPr>
            <w:tcW w:w="4882" w:type="dxa"/>
            <w:gridSpan w:val="2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Наименование позиции</w:t>
            </w:r>
          </w:p>
        </w:tc>
        <w:tc>
          <w:tcPr>
            <w:tcW w:w="5245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Содержание</w:t>
            </w:r>
          </w:p>
        </w:tc>
      </w:tr>
      <w:tr w:rsidR="009C783B" w:rsidRPr="009C783B" w:rsidTr="00742DC7"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5" w:type="dxa"/>
          </w:tcPr>
          <w:p w:rsidR="009C783B" w:rsidRPr="009C783B" w:rsidRDefault="006067F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</w:t>
            </w:r>
            <w:r w:rsidR="00A300AC" w:rsidRPr="00AF2B5C">
              <w:rPr>
                <w:bCs/>
                <w:color w:val="auto"/>
                <w:sz w:val="24"/>
                <w:szCs w:val="24"/>
              </w:rPr>
              <w:t>роект межевания территории</w:t>
            </w:r>
            <w:r w:rsidR="009269B9" w:rsidRPr="009269B9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в составе проекта планировки территории</w:t>
            </w:r>
          </w:p>
        </w:tc>
      </w:tr>
      <w:tr w:rsidR="009C783B" w:rsidRPr="009C783B" w:rsidTr="00742DC7"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5" w:type="dxa"/>
          </w:tcPr>
          <w:p w:rsidR="009C783B" w:rsidRPr="009C783B" w:rsidRDefault="00E65164" w:rsidP="00E6516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AF2B5C">
              <w:rPr>
                <w:bCs/>
                <w:color w:val="auto"/>
                <w:sz w:val="24"/>
                <w:szCs w:val="24"/>
              </w:rPr>
              <w:t>Администрация города Рязани</w:t>
            </w:r>
          </w:p>
        </w:tc>
      </w:tr>
      <w:tr w:rsidR="009C783B" w:rsidRPr="009C783B" w:rsidTr="00742DC7"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5" w:type="dxa"/>
          </w:tcPr>
          <w:p w:rsidR="009C783B" w:rsidRPr="009C783B" w:rsidRDefault="00385045" w:rsidP="00437EB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Бюджет</w:t>
            </w:r>
            <w:r w:rsidR="00BF6C58" w:rsidRPr="00AF2B5C">
              <w:rPr>
                <w:color w:val="auto"/>
                <w:sz w:val="24"/>
                <w:szCs w:val="24"/>
              </w:rPr>
              <w:t xml:space="preserve"> </w:t>
            </w:r>
            <w:r w:rsidR="00437EB3">
              <w:rPr>
                <w:color w:val="auto"/>
                <w:sz w:val="24"/>
                <w:szCs w:val="24"/>
              </w:rPr>
              <w:t>города Рязани</w:t>
            </w:r>
          </w:p>
        </w:tc>
      </w:tr>
      <w:tr w:rsidR="009C783B" w:rsidRPr="009C783B" w:rsidTr="00742DC7"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5" w:type="dxa"/>
          </w:tcPr>
          <w:p w:rsidR="007B764C" w:rsidRPr="00C80F67" w:rsidRDefault="006F0E25" w:rsidP="007B7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Индивидуальная жилая застройка </w:t>
            </w:r>
            <w:r w:rsidRPr="00C80F67">
              <w:rPr>
                <w:bCs/>
                <w:color w:val="auto"/>
                <w:sz w:val="24"/>
                <w:szCs w:val="24"/>
              </w:rPr>
              <w:br/>
              <w:t>с инфраструктурой для проживания многодетных семей.</w:t>
            </w:r>
          </w:p>
          <w:p w:rsidR="009C783B" w:rsidRPr="00C80F67" w:rsidRDefault="00975C40" w:rsidP="007B7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Местоположение: Рязанская область, Рязанский район, </w:t>
            </w:r>
            <w:r w:rsidR="008874F4" w:rsidRPr="00C80F67">
              <w:rPr>
                <w:bCs/>
                <w:color w:val="auto"/>
                <w:sz w:val="24"/>
                <w:szCs w:val="24"/>
              </w:rPr>
              <w:t xml:space="preserve">в районе </w:t>
            </w:r>
            <w:r w:rsidRPr="00C80F67">
              <w:rPr>
                <w:bCs/>
                <w:color w:val="auto"/>
                <w:sz w:val="24"/>
                <w:szCs w:val="24"/>
              </w:rPr>
              <w:t>п. Варские</w:t>
            </w:r>
            <w:r w:rsidR="002215D3" w:rsidRPr="00C80F67">
              <w:rPr>
                <w:bCs/>
                <w:color w:val="auto"/>
                <w:sz w:val="24"/>
                <w:szCs w:val="24"/>
              </w:rPr>
              <w:t>.</w:t>
            </w:r>
          </w:p>
          <w:p w:rsidR="00C80F67" w:rsidRPr="00C80F67" w:rsidRDefault="00C80F67" w:rsidP="00C80F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F6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 4 </w:t>
            </w:r>
            <w:r w:rsidRPr="00C80F67">
              <w:rPr>
                <w:rFonts w:ascii="Times New Roman" w:hAnsi="Times New Roman"/>
                <w:sz w:val="24"/>
                <w:szCs w:val="24"/>
              </w:rPr>
              <w:t>З</w:t>
            </w:r>
            <w:r w:rsidRPr="00C80F67">
              <w:rPr>
                <w:rFonts w:ascii="Times New Roman" w:hAnsi="Times New Roman" w:cs="Times New Roman"/>
                <w:sz w:val="24"/>
                <w:szCs w:val="24"/>
              </w:rPr>
              <w:t>акона Рязанской области от 30.11.2011 № 109-ОЗ (ред. от 07.11.2024) «О бесплатном предоставлении в собственность граждан земельных участков на территории Рязанской области» (принят Постановлением Рязанской областной Думы от 23.11.2011 № 547-V РОД) (с изм. и доп., вступ. в силу с 01.01.2025</w:t>
            </w:r>
            <w:proofErr w:type="gramStart"/>
            <w:r w:rsidRPr="00C80F67">
              <w:rPr>
                <w:rFonts w:ascii="Times New Roman" w:hAnsi="Times New Roman" w:cs="Times New Roman"/>
                <w:sz w:val="24"/>
                <w:szCs w:val="24"/>
              </w:rPr>
              <w:t>)  р</w:t>
            </w: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азмер</w:t>
            </w:r>
            <w:proofErr w:type="gramEnd"/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предоставляемого земельного участка определяется исходя из состава многодетной семьи, местоположения земельного участка и рассчитывается по следующей формуле: </w:t>
            </w:r>
          </w:p>
          <w:p w:rsidR="00C80F67" w:rsidRPr="00C80F67" w:rsidRDefault="00C80F67" w:rsidP="00C80F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 = 0,01 x N x 1,5,</w:t>
            </w:r>
          </w:p>
          <w:p w:rsidR="00C80F67" w:rsidRPr="00C80F67" w:rsidRDefault="00C80F67" w:rsidP="00C80F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где: S - площадь земельного участка (га);</w:t>
            </w:r>
          </w:p>
          <w:p w:rsidR="00C80F67" w:rsidRPr="00C80F67" w:rsidRDefault="00C80F67" w:rsidP="00C80F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0,01 - площадь земельного участка, используемая для расчета на одного члена многодетной семьи (га); N - количество членов многодетной семьи; </w:t>
            </w:r>
            <w:r w:rsidRPr="00C80F67">
              <w:rPr>
                <w:rFonts w:ascii="Times New Roman" w:hAnsi="Times New Roman"/>
                <w:sz w:val="24"/>
                <w:szCs w:val="24"/>
                <w:lang w:eastAsia="ru-RU"/>
              </w:rPr>
              <w:t>1,5 -</w:t>
            </w: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корректирующий коэффициент</w:t>
            </w:r>
            <w:r w:rsidRPr="00C80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Рязанского района.</w:t>
            </w:r>
          </w:p>
          <w:p w:rsidR="00C80F67" w:rsidRDefault="00C80F67" w:rsidP="009872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предоставляемого земельного участка не может превышать максимальный размер земельного участка, установленного данной </w:t>
            </w:r>
            <w:r w:rsidRPr="00C80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статьей – 0,2 га.</w:t>
            </w:r>
          </w:p>
          <w:p w:rsidR="00987220" w:rsidRDefault="00987220" w:rsidP="00987220">
            <w:pPr>
              <w:pStyle w:val="a4"/>
              <w:rPr>
                <w:bCs/>
                <w:sz w:val="24"/>
                <w:szCs w:val="24"/>
              </w:rPr>
            </w:pPr>
          </w:p>
          <w:p w:rsidR="00987220" w:rsidRPr="00C80F67" w:rsidRDefault="00987220" w:rsidP="00987220">
            <w:pPr>
              <w:pStyle w:val="a4"/>
              <w:rPr>
                <w:bCs/>
                <w:sz w:val="24"/>
                <w:szCs w:val="24"/>
              </w:rPr>
            </w:pPr>
          </w:p>
          <w:p w:rsidR="005E024C" w:rsidRDefault="00A57D77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При разработке документации по планировке территории предусмотреть </w:t>
            </w:r>
            <w:r w:rsidR="002D2BB4">
              <w:rPr>
                <w:bCs/>
                <w:color w:val="auto"/>
                <w:sz w:val="24"/>
                <w:szCs w:val="24"/>
              </w:rPr>
              <w:t>о</w:t>
            </w:r>
            <w:r w:rsidR="002D2BB4" w:rsidRPr="00C80F67">
              <w:rPr>
                <w:bCs/>
                <w:color w:val="auto"/>
                <w:sz w:val="24"/>
                <w:szCs w:val="24"/>
              </w:rPr>
              <w:t>бразова</w:t>
            </w:r>
            <w:r w:rsidR="002D2BB4">
              <w:rPr>
                <w:bCs/>
                <w:color w:val="auto"/>
                <w:sz w:val="24"/>
                <w:szCs w:val="24"/>
              </w:rPr>
              <w:t>ние</w:t>
            </w:r>
            <w:r w:rsidR="002D2BB4" w:rsidRPr="00C80F67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2D2BB4">
              <w:rPr>
                <w:bCs/>
                <w:color w:val="auto"/>
                <w:sz w:val="24"/>
                <w:szCs w:val="24"/>
              </w:rPr>
              <w:t>земельных</w:t>
            </w:r>
            <w:r w:rsidR="00EB1CC5" w:rsidRPr="00C80F67">
              <w:rPr>
                <w:bCs/>
                <w:color w:val="auto"/>
                <w:sz w:val="24"/>
                <w:szCs w:val="24"/>
              </w:rPr>
              <w:t xml:space="preserve"> участ</w:t>
            </w:r>
            <w:r w:rsidR="00EB1CC5">
              <w:rPr>
                <w:bCs/>
                <w:color w:val="auto"/>
                <w:sz w:val="24"/>
                <w:szCs w:val="24"/>
              </w:rPr>
              <w:t>к</w:t>
            </w:r>
            <w:r w:rsidR="007D7336">
              <w:rPr>
                <w:bCs/>
                <w:color w:val="auto"/>
                <w:sz w:val="24"/>
                <w:szCs w:val="24"/>
              </w:rPr>
              <w:t>ов</w:t>
            </w:r>
            <w:r w:rsidR="00EB1CC5" w:rsidRPr="00C80F67">
              <w:rPr>
                <w:bCs/>
                <w:color w:val="auto"/>
                <w:sz w:val="24"/>
                <w:szCs w:val="24"/>
              </w:rPr>
              <w:t>, путем раздела земельного участка с кадастровым номером 62:15:0060216:979 общей площадью 266 га</w:t>
            </w:r>
            <w:r w:rsidR="005E024C">
              <w:rPr>
                <w:bCs/>
                <w:color w:val="auto"/>
                <w:sz w:val="24"/>
                <w:szCs w:val="24"/>
              </w:rPr>
              <w:t>:</w:t>
            </w:r>
          </w:p>
          <w:p w:rsidR="00EB1CC5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1) </w:t>
            </w:r>
            <w:r w:rsidR="005E024C">
              <w:rPr>
                <w:bCs/>
                <w:color w:val="auto"/>
                <w:sz w:val="24"/>
                <w:szCs w:val="24"/>
              </w:rPr>
              <w:t xml:space="preserve">для </w:t>
            </w:r>
            <w:r w:rsidRPr="00C80F67">
              <w:rPr>
                <w:bCs/>
                <w:color w:val="auto"/>
                <w:sz w:val="24"/>
                <w:szCs w:val="24"/>
              </w:rPr>
              <w:t xml:space="preserve">размещения объектов транспортной </w:t>
            </w:r>
            <w:r>
              <w:rPr>
                <w:bCs/>
                <w:color w:val="auto"/>
                <w:sz w:val="24"/>
                <w:szCs w:val="24"/>
              </w:rPr>
              <w:t>инфраструктуры (улично-дорожная сеть);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2) </w:t>
            </w:r>
            <w:r w:rsidRPr="00C80F67">
              <w:rPr>
                <w:bCs/>
                <w:color w:val="auto"/>
                <w:sz w:val="24"/>
                <w:szCs w:val="24"/>
              </w:rPr>
              <w:t xml:space="preserve">для предоставления многодетным семьям следующим образом: 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4 человек (600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1000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5 человек (750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750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6 человек (900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350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7 человек (1050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60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8 человек (1200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30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9 человек (1350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20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10 человек (1500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10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11 человек (1650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5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12 человек (1800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</w:t>
            </w:r>
            <w:r w:rsidRPr="00C80F67">
              <w:rPr>
                <w:bCs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C80F67">
              <w:rPr>
                <w:bCs/>
                <w:color w:val="000000" w:themeColor="text1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000000" w:themeColor="text1"/>
                <w:sz w:val="24"/>
                <w:szCs w:val="24"/>
              </w:rPr>
              <w:t>. уч.;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13 человек (1950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5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уч.;</w:t>
            </w:r>
          </w:p>
          <w:p w:rsidR="00EB1CC5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C80F67">
              <w:rPr>
                <w:bCs/>
                <w:color w:val="auto"/>
                <w:sz w:val="24"/>
                <w:szCs w:val="24"/>
              </w:rPr>
              <w:t xml:space="preserve">14 и более человек (2000 </w:t>
            </w:r>
            <w:proofErr w:type="spellStart"/>
            <w:proofErr w:type="gramStart"/>
            <w:r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Pr="00C80F67">
              <w:rPr>
                <w:bCs/>
                <w:color w:val="auto"/>
                <w:sz w:val="24"/>
                <w:szCs w:val="24"/>
              </w:rPr>
              <w:t xml:space="preserve">) – 5 </w:t>
            </w:r>
            <w:proofErr w:type="spellStart"/>
            <w:r w:rsidRPr="00C80F67">
              <w:rPr>
                <w:bCs/>
                <w:color w:val="auto"/>
                <w:sz w:val="24"/>
                <w:szCs w:val="24"/>
              </w:rPr>
              <w:t>зем</w:t>
            </w:r>
            <w:proofErr w:type="spellEnd"/>
            <w:r w:rsidRPr="00C80F67">
              <w:rPr>
                <w:bCs/>
                <w:color w:val="auto"/>
                <w:sz w:val="24"/>
                <w:szCs w:val="24"/>
              </w:rPr>
              <w:t>. уч.</w:t>
            </w:r>
            <w:r>
              <w:rPr>
                <w:bCs/>
                <w:color w:val="auto"/>
                <w:sz w:val="24"/>
                <w:szCs w:val="24"/>
              </w:rPr>
              <w:t>;</w:t>
            </w:r>
          </w:p>
          <w:p w:rsidR="00EB1CC5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3)</w:t>
            </w:r>
            <w:r w:rsidRPr="00C80F67">
              <w:rPr>
                <w:bCs/>
                <w:color w:val="auto"/>
                <w:sz w:val="24"/>
                <w:szCs w:val="24"/>
              </w:rPr>
              <w:t xml:space="preserve"> для размещения объектов социальной инфраструктур</w:t>
            </w:r>
            <w:r>
              <w:rPr>
                <w:bCs/>
                <w:color w:val="auto"/>
                <w:sz w:val="24"/>
                <w:szCs w:val="24"/>
              </w:rPr>
              <w:t>ы</w:t>
            </w:r>
            <w:r w:rsidRPr="00C80F67">
              <w:rPr>
                <w:bCs/>
                <w:color w:val="auto"/>
                <w:sz w:val="24"/>
                <w:szCs w:val="24"/>
              </w:rPr>
              <w:t xml:space="preserve"> (количество и вместимость МБДОУ и МБОУ </w:t>
            </w:r>
            <w:r w:rsidR="002D2BB4">
              <w:rPr>
                <w:bCs/>
                <w:color w:val="auto"/>
                <w:sz w:val="24"/>
                <w:szCs w:val="24"/>
              </w:rPr>
              <w:t>рассчитываются</w:t>
            </w:r>
            <w:r w:rsidRPr="00C80F67">
              <w:rPr>
                <w:bCs/>
                <w:color w:val="auto"/>
                <w:sz w:val="24"/>
                <w:szCs w:val="24"/>
              </w:rPr>
              <w:t xml:space="preserve"> при разработке документации по планировке территории, с учетом требований нормативов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F67">
              <w:rPr>
                <w:bCs/>
                <w:color w:val="auto"/>
                <w:sz w:val="24"/>
                <w:szCs w:val="24"/>
              </w:rPr>
              <w:t>градостроительного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80F67">
              <w:rPr>
                <w:bCs/>
                <w:color w:val="auto"/>
                <w:sz w:val="24"/>
                <w:szCs w:val="24"/>
              </w:rPr>
              <w:t>проектирования)</w:t>
            </w:r>
            <w:r w:rsidR="001E148D">
              <w:rPr>
                <w:bCs/>
                <w:color w:val="auto"/>
                <w:sz w:val="24"/>
                <w:szCs w:val="24"/>
              </w:rPr>
              <w:t>;</w:t>
            </w:r>
          </w:p>
          <w:p w:rsidR="00EB1CC5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4) </w:t>
            </w:r>
            <w:r w:rsidRPr="00C80F67">
              <w:rPr>
                <w:bCs/>
                <w:color w:val="auto"/>
                <w:sz w:val="24"/>
                <w:szCs w:val="24"/>
              </w:rPr>
              <w:t>для размещения объектов инженерной инфраструктур</w:t>
            </w:r>
            <w:r w:rsidR="001E148D">
              <w:rPr>
                <w:bCs/>
                <w:color w:val="auto"/>
                <w:sz w:val="24"/>
                <w:szCs w:val="24"/>
              </w:rPr>
              <w:t>ы;</w:t>
            </w:r>
          </w:p>
          <w:p w:rsidR="001E148D" w:rsidRDefault="001E148D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5) </w:t>
            </w:r>
            <w:r w:rsidR="002D2BB4">
              <w:rPr>
                <w:bCs/>
                <w:color w:val="auto"/>
                <w:sz w:val="24"/>
                <w:szCs w:val="24"/>
              </w:rPr>
              <w:t xml:space="preserve">для размещения </w:t>
            </w:r>
            <w:r>
              <w:rPr>
                <w:bCs/>
                <w:color w:val="auto"/>
                <w:sz w:val="24"/>
                <w:szCs w:val="24"/>
              </w:rPr>
              <w:t>объект</w:t>
            </w:r>
            <w:r w:rsidR="002D2BB4">
              <w:rPr>
                <w:bCs/>
                <w:color w:val="auto"/>
                <w:sz w:val="24"/>
                <w:szCs w:val="24"/>
              </w:rPr>
              <w:t>ов</w:t>
            </w:r>
            <w:r>
              <w:rPr>
                <w:bCs/>
                <w:color w:val="auto"/>
                <w:sz w:val="24"/>
                <w:szCs w:val="24"/>
              </w:rPr>
              <w:t xml:space="preserve"> необходимы</w:t>
            </w:r>
            <w:r w:rsidR="002D2BB4">
              <w:rPr>
                <w:bCs/>
                <w:color w:val="auto"/>
                <w:sz w:val="24"/>
                <w:szCs w:val="24"/>
              </w:rPr>
              <w:t>х</w:t>
            </w:r>
            <w:r>
              <w:rPr>
                <w:bCs/>
                <w:color w:val="auto"/>
                <w:sz w:val="24"/>
                <w:szCs w:val="24"/>
              </w:rPr>
              <w:t xml:space="preserve"> для</w:t>
            </w:r>
            <w:r w:rsidR="002D2BB4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</w:rPr>
              <w:t>функционирования объектов жилого назначения.</w:t>
            </w:r>
          </w:p>
          <w:p w:rsidR="00EB1CC5" w:rsidRPr="00C80F67" w:rsidRDefault="00EB1CC5" w:rsidP="00EB1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О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>ставшуюся территорию необходимо разделить</w:t>
            </w:r>
            <w:r w:rsidRPr="00C80F67">
              <w:rPr>
                <w:bCs/>
                <w:color w:val="auto"/>
                <w:sz w:val="24"/>
                <w:szCs w:val="24"/>
              </w:rPr>
              <w:t xml:space="preserve"> для предоставления многодетным семьям следующим образом: </w:t>
            </w:r>
          </w:p>
          <w:p w:rsidR="00012B71" w:rsidRPr="00C80F67" w:rsidRDefault="005E024C" w:rsidP="00012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для семей из 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 xml:space="preserve">4 человек (600 </w:t>
            </w:r>
            <w:proofErr w:type="spellStart"/>
            <w:proofErr w:type="gramStart"/>
            <w:r w:rsidR="00012B71"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="00012B71" w:rsidRPr="00C80F67">
              <w:rPr>
                <w:bCs/>
                <w:color w:val="auto"/>
                <w:sz w:val="24"/>
                <w:szCs w:val="24"/>
              </w:rPr>
              <w:t xml:space="preserve">) – </w:t>
            </w:r>
            <w:r>
              <w:rPr>
                <w:bCs/>
                <w:color w:val="auto"/>
                <w:sz w:val="24"/>
                <w:szCs w:val="24"/>
              </w:rPr>
              <w:t>47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>%;</w:t>
            </w:r>
          </w:p>
          <w:p w:rsidR="00012B71" w:rsidRPr="00C80F67" w:rsidRDefault="005E024C" w:rsidP="00012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для семей из 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 xml:space="preserve">5 человек (750 </w:t>
            </w:r>
            <w:proofErr w:type="spellStart"/>
            <w:proofErr w:type="gramStart"/>
            <w:r w:rsidR="00012B71"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proofErr w:type="gramEnd"/>
            <w:r w:rsidR="00012B71" w:rsidRPr="00C80F67">
              <w:rPr>
                <w:bCs/>
                <w:color w:val="auto"/>
                <w:sz w:val="24"/>
                <w:szCs w:val="24"/>
              </w:rPr>
              <w:t>) – 3</w:t>
            </w:r>
            <w:r>
              <w:rPr>
                <w:bCs/>
                <w:color w:val="auto"/>
                <w:sz w:val="24"/>
                <w:szCs w:val="24"/>
              </w:rPr>
              <w:t>7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>%;</w:t>
            </w:r>
          </w:p>
          <w:p w:rsidR="00012B71" w:rsidRPr="00C80F67" w:rsidRDefault="005E024C" w:rsidP="005E0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для семей из 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 xml:space="preserve">6 человек (900 </w:t>
            </w:r>
            <w:proofErr w:type="spellStart"/>
            <w:r w:rsidR="00012B71" w:rsidRPr="00C80F67">
              <w:rPr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="00012B71" w:rsidRPr="00C80F67">
              <w:rPr>
                <w:bCs/>
                <w:color w:val="auto"/>
                <w:sz w:val="24"/>
                <w:szCs w:val="24"/>
              </w:rPr>
              <w:t>) – 1</w:t>
            </w:r>
            <w:r>
              <w:rPr>
                <w:bCs/>
                <w:color w:val="auto"/>
                <w:sz w:val="24"/>
                <w:szCs w:val="24"/>
              </w:rPr>
              <w:t>6</w:t>
            </w:r>
            <w:r w:rsidR="00012B71" w:rsidRPr="00C80F67">
              <w:rPr>
                <w:bCs/>
                <w:color w:val="auto"/>
                <w:sz w:val="24"/>
                <w:szCs w:val="24"/>
              </w:rPr>
              <w:t>%</w:t>
            </w:r>
            <w:r w:rsidR="004F54AC" w:rsidRPr="00C80F67">
              <w:rPr>
                <w:bCs/>
                <w:color w:val="auto"/>
                <w:sz w:val="24"/>
                <w:szCs w:val="24"/>
              </w:rPr>
              <w:t>.</w:t>
            </w:r>
          </w:p>
        </w:tc>
      </w:tr>
      <w:tr w:rsidR="009C783B" w:rsidRPr="009C783B" w:rsidTr="00742DC7"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9C783B" w:rsidRPr="00F91F6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F91F6B">
              <w:rPr>
                <w:bCs/>
                <w:color w:val="auto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5" w:type="dxa"/>
          </w:tcPr>
          <w:p w:rsidR="009C783B" w:rsidRPr="00F91F6B" w:rsidRDefault="00AD1238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F91F6B">
              <w:rPr>
                <w:bCs/>
                <w:color w:val="auto"/>
                <w:sz w:val="24"/>
                <w:szCs w:val="24"/>
              </w:rPr>
              <w:t xml:space="preserve">Рязанская область, Рязанский район, </w:t>
            </w:r>
            <w:r w:rsidR="00742DC7" w:rsidRPr="00F91F6B">
              <w:rPr>
                <w:bCs/>
                <w:color w:val="auto"/>
                <w:sz w:val="24"/>
                <w:szCs w:val="24"/>
              </w:rPr>
              <w:br/>
            </w:r>
            <w:proofErr w:type="spellStart"/>
            <w:r w:rsidR="006067FB" w:rsidRPr="00F91F6B">
              <w:rPr>
                <w:bCs/>
                <w:color w:val="auto"/>
                <w:sz w:val="24"/>
                <w:szCs w:val="24"/>
              </w:rPr>
              <w:t>Варсковское</w:t>
            </w:r>
            <w:proofErr w:type="spellEnd"/>
            <w:r w:rsidR="006067FB" w:rsidRPr="00F91F6B">
              <w:rPr>
                <w:bCs/>
                <w:color w:val="auto"/>
                <w:sz w:val="24"/>
                <w:szCs w:val="24"/>
              </w:rPr>
              <w:t xml:space="preserve"> сельское поселение</w:t>
            </w:r>
          </w:p>
        </w:tc>
      </w:tr>
      <w:tr w:rsidR="009C783B" w:rsidRPr="009C783B" w:rsidTr="00742DC7"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5" w:type="dxa"/>
          </w:tcPr>
          <w:p w:rsidR="002F474B" w:rsidRDefault="002E04A8" w:rsidP="000C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>Состав основной (утверждаемой) части Проекта планировки территории</w:t>
            </w:r>
            <w:r w:rsidR="00AF2B5C" w:rsidRPr="00FB1F63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>:</w:t>
            </w:r>
          </w:p>
          <w:p w:rsidR="000C2F7B" w:rsidRDefault="002E04A8" w:rsidP="000C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1) чертеж планировки территории, на котором отображаются:</w:t>
            </w:r>
          </w:p>
          <w:p w:rsidR="002E04A8" w:rsidRPr="000C2F7B" w:rsidRDefault="002E04A8" w:rsidP="000C2F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а) красные линии</w:t>
            </w:r>
            <w:r w:rsidR="00373A35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(в случае их установления, </w:t>
            </w:r>
            <w:r w:rsidR="00373A35">
              <w:rPr>
                <w:rFonts w:eastAsia="Arial"/>
                <w:color w:val="auto"/>
                <w:sz w:val="24"/>
                <w:szCs w:val="24"/>
                <w:lang w:eastAsia="ar-SA"/>
              </w:rPr>
              <w:lastRenderedPageBreak/>
              <w:t>изменения)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;</w:t>
            </w:r>
          </w:p>
          <w:p w:rsidR="00373A35" w:rsidRDefault="002E04A8" w:rsidP="00247C54">
            <w:pPr>
              <w:suppressAutoHyphens/>
              <w:autoSpaceDE w:val="0"/>
              <w:spacing w:after="0" w:line="100" w:lineRule="atLeast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б) границы </w:t>
            </w:r>
            <w:proofErr w:type="gramStart"/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существующих </w:t>
            </w:r>
            <w:r w:rsidR="00373A35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(</w:t>
            </w:r>
            <w:proofErr w:type="gramEnd"/>
            <w:r w:rsidR="00373A35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при наличии) </w:t>
            </w:r>
            <w:r w:rsidR="000C2F7B">
              <w:rPr>
                <w:rFonts w:eastAsia="Arial"/>
                <w:color w:val="auto"/>
                <w:sz w:val="24"/>
                <w:szCs w:val="24"/>
                <w:lang w:eastAsia="ar-SA"/>
              </w:rPr>
              <w:t>и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планируемых элементов планировочной структуры</w:t>
            </w:r>
            <w:r w:rsidR="00373A35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(в случае выделения одного или нескольких элементов планировочной структуры, изменения одного или нескольких существующих элементов планировочной  структуры);</w:t>
            </w:r>
          </w:p>
          <w:p w:rsidR="002E04A8" w:rsidRPr="00262866" w:rsidRDefault="002E04A8" w:rsidP="00247C54">
            <w:pPr>
              <w:suppressAutoHyphens/>
              <w:autoSpaceDE w:val="0"/>
              <w:spacing w:after="0" w:line="100" w:lineRule="atLeast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262866">
              <w:rPr>
                <w:rFonts w:eastAsia="Arial"/>
                <w:color w:val="auto"/>
                <w:sz w:val="24"/>
                <w:szCs w:val="24"/>
                <w:lang w:eastAsia="ar-SA"/>
              </w:rPr>
              <w:t>в) границы зон планируемого размещения объектов капитального строительства;</w:t>
            </w:r>
          </w:p>
          <w:p w:rsidR="002E04A8" w:rsidRPr="00262866" w:rsidRDefault="002E04A8" w:rsidP="00262866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2) положение о характеристиках планируемого развития территории</w:t>
            </w:r>
            <w:r w:rsidR="00373A35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в том числе о плотности и параметрах застройки территории </w:t>
            </w:r>
            <w:r w:rsidR="00742DC7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(в</w:t>
            </w:r>
            <w:r w:rsidR="00742DC7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пределах, установленных градостроительным регламентом), </w:t>
            </w:r>
            <w:r w:rsidR="000C2F7B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</w:t>
            </w:r>
            <w:r w:rsidR="000C2F7B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 обеспечения жизнедеятельности </w:t>
            </w:r>
            <w:r w:rsidR="00373A35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человека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объектов</w:t>
            </w:r>
            <w:r w:rsid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73A35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коммунальной, транспортной, социальной инфраструктур, в том числе объектов, 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включенных в программы комплексного развития</w:t>
            </w:r>
            <w:r w:rsidR="00262866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систем коммунальной, транспортной, социальной инфраструктур, </w:t>
            </w:r>
            <w:r w:rsidR="00373A35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необходимых для развития территории </w:t>
            </w:r>
            <w:r w:rsidR="00742DC7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</w: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границах элемента планировочной структуры</w:t>
            </w:r>
            <w:r w:rsidR="00373A35"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62866" w:rsidRPr="00262866" w:rsidRDefault="002E04A8" w:rsidP="0026286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6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62866" w:rsidRPr="00262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положения об очередности планируемого развития территории, содержащие этапы и максимальные сроки осуществления:</w:t>
            </w:r>
          </w:p>
          <w:p w:rsidR="00262866" w:rsidRPr="00262866" w:rsidRDefault="00262866" w:rsidP="0026286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      </w:r>
          </w:p>
          <w:p w:rsidR="00262866" w:rsidRPr="00262866" w:rsidRDefault="00262866" w:rsidP="0026286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сноса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2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:rsidR="00AF2B5C" w:rsidRPr="00FB1F63" w:rsidRDefault="00AF2B5C" w:rsidP="0024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</w:p>
          <w:p w:rsidR="00AF2B5C" w:rsidRPr="00FB1F63" w:rsidRDefault="00AF2B5C" w:rsidP="0024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>Материалы по обоснованию проекта планировки территории: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1) карту (фрагмент карты) планировочной структуры территории сельского поселения </w:t>
            </w:r>
            <w:r w:rsidR="00247C54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 отображением границ элемента планировочной структуры;</w:t>
            </w:r>
          </w:p>
          <w:p w:rsidR="00AF2B5C" w:rsidRPr="00FB1F63" w:rsidRDefault="00AF2B5C" w:rsidP="00247C54">
            <w:pPr>
              <w:tabs>
                <w:tab w:val="left" w:pos="542"/>
              </w:tabs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lastRenderedPageBreak/>
              <w:t xml:space="preserve">     2) р</w:t>
            </w:r>
            <w:r w:rsidR="0044678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езультаты инженерных изысканий;</w:t>
            </w:r>
          </w:p>
          <w:p w:rsidR="00AF2B5C" w:rsidRPr="00FB1F63" w:rsidRDefault="0044678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3)</w:t>
            </w:r>
            <w:r w:rsidR="00567020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о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боснование определения границ зон планируемого размещения объектов </w:t>
            </w:r>
            <w:proofErr w:type="gramStart"/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капитального  строительства</w:t>
            </w:r>
            <w:proofErr w:type="gramEnd"/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:rsidR="00AF2B5C" w:rsidRPr="00FB1F63" w:rsidRDefault="0044678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4)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схему организации движения транспорта (включая транспорт общего польз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ования) </w:t>
            </w:r>
            <w:r w:rsidR="00742DC7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и пешеходов, отражающую </w:t>
            </w:r>
            <w:r w:rsidR="003641BD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объект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ы</w:t>
            </w:r>
            <w:r w:rsidR="003641BD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транспортной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инфраструктуры </w:t>
            </w:r>
            <w:r w:rsidR="00742DC7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и учитывающую существующие и прогнозные потребности в транспортном обеспечении </w:t>
            </w:r>
            <w:r w:rsidR="00742DC7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на территории, а также схему организации улично-дорожной сети;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ind w:left="-25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5) схему границ территорий объектов культурного наследия</w:t>
            </w:r>
            <w:r w:rsidR="00742DC7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(при наличии);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6) схему границ зон с особыми условиями использования территории;</w:t>
            </w:r>
          </w:p>
          <w:p w:rsidR="00AF2B5C" w:rsidRPr="00FB1F63" w:rsidRDefault="0044678C" w:rsidP="00247C54">
            <w:pPr>
              <w:suppressAutoHyphens/>
              <w:autoSpaceDE w:val="0"/>
              <w:spacing w:after="0" w:line="240" w:lineRule="auto"/>
              <w:ind w:left="-25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7)</w:t>
            </w:r>
            <w:r w:rsidR="00567020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о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боснование соответствия планируемых параметров размещаемых объектов требованиям градостроительного проектирования </w:t>
            </w:r>
            <w:r w:rsidR="00742DC7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br/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и требованиям градостроительных регламентов, </w:t>
            </w:r>
            <w:r w:rsidR="00742DC7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br/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а также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минимально допустимого уровня территориальной доступности таких объектов для населения;</w:t>
            </w:r>
          </w:p>
          <w:p w:rsidR="00AF2B5C" w:rsidRPr="00FB1F63" w:rsidRDefault="0044678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8)</w:t>
            </w:r>
            <w:r w:rsidR="00567020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хему, отображающую </w:t>
            </w:r>
            <w:r w:rsidR="00247C54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место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положен</w:t>
            </w:r>
            <w:r w:rsidR="00247C54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ие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существующих объектов капитального строительства, в том числе линейных объектов, объектов, подлежащих сносу, объектов незавершенного строительства</w:t>
            </w:r>
            <w:r w:rsidR="00247C54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, а также проходы </w:t>
            </w:r>
            <w:proofErr w:type="gramStart"/>
            <w:r w:rsidR="00742DC7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к </w:t>
            </w:r>
            <w:r w:rsidR="00247C54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водным</w:t>
            </w:r>
            <w:proofErr w:type="gramEnd"/>
            <w:r w:rsidR="00247C54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объектам общего пользования и их береговым полосам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;</w:t>
            </w:r>
          </w:p>
          <w:p w:rsidR="00AF2B5C" w:rsidRPr="00FB1F63" w:rsidRDefault="0044678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9)</w:t>
            </w:r>
            <w:r w:rsidR="005A048B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в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арианты планировочных</w:t>
            </w:r>
            <w:r w:rsidR="00742DC7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и (или) объемно-пространственных решений застройки территории </w:t>
            </w:r>
            <w:r w:rsidR="00742DC7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в 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соответствии с проектом </w:t>
            </w:r>
            <w:r w:rsidR="00F90A42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ланировки территории (в отношении элементов планировочной структуры, расположенных </w:t>
            </w:r>
            <w:r w:rsidR="00742DC7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br/>
            </w:r>
            <w:r w:rsidR="00AF2B5C"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t>в жилых или общественно-деловых зонах);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10) перечень мероприятий по защите территории  от чрезвычайных ситуаций природного и техногенного характера, в том числе по обеспечению пожарной безопасности </w:t>
            </w:r>
            <w:r w:rsidR="00742DC7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и гражданской обороне;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11) перечень мероприятий по охране окружающей среды;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12) обоснование очередности планируемого развития территории;</w:t>
            </w:r>
          </w:p>
          <w:p w:rsidR="00742DC7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13) схему вертикальной планировки территории, инженерной подготовки 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и инженерной защиты территории;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ascii="Arial" w:eastAsia="Arial" w:hAnsi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lastRenderedPageBreak/>
              <w:t xml:space="preserve">     14) иные материалы для обоснования положений по планировке территории.</w:t>
            </w:r>
          </w:p>
          <w:p w:rsidR="00AF2B5C" w:rsidRPr="00FB1F63" w:rsidRDefault="00AF2B5C" w:rsidP="00742DC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i/>
                <w:color w:val="auto"/>
                <w:sz w:val="24"/>
                <w:szCs w:val="24"/>
                <w:u w:val="single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В пояснительной записке проекта планировки территории рекомендуется указать в содержании и отразить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 текстовой части разделы:</w:t>
            </w:r>
          </w:p>
          <w:p w:rsidR="00AF2B5C" w:rsidRPr="00980F91" w:rsidRDefault="00980F91" w:rsidP="00980F91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980F91">
              <w:rPr>
                <w:rFonts w:eastAsia="Arial"/>
                <w:color w:val="auto"/>
                <w:sz w:val="24"/>
                <w:szCs w:val="24"/>
                <w:lang w:val="en-US" w:eastAsia="ar-SA"/>
              </w:rPr>
              <w:t>I</w:t>
            </w:r>
            <w:r w:rsidRPr="00980F91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. </w:t>
            </w:r>
            <w:r w:rsidR="00AF2B5C" w:rsidRPr="00980F91">
              <w:rPr>
                <w:rFonts w:eastAsia="Arial"/>
                <w:color w:val="auto"/>
                <w:sz w:val="24"/>
                <w:szCs w:val="24"/>
                <w:lang w:eastAsia="ar-SA"/>
              </w:rPr>
              <w:t>Общая часть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val="en-US" w:eastAsia="ar-SA"/>
              </w:rPr>
              <w:t>II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.  Характеристика участка</w:t>
            </w:r>
            <w:r w:rsidR="005423A6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: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эколого-градостроительная ситуация, в </w:t>
            </w:r>
            <w:proofErr w:type="gramStart"/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том</w:t>
            </w:r>
            <w:r w:rsidR="005A048B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числе</w:t>
            </w:r>
            <w:proofErr w:type="gramEnd"/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характеристика зеленых насаждений; 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природно-климатические условия;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существующее использование территории;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состояние фонда жилых и общественных зданий;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состояние инженерной и транспортной</w:t>
            </w:r>
            <w:r w:rsidR="005A048B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инфраструктуры;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proofErr w:type="spellStart"/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гидро</w:t>
            </w:r>
            <w:proofErr w:type="spellEnd"/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- и инженерно-геологические условия;</w:t>
            </w:r>
          </w:p>
          <w:p w:rsidR="00AF2B5C" w:rsidRPr="00FB1F63" w:rsidRDefault="005423A6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i/>
                <w:color w:val="auto"/>
                <w:sz w:val="24"/>
                <w:szCs w:val="24"/>
                <w:u w:val="single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</w:t>
            </w:r>
            <w:r w:rsidR="00AF2B5C"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состояние благоустройства территории.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val="en-US" w:eastAsia="ar-SA"/>
              </w:rPr>
              <w:t>III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.  Проектные решения: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1. Архитектурно-планировочные решения: 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очередность строительства;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развитие территорий общего пользования (благоустройство и озеленение);   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развитие транспортной инфраструктуры (улицы, дороги и транспорт; сооружения </w:t>
            </w:r>
            <w:r w:rsidR="00247C54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и устройства для хранения и обслуживания транспортных средств);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охрана окружающей среды (расчеты рассеивания загрязнения атмосферного воздуха </w:t>
            </w:r>
            <w:r w:rsidR="008633B0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и физических факторов от улиц, стоянок </w:t>
            </w:r>
            <w:r w:rsidR="008633B0">
              <w:rPr>
                <w:rFonts w:eastAsia="Arial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и парковок для обоснования величины санитарного разрыва до нормируемых объектов);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благоустройство и озеленение, в том числе предложения по сохранению, реконструкции, вынужденному уничтожению, воспроизводству (компенсационному озеленению), увеличению зеленых насаждений (объектов озеленения).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2. Развитие инженерной инфраструктуры: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водоснабжение;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водоотведение;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ливневая канализация;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электроснабжение;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- наружное освещение;</w:t>
            </w:r>
          </w:p>
          <w:p w:rsidR="00AF2B5C" w:rsidRPr="00FB1F63" w:rsidRDefault="00AF2B5C" w:rsidP="00247C54">
            <w:pPr>
              <w:tabs>
                <w:tab w:val="left" w:pos="1560"/>
                <w:tab w:val="left" w:pos="2410"/>
              </w:tabs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теплоснабжение;</w:t>
            </w:r>
          </w:p>
          <w:p w:rsidR="00AF2B5C" w:rsidRPr="00FB1F63" w:rsidRDefault="00AF2B5C" w:rsidP="00247C54">
            <w:pPr>
              <w:tabs>
                <w:tab w:val="left" w:pos="1560"/>
                <w:tab w:val="left" w:pos="2410"/>
              </w:tabs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газоснабжение;</w:t>
            </w:r>
          </w:p>
          <w:p w:rsidR="00AF2B5C" w:rsidRPr="00FB1F63" w:rsidRDefault="00AF2B5C" w:rsidP="00247C54">
            <w:pPr>
              <w:tabs>
                <w:tab w:val="left" w:pos="1560"/>
                <w:tab w:val="left" w:pos="2410"/>
              </w:tabs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средства связи;</w:t>
            </w:r>
          </w:p>
          <w:p w:rsidR="00AF2B5C" w:rsidRPr="00FB1F63" w:rsidRDefault="00AF2B5C" w:rsidP="00247C54">
            <w:pPr>
              <w:tabs>
                <w:tab w:val="left" w:pos="1560"/>
                <w:tab w:val="left" w:pos="2410"/>
              </w:tabs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инженерная подготовка территории;</w:t>
            </w:r>
          </w:p>
          <w:p w:rsidR="00AF2B5C" w:rsidRPr="00FB1F63" w:rsidRDefault="00AF2B5C" w:rsidP="00247C54">
            <w:pPr>
              <w:tabs>
                <w:tab w:val="left" w:pos="1560"/>
                <w:tab w:val="left" w:pos="2410"/>
              </w:tabs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>санитарная очистка территории.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eastAsia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3. Мероприятия ГО и ЧС (отдельным разделом).</w:t>
            </w:r>
          </w:p>
          <w:p w:rsidR="00AF2B5C" w:rsidRPr="00FB1F63" w:rsidRDefault="00AF2B5C" w:rsidP="00247C54">
            <w:pPr>
              <w:tabs>
                <w:tab w:val="left" w:pos="690"/>
              </w:tabs>
              <w:suppressAutoHyphens/>
              <w:autoSpaceDE w:val="0"/>
              <w:spacing w:after="0" w:line="240" w:lineRule="auto"/>
              <w:ind w:left="15"/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lang w:eastAsia="ar-SA"/>
              </w:rPr>
              <w:t xml:space="preserve">     4. Основные технико-экономические показатели проекта планировки территории свести в единую таблицу.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rPr>
                <w:rFonts w:ascii="Arial" w:eastAsia="Arial" w:hAnsi="Arial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color w:val="auto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     5. Иные обоснования проектных решений.</w:t>
            </w:r>
          </w:p>
          <w:p w:rsidR="00AF2B5C" w:rsidRPr="00FB1F63" w:rsidRDefault="00AF2B5C" w:rsidP="00247C54">
            <w:pPr>
              <w:suppressAutoHyphens/>
              <w:autoSpaceDE w:val="0"/>
              <w:spacing w:after="0" w:line="240" w:lineRule="auto"/>
              <w:ind w:left="-15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В состав пояснительной записки включить в виде приложения документацию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с исходными данными (техническое задание, переписка 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с согласующими организациями, протоколы рассмотрений, технические условия 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на инженерное обеспечение и т.д.).</w:t>
            </w:r>
          </w:p>
          <w:p w:rsidR="005423A6" w:rsidRPr="009269B9" w:rsidRDefault="00FB1F63" w:rsidP="00247C54">
            <w:pPr>
              <w:suppressAutoHyphens/>
              <w:autoSpaceDE w:val="0"/>
              <w:spacing w:after="0" w:line="240" w:lineRule="auto"/>
              <w:ind w:left="-15"/>
              <w:jc w:val="both"/>
              <w:rPr>
                <w:rFonts w:eastAsia="Arial"/>
                <w:b/>
                <w:bCs/>
                <w:color w:val="auto"/>
                <w:spacing w:val="-1"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 xml:space="preserve">Состав основной (утверждаемой) части </w:t>
            </w:r>
            <w:r w:rsidR="000C2F7B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>п</w:t>
            </w:r>
            <w:r w:rsidRPr="00FB1F63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>роекта</w:t>
            </w:r>
            <w:r w:rsidRPr="00FB1F63">
              <w:rPr>
                <w:rFonts w:eastAsia="Arial"/>
                <w:b/>
                <w:bCs/>
                <w:color w:val="auto"/>
                <w:spacing w:val="-1"/>
                <w:sz w:val="24"/>
                <w:szCs w:val="24"/>
                <w:lang w:eastAsia="ar-SA"/>
              </w:rPr>
              <w:t xml:space="preserve"> межевания территории</w:t>
            </w:r>
            <w:r w:rsidR="009269B9">
              <w:rPr>
                <w:rFonts w:eastAsia="Arial"/>
                <w:b/>
                <w:bCs/>
                <w:color w:val="auto"/>
                <w:spacing w:val="-1"/>
                <w:sz w:val="24"/>
                <w:szCs w:val="24"/>
                <w:lang w:eastAsia="ar-SA"/>
              </w:rPr>
              <w:t xml:space="preserve"> </w:t>
            </w:r>
            <w:r w:rsidR="009269B9" w:rsidRPr="009269B9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в составе проекта планировки территории</w:t>
            </w:r>
            <w:r w:rsidRPr="009269B9">
              <w:rPr>
                <w:rFonts w:eastAsia="Arial"/>
                <w:b/>
                <w:bCs/>
                <w:color w:val="auto"/>
                <w:spacing w:val="-1"/>
                <w:sz w:val="24"/>
                <w:szCs w:val="24"/>
                <w:lang w:eastAsia="ar-SA"/>
              </w:rPr>
              <w:t>:</w:t>
            </w:r>
          </w:p>
          <w:p w:rsidR="00FB1F63" w:rsidRPr="00FB1F63" w:rsidRDefault="00FB1F63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</w:t>
            </w:r>
            <w:r w:rsidRPr="00FB1F63">
              <w:rPr>
                <w:rFonts w:eastAsia="Times New Roman"/>
                <w:bCs/>
                <w:color w:val="auto"/>
                <w:sz w:val="24"/>
                <w:szCs w:val="24"/>
                <w:lang w:eastAsia="ar-SA"/>
              </w:rPr>
              <w:t>Основная (утверждаемая) часть проекта межевания территории</w:t>
            </w:r>
            <w:r w:rsidRPr="00FB1F63"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="000C2F7B" w:rsidRPr="000C2F7B">
              <w:rPr>
                <w:rFonts w:eastAsia="Times New Roman"/>
                <w:bCs/>
                <w:color w:val="auto"/>
                <w:sz w:val="24"/>
                <w:szCs w:val="24"/>
                <w:lang w:eastAsia="ar-SA"/>
              </w:rPr>
              <w:t xml:space="preserve">в составе проекта планировки территории </w:t>
            </w:r>
            <w:r w:rsidRPr="00FB1F63">
              <w:rPr>
                <w:rFonts w:eastAsia="Times New Roman"/>
                <w:bCs/>
                <w:color w:val="auto"/>
                <w:sz w:val="24"/>
                <w:szCs w:val="24"/>
                <w:lang w:eastAsia="ar-SA"/>
              </w:rPr>
              <w:t>включает в себя текстовую часть и чертежи межевания территории.</w:t>
            </w:r>
            <w:r w:rsidRPr="00FB1F63">
              <w:rPr>
                <w:rFonts w:eastAsia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Текстовая часть включает в себя: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перечень и сведения о площади образуемых земельных участков, в том числе возможные способы их образования;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перечень и сведения о площади образуемых земельных участков, которые будут отнесены 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к территориям общего пользования 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или имуществу общего пользования, в том числе в отношении которых предполагается резервирование и (или) изъятие для государственных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или муниципальных нужд;</w:t>
            </w:r>
          </w:p>
          <w:p w:rsid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вид разрешенного использования образуемых земельных участков </w:t>
            </w:r>
            <w:r w:rsidR="00742DC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в соответствии с проектом планировки застроенной территории в случаях, предусмотренных Градостроительным кодексом Р</w:t>
            </w:r>
            <w:r w:rsidR="008633B0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оссийской Федерации</w:t>
            </w:r>
            <w:r w:rsidR="00F236EC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;</w:t>
            </w:r>
          </w:p>
          <w:p w:rsidR="00F236EC" w:rsidRPr="00FB1F63" w:rsidRDefault="00F236EC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-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</w:t>
            </w:r>
            <w:r w:rsidR="006E4C0A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отношении</w:t>
            </w:r>
            <w:proofErr w:type="gramEnd"/>
            <w:r w:rsidR="006E4C0A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зон.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На чертежах межевания территории отображаются: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</w:t>
            </w:r>
            <w:r w:rsidRPr="00FB1F63">
              <w:rPr>
                <w:rFonts w:ascii="Times New Roman CYR" w:eastAsia="Times New Roman" w:hAnsi="Times New Roman CYR" w:cs="Times New Roman CYR"/>
                <w:color w:val="auto"/>
                <w:sz w:val="24"/>
                <w:szCs w:val="24"/>
                <w:lang w:eastAsia="ar-SA"/>
              </w:rPr>
              <w:t>границы планируемых и существующих элементов планировочной структуры</w:t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;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красные линии, утверждаемые в составе проекта планировки территории;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     - линии отступа от красных линий;</w:t>
            </w:r>
          </w:p>
          <w:p w:rsidR="00FB1F63" w:rsidRP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границы образуемых и (или) изменяемых земельных участков, условные номера образуемых земельных участков, в том числе </w:t>
            </w:r>
            <w:r w:rsidR="00247C54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в отношении которых предполагается </w:t>
            </w:r>
            <w:r w:rsidR="00742DC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</w: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их резервирование и (или) изъятие для государственных или муниципальных нужд;</w:t>
            </w:r>
          </w:p>
          <w:p w:rsidR="00FB1F63" w:rsidRDefault="00FB1F63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FB1F63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- границы публичных сервитутов.</w:t>
            </w:r>
          </w:p>
          <w:p w:rsidR="00247C54" w:rsidRPr="00FB1F63" w:rsidRDefault="00247C54" w:rsidP="00247C54">
            <w:pPr>
              <w:suppressAutoHyphens/>
              <w:autoSpaceDE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FB1F63" w:rsidRPr="009269B9" w:rsidRDefault="00FB1F63" w:rsidP="00247C54">
            <w:pPr>
              <w:suppressAutoHyphens/>
              <w:autoSpaceDE w:val="0"/>
              <w:spacing w:after="0" w:line="240" w:lineRule="auto"/>
              <w:ind w:left="-15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FB1F63">
              <w:rPr>
                <w:rFonts w:eastAsia="Arial"/>
                <w:b/>
                <w:color w:val="auto"/>
                <w:sz w:val="24"/>
                <w:szCs w:val="24"/>
                <w:lang w:eastAsia="ar-SA"/>
              </w:rPr>
              <w:t>Материалы по обоснованию проекта межевания территории</w:t>
            </w:r>
            <w:r w:rsidR="009269B9" w:rsidRPr="009269B9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="009269B9" w:rsidRPr="009269B9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в составе проекта планировки территории</w:t>
            </w:r>
            <w:r w:rsidRPr="009269B9">
              <w:rPr>
                <w:rFonts w:eastAsia="Arial"/>
                <w:b/>
                <w:sz w:val="24"/>
                <w:szCs w:val="24"/>
                <w:lang w:eastAsia="ar-SA"/>
              </w:rPr>
              <w:t>:</w:t>
            </w:r>
          </w:p>
          <w:p w:rsidR="005F0979" w:rsidRDefault="005F0979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CF323E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    </w:t>
            </w:r>
            <w:r w:rsidR="00290159"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:rsidR="00C804FE" w:rsidRDefault="00C804FE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- границы существующих земельных участков;</w:t>
            </w:r>
          </w:p>
          <w:p w:rsidR="00C804FE" w:rsidRDefault="00C804FE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- границы зон с особыми условиями использования территорий;</w:t>
            </w:r>
          </w:p>
          <w:p w:rsidR="00C804FE" w:rsidRDefault="00C804FE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- местоположение существующих объектов капитального строительства;</w:t>
            </w:r>
          </w:p>
          <w:p w:rsidR="00C804FE" w:rsidRDefault="00C804FE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- границы особо охраняемых природных территорий;</w:t>
            </w:r>
          </w:p>
          <w:p w:rsidR="00CE592C" w:rsidRDefault="00CE592C" w:rsidP="00980F9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- границы территорий</w:t>
            </w:r>
            <w:r w:rsidR="004403CB"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объектов культурного наследия; </w:t>
            </w:r>
          </w:p>
          <w:p w:rsidR="005F0979" w:rsidRPr="004403CB" w:rsidRDefault="004403CB" w:rsidP="004403C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ar-SA"/>
              </w:rPr>
              <w:t>-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9C783B" w:rsidRPr="009C783B" w:rsidTr="00742DC7">
        <w:trPr>
          <w:trHeight w:val="1874"/>
        </w:trPr>
        <w:tc>
          <w:tcPr>
            <w:tcW w:w="488" w:type="dxa"/>
          </w:tcPr>
          <w:p w:rsidR="009C783B" w:rsidRPr="009C783B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</w:tcPr>
          <w:p w:rsidR="00987220" w:rsidRPr="009C783B" w:rsidRDefault="009C783B" w:rsidP="00016CC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9C783B">
              <w:rPr>
                <w:bCs/>
                <w:color w:val="auto"/>
                <w:sz w:val="24"/>
                <w:szCs w:val="24"/>
              </w:rPr>
              <w:t xml:space="preserve">Информация о земельных участках </w:t>
            </w:r>
            <w:r w:rsidR="00247C54">
              <w:rPr>
                <w:bCs/>
                <w:color w:val="auto"/>
                <w:sz w:val="24"/>
                <w:szCs w:val="24"/>
              </w:rPr>
              <w:br/>
            </w:r>
            <w:r w:rsidRPr="009C783B">
              <w:rPr>
                <w:bCs/>
                <w:color w:val="auto"/>
                <w:sz w:val="24"/>
                <w:szCs w:val="24"/>
              </w:rPr>
              <w:t xml:space="preserve">(при наличии), включенных в границы территории, в отношении которой планируется подготовка документации </w:t>
            </w:r>
            <w:r w:rsidR="00247C54">
              <w:rPr>
                <w:bCs/>
                <w:color w:val="auto"/>
                <w:sz w:val="24"/>
                <w:szCs w:val="24"/>
              </w:rPr>
              <w:br/>
            </w:r>
            <w:r w:rsidRPr="009C783B">
              <w:rPr>
                <w:bCs/>
                <w:color w:val="auto"/>
                <w:sz w:val="24"/>
                <w:szCs w:val="24"/>
              </w:rPr>
              <w:t>по планировке территории, а также об ориентировочной площади такой территории</w:t>
            </w:r>
          </w:p>
        </w:tc>
        <w:tc>
          <w:tcPr>
            <w:tcW w:w="5245" w:type="dxa"/>
          </w:tcPr>
          <w:p w:rsidR="00463747" w:rsidRPr="00FB1F63" w:rsidRDefault="00463747" w:rsidP="00987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463747">
              <w:rPr>
                <w:bCs/>
                <w:color w:val="auto"/>
                <w:sz w:val="24"/>
                <w:szCs w:val="24"/>
              </w:rPr>
              <w:t xml:space="preserve">Ориентировочная площадь земельного участка </w:t>
            </w:r>
            <w:r>
              <w:rPr>
                <w:bCs/>
                <w:color w:val="auto"/>
                <w:sz w:val="24"/>
                <w:szCs w:val="24"/>
              </w:rPr>
              <w:br/>
            </w:r>
            <w:r w:rsidRPr="00463747">
              <w:rPr>
                <w:bCs/>
                <w:color w:val="auto"/>
                <w:sz w:val="24"/>
                <w:szCs w:val="24"/>
              </w:rPr>
              <w:t xml:space="preserve">с кадастровым номером 62:15:0060216:979 </w:t>
            </w:r>
            <w:r>
              <w:rPr>
                <w:bCs/>
                <w:color w:val="auto"/>
                <w:sz w:val="24"/>
                <w:szCs w:val="24"/>
              </w:rPr>
              <w:br/>
            </w:r>
            <w:r w:rsidRPr="00463747">
              <w:rPr>
                <w:bCs/>
                <w:color w:val="auto"/>
                <w:sz w:val="24"/>
                <w:szCs w:val="24"/>
              </w:rPr>
              <w:t>(</w:t>
            </w:r>
            <w:r w:rsidRPr="00FB1F63">
              <w:rPr>
                <w:bCs/>
                <w:color w:val="auto"/>
                <w:sz w:val="24"/>
                <w:szCs w:val="24"/>
              </w:rPr>
              <w:t xml:space="preserve">в границах разработки </w:t>
            </w:r>
            <w:r>
              <w:rPr>
                <w:bCs/>
                <w:color w:val="auto"/>
                <w:sz w:val="24"/>
                <w:szCs w:val="24"/>
              </w:rPr>
              <w:t>проекта межевания территории в составе проекта планировки территории</w:t>
            </w:r>
            <w:r w:rsidRPr="00463747">
              <w:rPr>
                <w:bCs/>
                <w:color w:val="auto"/>
                <w:sz w:val="24"/>
                <w:szCs w:val="24"/>
              </w:rPr>
              <w:t>)</w:t>
            </w:r>
            <w:r w:rsidR="00987220">
              <w:rPr>
                <w:bCs/>
                <w:color w:val="auto"/>
                <w:sz w:val="24"/>
                <w:szCs w:val="24"/>
              </w:rPr>
              <w:t xml:space="preserve"> – 266</w:t>
            </w:r>
            <w:r w:rsidRPr="00463747">
              <w:rPr>
                <w:bCs/>
                <w:color w:val="auto"/>
                <w:sz w:val="24"/>
                <w:szCs w:val="24"/>
              </w:rPr>
              <w:t xml:space="preserve"> га.</w:t>
            </w:r>
          </w:p>
        </w:tc>
      </w:tr>
      <w:tr w:rsidR="009C783B" w:rsidRPr="006E4619" w:rsidTr="00742DC7">
        <w:tc>
          <w:tcPr>
            <w:tcW w:w="488" w:type="dxa"/>
          </w:tcPr>
          <w:p w:rsidR="009C783B" w:rsidRPr="006E4619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6E4619">
              <w:rPr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9C783B" w:rsidRPr="006E4619" w:rsidRDefault="009C783B" w:rsidP="009C783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6E4619">
              <w:rPr>
                <w:bCs/>
                <w:color w:val="auto"/>
                <w:sz w:val="24"/>
                <w:szCs w:val="24"/>
              </w:rPr>
              <w:t xml:space="preserve">Цель подготовки документации </w:t>
            </w:r>
            <w:r w:rsidR="008874F4">
              <w:rPr>
                <w:bCs/>
                <w:color w:val="auto"/>
                <w:sz w:val="24"/>
                <w:szCs w:val="24"/>
              </w:rPr>
              <w:br/>
            </w:r>
            <w:r w:rsidRPr="006E4619">
              <w:rPr>
                <w:bCs/>
                <w:color w:val="auto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5245" w:type="dxa"/>
          </w:tcPr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>- обеспечение устойчивого развития территории;</w:t>
            </w:r>
          </w:p>
          <w:p w:rsidR="00BD4FA9" w:rsidRPr="008874F4" w:rsidRDefault="002656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- </w:t>
            </w:r>
            <w:r w:rsidR="00BD4FA9" w:rsidRPr="008874F4">
              <w:rPr>
                <w:bCs/>
                <w:color w:val="auto"/>
                <w:sz w:val="24"/>
                <w:szCs w:val="24"/>
              </w:rPr>
              <w:t>выделение элементов планировочной структуры;</w:t>
            </w:r>
          </w:p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>- установление границ территории общего пользования;</w:t>
            </w:r>
          </w:p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>- установление границ зон планируемого размещения объектов капитального строительства;</w:t>
            </w:r>
          </w:p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>- определение характеристик и очередности планируемого развития территории</w:t>
            </w:r>
          </w:p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>- установление красных линий;</w:t>
            </w:r>
          </w:p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 xml:space="preserve">- установление местоположения </w:t>
            </w:r>
            <w:proofErr w:type="gramStart"/>
            <w:r w:rsidRPr="008874F4">
              <w:rPr>
                <w:bCs/>
                <w:color w:val="auto"/>
                <w:sz w:val="24"/>
                <w:szCs w:val="24"/>
              </w:rPr>
              <w:t>границ</w:t>
            </w:r>
            <w:proofErr w:type="gramEnd"/>
            <w:r w:rsidRPr="008874F4">
              <w:rPr>
                <w:bCs/>
                <w:color w:val="auto"/>
                <w:sz w:val="24"/>
                <w:szCs w:val="24"/>
              </w:rPr>
              <w:t xml:space="preserve"> образуемых и изменяемых земельных участков;</w:t>
            </w:r>
          </w:p>
          <w:p w:rsidR="00BD4FA9" w:rsidRPr="008874F4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 xml:space="preserve">- установление перечня образуемых земельных участков, в том числе возможных способов их образования, и сведений о площади таких </w:t>
            </w:r>
            <w:r w:rsidRPr="008874F4">
              <w:rPr>
                <w:bCs/>
                <w:color w:val="auto"/>
                <w:sz w:val="24"/>
                <w:szCs w:val="24"/>
              </w:rPr>
              <w:lastRenderedPageBreak/>
              <w:t>земельных участков;</w:t>
            </w:r>
          </w:p>
          <w:p w:rsidR="009C783B" w:rsidRPr="00BD4FA9" w:rsidRDefault="00BD4FA9" w:rsidP="00BD4FA9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8874F4">
              <w:rPr>
                <w:bCs/>
                <w:color w:val="auto"/>
                <w:sz w:val="24"/>
                <w:szCs w:val="24"/>
              </w:rPr>
              <w:t>- установление, изменение вида разрешенного использования земельного участка.</w:t>
            </w:r>
          </w:p>
        </w:tc>
      </w:tr>
      <w:tr w:rsidR="006067FB" w:rsidRPr="006E4619" w:rsidTr="00742DC7">
        <w:tc>
          <w:tcPr>
            <w:tcW w:w="488" w:type="dxa"/>
          </w:tcPr>
          <w:p w:rsidR="006067FB" w:rsidRPr="006E4619" w:rsidRDefault="006067FB" w:rsidP="009C7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</w:tcPr>
          <w:p w:rsidR="0087577F" w:rsidRPr="00E767F6" w:rsidRDefault="0087577F" w:rsidP="0087577F">
            <w:pPr>
              <w:suppressAutoHyphens/>
              <w:autoSpaceDE w:val="0"/>
              <w:spacing w:after="0" w:line="22" w:lineRule="atLeast"/>
              <w:ind w:left="426" w:hanging="426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Форма передачи, результата</w:t>
            </w:r>
          </w:p>
          <w:p w:rsidR="006067FB" w:rsidRPr="006E4619" w:rsidRDefault="0087577F" w:rsidP="0087577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auto"/>
                <w:sz w:val="24"/>
                <w:szCs w:val="24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работ Заказчику</w:t>
            </w:r>
          </w:p>
        </w:tc>
        <w:tc>
          <w:tcPr>
            <w:tcW w:w="5245" w:type="dxa"/>
          </w:tcPr>
          <w:p w:rsidR="0087577F" w:rsidRPr="00E767F6" w:rsidRDefault="00987220" w:rsidP="009872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    </w:t>
            </w:r>
            <w:r w:rsidR="0087577F"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Подрядчик передает 2 (Два) экземпляра результата работ на бумажных носителях и 2 (Два) экземпляра в </w:t>
            </w:r>
            <w:r w:rsidR="0087577F" w:rsidRPr="00E767F6">
              <w:rPr>
                <w:rFonts w:eastAsia="Times New Roman"/>
                <w:sz w:val="24"/>
                <w:szCs w:val="24"/>
                <w:lang w:eastAsia="ar-SA"/>
              </w:rPr>
              <w:t xml:space="preserve">электронном виде на </w:t>
            </w:r>
            <w:r w:rsidR="0087577F" w:rsidRPr="00E767F6">
              <w:rPr>
                <w:rFonts w:eastAsia="Times New Roman"/>
                <w:sz w:val="24"/>
                <w:szCs w:val="24"/>
                <w:lang w:val="en-US" w:eastAsia="ar-SA"/>
              </w:rPr>
              <w:t>flash</w:t>
            </w:r>
            <w:r w:rsidR="0087577F" w:rsidRPr="00E767F6">
              <w:rPr>
                <w:rFonts w:eastAsia="Times New Roman"/>
                <w:sz w:val="24"/>
                <w:szCs w:val="24"/>
                <w:lang w:eastAsia="ar-SA"/>
              </w:rPr>
              <w:t>-диске</w:t>
            </w:r>
            <w:r w:rsidR="0087577F">
              <w:rPr>
                <w:rFonts w:eastAsia="Times New Roman"/>
                <w:sz w:val="24"/>
                <w:szCs w:val="24"/>
                <w:lang w:eastAsia="ar-SA"/>
              </w:rPr>
              <w:t>:</w:t>
            </w:r>
          </w:p>
          <w:p w:rsidR="0087577F" w:rsidRPr="00E767F6" w:rsidRDefault="0087577F" w:rsidP="0087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- текстовые материалы – в формате MS </w:t>
            </w:r>
            <w:proofErr w:type="spellStart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, </w:t>
            </w:r>
          </w:p>
          <w:p w:rsidR="0087577F" w:rsidRPr="00E767F6" w:rsidRDefault="0087577F" w:rsidP="0087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harStyle14"/>
                <w:rFonts w:eastAsiaTheme="minorHAnsi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- графические материалы как растровые файлы 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br/>
              <w:t>в форматах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TIFF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JPEG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 или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PDF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 xml:space="preserve">  вместе 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br/>
              <w:t xml:space="preserve">с файлом о географической информации 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br/>
              <w:t xml:space="preserve">в форматах 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MID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/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MIF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TAB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SHP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SXF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 .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  <w:lang w:val="en-US"/>
              </w:rPr>
              <w:t>IDF</w:t>
            </w:r>
            <w:r w:rsidRPr="00E767F6">
              <w:rPr>
                <w:rStyle w:val="CharStyle14"/>
                <w:rFonts w:eastAsiaTheme="minorHAnsi"/>
                <w:color w:val="auto"/>
                <w:sz w:val="24"/>
                <w:szCs w:val="24"/>
              </w:rPr>
              <w:t>,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.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RGB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24 </w:t>
            </w:r>
            <w:proofErr w:type="spellStart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bit</w:t>
            </w:r>
            <w:proofErr w:type="spellEnd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без сжатия разрешением 300 </w:t>
            </w:r>
            <w:proofErr w:type="spellStart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dpi</w:t>
            </w:r>
            <w:proofErr w:type="spellEnd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,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  <w:t xml:space="preserve">при сохранении натурального размера файла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br/>
              <w:t xml:space="preserve">в масштабе вывода на печать, </w:t>
            </w:r>
          </w:p>
          <w:p w:rsidR="006067FB" w:rsidRDefault="0087577F" w:rsidP="0087577F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- в векторном виде в формате .</w:t>
            </w:r>
            <w:proofErr w:type="gramStart"/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DWG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 (</w:t>
            </w:r>
            <w:proofErr w:type="spellStart"/>
            <w:proofErr w:type="gramEnd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AutoCAD</w:t>
            </w:r>
            <w:proofErr w:type="spellEnd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) или 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MID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/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val="en-US" w:eastAsia="ar-SA"/>
              </w:rPr>
              <w:t>MIF</w:t>
            </w:r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MapInfo</w:t>
            </w:r>
            <w:proofErr w:type="spellEnd"/>
            <w:r w:rsidRPr="00E767F6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).</w:t>
            </w:r>
          </w:p>
          <w:p w:rsidR="008C6CC1" w:rsidRPr="008C6CC1" w:rsidRDefault="008C6CC1" w:rsidP="00E44113">
            <w:pPr>
              <w:spacing w:after="0" w:line="240" w:lineRule="auto"/>
              <w:jc w:val="both"/>
              <w:rPr>
                <w:rStyle w:val="CharStyle14"/>
                <w:rFonts w:eastAsiaTheme="minorHAnsi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8C6CC1">
              <w:rPr>
                <w:bCs/>
                <w:color w:val="111111"/>
                <w:sz w:val="24"/>
                <w:szCs w:val="24"/>
                <w:shd w:val="clear" w:color="auto" w:fill="FFFFFF"/>
              </w:rPr>
              <w:t>XML-схем</w:t>
            </w:r>
            <w:r>
              <w:rPr>
                <w:bCs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8C6CC1">
              <w:rPr>
                <w:bCs/>
                <w:color w:val="111111"/>
                <w:sz w:val="24"/>
                <w:szCs w:val="24"/>
                <w:shd w:val="clear" w:color="auto" w:fill="FFFFFF"/>
              </w:rPr>
              <w:t>, используем</w:t>
            </w:r>
            <w:r>
              <w:rPr>
                <w:bCs/>
                <w:color w:val="111111"/>
                <w:sz w:val="24"/>
                <w:szCs w:val="24"/>
                <w:shd w:val="clear" w:color="auto" w:fill="FFFFFF"/>
              </w:rPr>
              <w:t>ая</w:t>
            </w:r>
            <w:r w:rsidRPr="008C6CC1"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 для формирования документов, карты (плана) объекта землеустройства в формате XML, направляем</w:t>
            </w:r>
            <w:r>
              <w:rPr>
                <w:bCs/>
                <w:color w:val="111111"/>
                <w:sz w:val="24"/>
                <w:szCs w:val="24"/>
                <w:shd w:val="clear" w:color="auto" w:fill="FFFFFF"/>
              </w:rPr>
              <w:t>ая</w:t>
            </w:r>
            <w:r w:rsidRPr="008C6CC1"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 в форме электронного документа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</w:t>
            </w:r>
            <w:r w:rsidRPr="008C6CC1">
              <w:rPr>
                <w:bCs/>
                <w:color w:val="111111"/>
                <w:sz w:val="24"/>
                <w:szCs w:val="24"/>
                <w:shd w:val="clear" w:color="auto" w:fill="FFFFFF"/>
              </w:rPr>
              <w:br/>
              <w:t xml:space="preserve">в реестр границ ЕГРН в соответствии с </w:t>
            </w:r>
            <w:r>
              <w:rPr>
                <w:rStyle w:val="CharStyle14"/>
                <w:rFonts w:eastAsiaTheme="minorHAnsi"/>
                <w:sz w:val="24"/>
                <w:szCs w:val="24"/>
              </w:rPr>
              <w:t xml:space="preserve">Приказом </w:t>
            </w:r>
            <w:proofErr w:type="spellStart"/>
            <w:r>
              <w:rPr>
                <w:rStyle w:val="CharStyle14"/>
                <w:rFonts w:eastAsiaTheme="minorHAnsi"/>
                <w:sz w:val="24"/>
                <w:szCs w:val="24"/>
              </w:rPr>
              <w:t>Росреестра</w:t>
            </w:r>
            <w:proofErr w:type="spellEnd"/>
            <w:r>
              <w:rPr>
                <w:rStyle w:val="CharStyle14"/>
                <w:rFonts w:eastAsiaTheme="minorHAnsi"/>
                <w:sz w:val="24"/>
                <w:szCs w:val="24"/>
              </w:rPr>
              <w:t xml:space="preserve"> 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от 25.12.2023 № П/0554;</w:t>
            </w:r>
          </w:p>
          <w:p w:rsidR="008C6CC1" w:rsidRPr="008C6CC1" w:rsidRDefault="008C6CC1" w:rsidP="00E44113">
            <w:pPr>
              <w:spacing w:after="0" w:line="240" w:lineRule="auto"/>
              <w:jc w:val="both"/>
              <w:rPr>
                <w:rStyle w:val="CharStyle14"/>
                <w:rFonts w:eastAsiaTheme="minorHAnsi"/>
                <w:sz w:val="24"/>
                <w:szCs w:val="24"/>
              </w:rPr>
            </w:pP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- текстовые сведения, документы, материалы в форматах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PDF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DOC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DOCX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TXT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RTF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XLS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XLSX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ODF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XML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;</w:t>
            </w:r>
          </w:p>
          <w:p w:rsidR="008C6CC1" w:rsidRPr="008C6CC1" w:rsidRDefault="008C6CC1" w:rsidP="00E44113">
            <w:pPr>
              <w:spacing w:after="0" w:line="240" w:lineRule="auto"/>
              <w:jc w:val="both"/>
              <w:rPr>
                <w:rStyle w:val="CharStyle14"/>
                <w:rFonts w:eastAsiaTheme="minorHAnsi"/>
                <w:sz w:val="24"/>
                <w:szCs w:val="24"/>
              </w:rPr>
            </w:pP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- растровую модель в форматах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TIFF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JPEG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 xml:space="preserve"> или .</w:t>
            </w:r>
            <w:proofErr w:type="gramStart"/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PDF</w:t>
            </w:r>
            <w:r>
              <w:rPr>
                <w:rStyle w:val="CharStyle14"/>
                <w:rFonts w:eastAsiaTheme="minorHAnsi"/>
                <w:sz w:val="24"/>
                <w:szCs w:val="24"/>
              </w:rPr>
              <w:t xml:space="preserve">  вместе</w:t>
            </w:r>
            <w:proofErr w:type="gramEnd"/>
            <w:r>
              <w:rPr>
                <w:rStyle w:val="CharStyle14"/>
                <w:rFonts w:eastAsiaTheme="minorHAnsi"/>
                <w:sz w:val="24"/>
                <w:szCs w:val="24"/>
              </w:rPr>
              <w:t xml:space="preserve"> с файлом 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 xml:space="preserve">о географической информации в форматах 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MID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/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MIF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TAB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SHP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SXF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IDF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;</w:t>
            </w:r>
          </w:p>
          <w:p w:rsidR="008C6CC1" w:rsidRPr="008C6CC1" w:rsidRDefault="008C6CC1" w:rsidP="00E4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- векторную модель в форматах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XML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GML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 xml:space="preserve">, 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MID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/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MIF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TAB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SHP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IDF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>, .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SXF</w:t>
            </w:r>
            <w:r w:rsidRPr="008C6CC1">
              <w:rPr>
                <w:rStyle w:val="CharStyle14"/>
                <w:rFonts w:eastAsiaTheme="minorHAnsi"/>
                <w:sz w:val="24"/>
                <w:szCs w:val="24"/>
              </w:rPr>
              <w:t xml:space="preserve"> вместе с файлами описания </w:t>
            </w:r>
            <w:r w:rsidRPr="008C6CC1">
              <w:rPr>
                <w:rStyle w:val="CharStyle14"/>
                <w:rFonts w:eastAsiaTheme="minorHAnsi"/>
                <w:sz w:val="24"/>
                <w:szCs w:val="24"/>
                <w:lang w:val="en-US"/>
              </w:rPr>
              <w:t>RSC</w:t>
            </w:r>
            <w:r>
              <w:rPr>
                <w:rStyle w:val="CharStyle14"/>
                <w:rFonts w:eastAsiaTheme="minorHAnsi"/>
                <w:sz w:val="24"/>
                <w:szCs w:val="24"/>
              </w:rPr>
              <w:t>.</w:t>
            </w:r>
          </w:p>
        </w:tc>
      </w:tr>
    </w:tbl>
    <w:p w:rsidR="006D0AB6" w:rsidRPr="006E4619" w:rsidRDefault="006D0AB6" w:rsidP="00247C54">
      <w:pPr>
        <w:rPr>
          <w:sz w:val="24"/>
          <w:szCs w:val="24"/>
        </w:rPr>
      </w:pPr>
    </w:p>
    <w:sectPr w:rsidR="006D0AB6" w:rsidRPr="006E4619" w:rsidSect="00D57821">
      <w:headerReference w:type="default" r:id="rId8"/>
      <w:pgSz w:w="11905" w:h="16838"/>
      <w:pgMar w:top="993" w:right="565" w:bottom="1134" w:left="1276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A3" w:rsidRDefault="004804A3" w:rsidP="00233A35">
      <w:pPr>
        <w:spacing w:after="0" w:line="240" w:lineRule="auto"/>
      </w:pPr>
      <w:r>
        <w:separator/>
      </w:r>
    </w:p>
  </w:endnote>
  <w:endnote w:type="continuationSeparator" w:id="0">
    <w:p w:rsidR="004804A3" w:rsidRDefault="004804A3" w:rsidP="0023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A3" w:rsidRDefault="004804A3" w:rsidP="00233A35">
      <w:pPr>
        <w:spacing w:after="0" w:line="240" w:lineRule="auto"/>
      </w:pPr>
      <w:r>
        <w:separator/>
      </w:r>
    </w:p>
  </w:footnote>
  <w:footnote w:type="continuationSeparator" w:id="0">
    <w:p w:rsidR="004804A3" w:rsidRDefault="004804A3" w:rsidP="0023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090004"/>
      <w:docPartObj>
        <w:docPartGallery w:val="Page Numbers (Top of Page)"/>
        <w:docPartUnique/>
      </w:docPartObj>
    </w:sdtPr>
    <w:sdtEndPr/>
    <w:sdtContent>
      <w:p w:rsidR="00F236EC" w:rsidRDefault="00F236EC">
        <w:pPr>
          <w:pStyle w:val="a5"/>
          <w:jc w:val="center"/>
        </w:pPr>
      </w:p>
      <w:p w:rsidR="00F236EC" w:rsidRDefault="00F236EC">
        <w:pPr>
          <w:pStyle w:val="a5"/>
          <w:jc w:val="center"/>
        </w:pPr>
        <w:r w:rsidRPr="00233A35">
          <w:rPr>
            <w:sz w:val="24"/>
            <w:szCs w:val="24"/>
          </w:rPr>
          <w:fldChar w:fldCharType="begin"/>
        </w:r>
        <w:r w:rsidRPr="00233A35">
          <w:rPr>
            <w:sz w:val="24"/>
            <w:szCs w:val="24"/>
          </w:rPr>
          <w:instrText xml:space="preserve"> PAGE   \* MERGEFORMAT </w:instrText>
        </w:r>
        <w:r w:rsidRPr="00233A35">
          <w:rPr>
            <w:sz w:val="24"/>
            <w:szCs w:val="24"/>
          </w:rPr>
          <w:fldChar w:fldCharType="separate"/>
        </w:r>
        <w:r w:rsidR="00B91C9A">
          <w:rPr>
            <w:noProof/>
            <w:sz w:val="24"/>
            <w:szCs w:val="24"/>
          </w:rPr>
          <w:t>8</w:t>
        </w:r>
        <w:r w:rsidRPr="00233A35">
          <w:rPr>
            <w:sz w:val="24"/>
            <w:szCs w:val="24"/>
          </w:rPr>
          <w:fldChar w:fldCharType="end"/>
        </w:r>
      </w:p>
    </w:sdtContent>
  </w:sdt>
  <w:p w:rsidR="00F236EC" w:rsidRDefault="00F23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BD"/>
    <w:multiLevelType w:val="hybridMultilevel"/>
    <w:tmpl w:val="22266080"/>
    <w:lvl w:ilvl="0" w:tplc="84A8A79E">
      <w:start w:val="1"/>
      <w:numFmt w:val="upperRoman"/>
      <w:lvlText w:val="%1."/>
      <w:lvlJc w:val="left"/>
      <w:pPr>
        <w:ind w:left="1020" w:hanging="720"/>
      </w:pPr>
      <w:rPr>
        <w:rFonts w:eastAsia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10"/>
    <w:rsid w:val="00012B71"/>
    <w:rsid w:val="00016CC8"/>
    <w:rsid w:val="00035BF1"/>
    <w:rsid w:val="00037AEB"/>
    <w:rsid w:val="0005413D"/>
    <w:rsid w:val="00065AAD"/>
    <w:rsid w:val="000C0250"/>
    <w:rsid w:val="000C2F7B"/>
    <w:rsid w:val="000F17F9"/>
    <w:rsid w:val="001010BD"/>
    <w:rsid w:val="00151588"/>
    <w:rsid w:val="001517B3"/>
    <w:rsid w:val="0015188D"/>
    <w:rsid w:val="001C2DCC"/>
    <w:rsid w:val="001C75A3"/>
    <w:rsid w:val="001D6C5B"/>
    <w:rsid w:val="001E148D"/>
    <w:rsid w:val="001F72B8"/>
    <w:rsid w:val="002211C6"/>
    <w:rsid w:val="002215D3"/>
    <w:rsid w:val="00233A35"/>
    <w:rsid w:val="00247C54"/>
    <w:rsid w:val="00262866"/>
    <w:rsid w:val="002656A9"/>
    <w:rsid w:val="00290159"/>
    <w:rsid w:val="002947FC"/>
    <w:rsid w:val="002D2BB4"/>
    <w:rsid w:val="002E04A8"/>
    <w:rsid w:val="002F474B"/>
    <w:rsid w:val="003441B7"/>
    <w:rsid w:val="003641BD"/>
    <w:rsid w:val="00373A35"/>
    <w:rsid w:val="00385045"/>
    <w:rsid w:val="00390FFD"/>
    <w:rsid w:val="00397BD7"/>
    <w:rsid w:val="003E5E61"/>
    <w:rsid w:val="00437EB3"/>
    <w:rsid w:val="004403CB"/>
    <w:rsid w:val="00444EC6"/>
    <w:rsid w:val="0044678C"/>
    <w:rsid w:val="00463747"/>
    <w:rsid w:val="004804A3"/>
    <w:rsid w:val="004F54AC"/>
    <w:rsid w:val="005423A6"/>
    <w:rsid w:val="00542A6A"/>
    <w:rsid w:val="0055096E"/>
    <w:rsid w:val="00567020"/>
    <w:rsid w:val="00584BD8"/>
    <w:rsid w:val="005A048B"/>
    <w:rsid w:val="005A4358"/>
    <w:rsid w:val="005E024C"/>
    <w:rsid w:val="005F0979"/>
    <w:rsid w:val="006067FB"/>
    <w:rsid w:val="00680605"/>
    <w:rsid w:val="00681DF7"/>
    <w:rsid w:val="006B0C9B"/>
    <w:rsid w:val="006D0AB6"/>
    <w:rsid w:val="006E4619"/>
    <w:rsid w:val="006E4C0A"/>
    <w:rsid w:val="006F0E25"/>
    <w:rsid w:val="00742DC7"/>
    <w:rsid w:val="007644F2"/>
    <w:rsid w:val="007A259E"/>
    <w:rsid w:val="007B764C"/>
    <w:rsid w:val="007B7D24"/>
    <w:rsid w:val="007D2E59"/>
    <w:rsid w:val="007D7336"/>
    <w:rsid w:val="00837FF8"/>
    <w:rsid w:val="008633B0"/>
    <w:rsid w:val="0087577F"/>
    <w:rsid w:val="008874F4"/>
    <w:rsid w:val="008B7512"/>
    <w:rsid w:val="008C6CC1"/>
    <w:rsid w:val="009269B9"/>
    <w:rsid w:val="00975C40"/>
    <w:rsid w:val="00980F91"/>
    <w:rsid w:val="00986682"/>
    <w:rsid w:val="00987220"/>
    <w:rsid w:val="0099657A"/>
    <w:rsid w:val="009B323A"/>
    <w:rsid w:val="009C783B"/>
    <w:rsid w:val="009E7766"/>
    <w:rsid w:val="00A1195E"/>
    <w:rsid w:val="00A300AC"/>
    <w:rsid w:val="00A57D77"/>
    <w:rsid w:val="00A74B22"/>
    <w:rsid w:val="00A8508A"/>
    <w:rsid w:val="00AD1238"/>
    <w:rsid w:val="00AF241C"/>
    <w:rsid w:val="00AF2B5C"/>
    <w:rsid w:val="00B11745"/>
    <w:rsid w:val="00B91C9A"/>
    <w:rsid w:val="00BD26F0"/>
    <w:rsid w:val="00BD4FA9"/>
    <w:rsid w:val="00BF6C58"/>
    <w:rsid w:val="00C70653"/>
    <w:rsid w:val="00C72F02"/>
    <w:rsid w:val="00C804FE"/>
    <w:rsid w:val="00C80F67"/>
    <w:rsid w:val="00C90F77"/>
    <w:rsid w:val="00CE592C"/>
    <w:rsid w:val="00D10B95"/>
    <w:rsid w:val="00D57821"/>
    <w:rsid w:val="00DD3810"/>
    <w:rsid w:val="00E257C2"/>
    <w:rsid w:val="00E44113"/>
    <w:rsid w:val="00E65164"/>
    <w:rsid w:val="00E8464B"/>
    <w:rsid w:val="00EA0151"/>
    <w:rsid w:val="00EB1CC5"/>
    <w:rsid w:val="00EE74B3"/>
    <w:rsid w:val="00F048B9"/>
    <w:rsid w:val="00F236EC"/>
    <w:rsid w:val="00F455BC"/>
    <w:rsid w:val="00F56292"/>
    <w:rsid w:val="00F90A42"/>
    <w:rsid w:val="00F91F6B"/>
    <w:rsid w:val="00F9496A"/>
    <w:rsid w:val="00FA7F47"/>
    <w:rsid w:val="00FB1F63"/>
    <w:rsid w:val="00FC7148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61DA"/>
  <w15:docId w15:val="{1369637B-AF08-4C3C-ADC1-F35B792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5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No Spacing"/>
    <w:qFormat/>
    <w:rsid w:val="006E4619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3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A35"/>
  </w:style>
  <w:style w:type="paragraph" w:styleId="a7">
    <w:name w:val="footer"/>
    <w:basedOn w:val="a"/>
    <w:link w:val="a8"/>
    <w:uiPriority w:val="99"/>
    <w:semiHidden/>
    <w:unhideWhenUsed/>
    <w:rsid w:val="0023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A35"/>
  </w:style>
  <w:style w:type="character" w:customStyle="1" w:styleId="CharStyle14">
    <w:name w:val="CharStyle14"/>
    <w:rsid w:val="008757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26286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B1194-0884-4727-A9CD-64A1479F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EkaterinaBI</dc:creator>
  <cp:lastModifiedBy>Полина С. Печерских</cp:lastModifiedBy>
  <cp:revision>16</cp:revision>
  <cp:lastPrinted>2025-06-25T14:42:00Z</cp:lastPrinted>
  <dcterms:created xsi:type="dcterms:W3CDTF">2025-06-02T12:37:00Z</dcterms:created>
  <dcterms:modified xsi:type="dcterms:W3CDTF">2025-06-25T14:42:00Z</dcterms:modified>
</cp:coreProperties>
</file>