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00E8D">
        <w:tc>
          <w:tcPr>
            <w:tcW w:w="5428" w:type="dxa"/>
          </w:tcPr>
          <w:p w:rsidR="00190FF9" w:rsidRPr="00D00E8D" w:rsidRDefault="00190FF9" w:rsidP="00D00E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0E8D" w:rsidRPr="00D00E8D" w:rsidRDefault="00190FF9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00E8D" w:rsidRPr="00D00E8D"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497D66" w:rsidRPr="00D00E8D" w:rsidRDefault="00D00E8D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E8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497D66" w:rsidRPr="00D00E8D">
        <w:tc>
          <w:tcPr>
            <w:tcW w:w="5428" w:type="dxa"/>
          </w:tcPr>
          <w:p w:rsidR="00497D66" w:rsidRPr="00D00E8D" w:rsidRDefault="00497D66" w:rsidP="00D00E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7D66" w:rsidRPr="00D00E8D" w:rsidRDefault="00B42BC2" w:rsidP="00D00E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16.07.2025 № 231</w:t>
            </w:r>
            <w:bookmarkStart w:id="0" w:name="_GoBack"/>
            <w:bookmarkEnd w:id="0"/>
          </w:p>
        </w:tc>
      </w:tr>
      <w:tr w:rsidR="00497D66" w:rsidRPr="00D00E8D">
        <w:tc>
          <w:tcPr>
            <w:tcW w:w="5428" w:type="dxa"/>
          </w:tcPr>
          <w:p w:rsidR="00497D66" w:rsidRPr="00D00E8D" w:rsidRDefault="00497D66" w:rsidP="00D00E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D66" w:rsidRPr="00D00E8D">
        <w:tc>
          <w:tcPr>
            <w:tcW w:w="5428" w:type="dxa"/>
          </w:tcPr>
          <w:p w:rsidR="00497D66" w:rsidRPr="00D00E8D" w:rsidRDefault="00497D66" w:rsidP="00D00E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D66" w:rsidRPr="00D00E8D">
        <w:tc>
          <w:tcPr>
            <w:tcW w:w="5428" w:type="dxa"/>
          </w:tcPr>
          <w:p w:rsidR="00497D66" w:rsidRPr="00D00E8D" w:rsidRDefault="00497D66" w:rsidP="00D00E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00E8D" w:rsidRPr="00D00E8D" w:rsidRDefault="00D00E8D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497D66" w:rsidRPr="00D00E8D" w:rsidRDefault="00D00E8D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на возмещение части затрат на приобретение и (или) оплату первоначального взноса по договору финансовой аренды (лизинга) сельскохозяйственной и (или) специализированной техники</w:t>
            </w:r>
          </w:p>
        </w:tc>
      </w:tr>
    </w:tbl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p w:rsidR="00497D66" w:rsidRPr="00D00E8D" w:rsidRDefault="00BD43ED" w:rsidP="00D00E8D">
      <w:pPr>
        <w:jc w:val="center"/>
        <w:rPr>
          <w:rFonts w:ascii="Times New Roman" w:hAnsi="Times New Roman"/>
          <w:bCs/>
          <w:sz w:val="28"/>
          <w:szCs w:val="28"/>
        </w:rPr>
      </w:pPr>
      <w:r w:rsidRPr="00D00E8D">
        <w:rPr>
          <w:rFonts w:ascii="Times New Roman" w:hAnsi="Times New Roman"/>
          <w:bCs/>
          <w:sz w:val="28"/>
          <w:szCs w:val="28"/>
        </w:rPr>
        <w:t>ПЕРЕЧЕНЬ</w:t>
      </w:r>
    </w:p>
    <w:p w:rsidR="00CF4773" w:rsidRDefault="00497D66" w:rsidP="00D00E8D">
      <w:pPr>
        <w:jc w:val="center"/>
        <w:rPr>
          <w:rFonts w:ascii="Times New Roman" w:hAnsi="Times New Roman"/>
          <w:bCs/>
          <w:sz w:val="28"/>
          <w:szCs w:val="28"/>
        </w:rPr>
      </w:pPr>
      <w:r w:rsidRPr="00D00E8D">
        <w:rPr>
          <w:rFonts w:ascii="Times New Roman" w:hAnsi="Times New Roman"/>
          <w:bCs/>
          <w:sz w:val="28"/>
          <w:szCs w:val="28"/>
        </w:rPr>
        <w:t>сельскохозяйственной и (или) специализированной техники</w:t>
      </w:r>
    </w:p>
    <w:p w:rsidR="00CF4773" w:rsidRDefault="00497D66" w:rsidP="00D00E8D">
      <w:pPr>
        <w:jc w:val="center"/>
        <w:rPr>
          <w:rFonts w:ascii="Times New Roman" w:hAnsi="Times New Roman"/>
          <w:bCs/>
          <w:sz w:val="28"/>
          <w:szCs w:val="28"/>
        </w:rPr>
      </w:pPr>
      <w:r w:rsidRPr="00D00E8D">
        <w:rPr>
          <w:rFonts w:ascii="Times New Roman" w:hAnsi="Times New Roman"/>
          <w:bCs/>
          <w:sz w:val="28"/>
          <w:szCs w:val="28"/>
        </w:rPr>
        <w:t>для</w:t>
      </w:r>
      <w:r w:rsidR="00CF4773">
        <w:rPr>
          <w:rFonts w:ascii="Times New Roman" w:hAnsi="Times New Roman"/>
          <w:bCs/>
          <w:sz w:val="28"/>
          <w:szCs w:val="28"/>
        </w:rPr>
        <w:t xml:space="preserve"> </w:t>
      </w:r>
      <w:r w:rsidRPr="00D00E8D">
        <w:rPr>
          <w:rFonts w:ascii="Times New Roman" w:hAnsi="Times New Roman"/>
          <w:bCs/>
          <w:sz w:val="28"/>
          <w:szCs w:val="28"/>
        </w:rPr>
        <w:t>получателей, определенных абзацем третьим пункта 2</w:t>
      </w:r>
    </w:p>
    <w:p w:rsidR="00D00E8D" w:rsidRDefault="00497D66" w:rsidP="00D00E8D">
      <w:pPr>
        <w:jc w:val="center"/>
        <w:rPr>
          <w:rFonts w:ascii="Times New Roman" w:hAnsi="Times New Roman"/>
          <w:bCs/>
          <w:sz w:val="28"/>
          <w:szCs w:val="28"/>
        </w:rPr>
      </w:pPr>
      <w:r w:rsidRPr="00D00E8D">
        <w:rPr>
          <w:rFonts w:ascii="Times New Roman" w:hAnsi="Times New Roman"/>
          <w:bCs/>
          <w:sz w:val="28"/>
          <w:szCs w:val="28"/>
        </w:rPr>
        <w:t>порядка</w:t>
      </w:r>
      <w:r w:rsidR="00CF4773">
        <w:rPr>
          <w:rFonts w:ascii="Times New Roman" w:hAnsi="Times New Roman"/>
          <w:bCs/>
          <w:sz w:val="28"/>
          <w:szCs w:val="28"/>
        </w:rPr>
        <w:t xml:space="preserve"> </w:t>
      </w:r>
      <w:r w:rsidRPr="00D00E8D">
        <w:rPr>
          <w:rFonts w:ascii="Times New Roman" w:hAnsi="Times New Roman"/>
          <w:bCs/>
          <w:sz w:val="28"/>
          <w:szCs w:val="28"/>
        </w:rPr>
        <w:t>предоставления субсидий на возмещение части затрат</w:t>
      </w:r>
      <w:r w:rsidR="00D00E8D">
        <w:rPr>
          <w:rFonts w:ascii="Times New Roman" w:hAnsi="Times New Roman"/>
          <w:bCs/>
          <w:sz w:val="28"/>
          <w:szCs w:val="28"/>
        </w:rPr>
        <w:t xml:space="preserve"> </w:t>
      </w:r>
      <w:r w:rsidRPr="00D00E8D">
        <w:rPr>
          <w:rFonts w:ascii="Times New Roman" w:hAnsi="Times New Roman"/>
          <w:bCs/>
          <w:sz w:val="28"/>
          <w:szCs w:val="28"/>
        </w:rPr>
        <w:t>на</w:t>
      </w:r>
    </w:p>
    <w:p w:rsidR="00D00E8D" w:rsidRDefault="00497D66" w:rsidP="00D00E8D">
      <w:pPr>
        <w:jc w:val="center"/>
        <w:rPr>
          <w:rFonts w:ascii="Times New Roman" w:hAnsi="Times New Roman"/>
          <w:bCs/>
          <w:sz w:val="28"/>
          <w:szCs w:val="28"/>
        </w:rPr>
      </w:pPr>
      <w:r w:rsidRPr="00D00E8D">
        <w:rPr>
          <w:rFonts w:ascii="Times New Roman" w:hAnsi="Times New Roman"/>
          <w:bCs/>
          <w:sz w:val="28"/>
          <w:szCs w:val="28"/>
        </w:rPr>
        <w:t>приобретение и (или) оплату первоначального взноса</w:t>
      </w:r>
      <w:r w:rsidR="00D00E8D">
        <w:rPr>
          <w:rFonts w:ascii="Times New Roman" w:hAnsi="Times New Roman"/>
          <w:bCs/>
          <w:sz w:val="28"/>
          <w:szCs w:val="28"/>
        </w:rPr>
        <w:t xml:space="preserve"> </w:t>
      </w:r>
      <w:r w:rsidRPr="00D00E8D">
        <w:rPr>
          <w:rFonts w:ascii="Times New Roman" w:hAnsi="Times New Roman"/>
          <w:bCs/>
          <w:sz w:val="28"/>
          <w:szCs w:val="28"/>
        </w:rPr>
        <w:t>по договору</w:t>
      </w:r>
    </w:p>
    <w:p w:rsidR="00497D66" w:rsidRPr="00D00E8D" w:rsidRDefault="00497D66" w:rsidP="00D00E8D">
      <w:pPr>
        <w:jc w:val="center"/>
        <w:rPr>
          <w:rFonts w:ascii="Times New Roman" w:hAnsi="Times New Roman"/>
          <w:bCs/>
          <w:sz w:val="28"/>
          <w:szCs w:val="28"/>
        </w:rPr>
      </w:pPr>
      <w:r w:rsidRPr="00D00E8D">
        <w:rPr>
          <w:rFonts w:ascii="Times New Roman" w:hAnsi="Times New Roman"/>
          <w:bCs/>
          <w:sz w:val="28"/>
          <w:szCs w:val="28"/>
        </w:rPr>
        <w:t>финансовой аренды (лизинга) сельскохозяйственной</w:t>
      </w:r>
    </w:p>
    <w:p w:rsidR="00497D66" w:rsidRPr="00D00E8D" w:rsidRDefault="00497D66" w:rsidP="00D00E8D">
      <w:pPr>
        <w:jc w:val="center"/>
        <w:rPr>
          <w:rFonts w:ascii="Times New Roman" w:hAnsi="Times New Roman"/>
          <w:bCs/>
          <w:sz w:val="28"/>
          <w:szCs w:val="28"/>
        </w:rPr>
      </w:pPr>
      <w:r w:rsidRPr="00D00E8D">
        <w:rPr>
          <w:rFonts w:ascii="Times New Roman" w:hAnsi="Times New Roman"/>
          <w:bCs/>
          <w:sz w:val="28"/>
          <w:szCs w:val="28"/>
        </w:rPr>
        <w:t>и (или) специализированной техники</w:t>
      </w:r>
    </w:p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497D66" w:rsidRPr="00D00E8D" w:rsidTr="00D00E8D">
        <w:tc>
          <w:tcPr>
            <w:tcW w:w="9418" w:type="dxa"/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сельскохозяйственной техники</w:t>
            </w:r>
          </w:p>
        </w:tc>
      </w:tr>
    </w:tbl>
    <w:p w:rsidR="00D00E8D" w:rsidRPr="00D00E8D" w:rsidRDefault="00D00E8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497D66" w:rsidRPr="00D00E8D" w:rsidTr="00D00E8D">
        <w:trPr>
          <w:tblHeader/>
        </w:trPr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Комбайны кормоуборочные в комплектации без навесного оборудования:</w:t>
            </w:r>
          </w:p>
        </w:tc>
      </w:tr>
      <w:tr w:rsidR="00497D66" w:rsidRPr="00D00E8D" w:rsidTr="00D00E8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машины для уборки и первичной обработки кукурузы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Косилки самоходные всех типов:</w:t>
            </w:r>
          </w:p>
        </w:tc>
      </w:tr>
      <w:tr w:rsidR="00497D66" w:rsidRPr="00D00E8D" w:rsidTr="00D00E8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машины для уборки урожая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Жатки всех видов к кормоуборочному комбайну и самоходным косилкам:</w:t>
            </w:r>
          </w:p>
        </w:tc>
      </w:tr>
      <w:tr w:rsidR="00497D66" w:rsidRPr="00D00E8D" w:rsidTr="00D00E8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машины для уборки урожая и обмолота прочие, не включенные в другие группировки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Подборщики всех типов к кормоуборочному комбайну:</w:t>
            </w:r>
          </w:p>
        </w:tc>
      </w:tr>
      <w:tr w:rsidR="00497D66" w:rsidRPr="00D00E8D" w:rsidTr="00D00E8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оборудование для сельского хозяйства, не включенное в другие группировки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Тракторы сельскохозяйственные:</w:t>
            </w:r>
          </w:p>
        </w:tc>
      </w:tr>
      <w:tr w:rsidR="00497D66" w:rsidRPr="00D00E8D" w:rsidTr="00D00E8D">
        <w:tc>
          <w:tcPr>
            <w:tcW w:w="9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тракторы с мощностью двигателя от 37 кВт до 59 кВт;</w:t>
            </w:r>
          </w:p>
        </w:tc>
      </w:tr>
      <w:tr w:rsidR="00497D66" w:rsidRPr="00D00E8D" w:rsidTr="00BD43E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тракторы с мощностью двигателя более 59 кВт</w:t>
            </w:r>
          </w:p>
        </w:tc>
      </w:tr>
      <w:tr w:rsidR="00497D66" w:rsidRPr="00D00E8D" w:rsidTr="00BD43E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Зерносушилка всех типов для послеуборочной сушки зерновых, технических (масличных) культур, кукурузы и иных сельскохозяйственных культур:</w:t>
            </w:r>
          </w:p>
        </w:tc>
      </w:tr>
      <w:tr w:rsidR="00497D66" w:rsidRPr="00D00E8D" w:rsidTr="00BD43E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сушилка зерна и семян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Комбайны зерноуборочные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Жатки рядковые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Молотилки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Подборщики для зерновых, масличных, бобовых и крупяных культур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lastRenderedPageBreak/>
              <w:t>Машины для уборки зерновых, масличных, бобовых и крупяных культур, прочие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 зерновые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 зернотуковые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Сеялки-культиваторы стерневые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 кукурузные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 соевые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 свекловичные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 овощные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Сеялки прочие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Сажалки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Машины рассадопосадочные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66162B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Опрыскиватели</w:t>
            </w:r>
            <w:r w:rsidR="00BD43ED">
              <w:rPr>
                <w:rFonts w:ascii="Times New Roman" w:hAnsi="Times New Roman"/>
                <w:sz w:val="28"/>
                <w:szCs w:val="28"/>
              </w:rPr>
              <w:t>-</w:t>
            </w:r>
            <w:r w:rsidRPr="00D00E8D">
              <w:rPr>
                <w:rFonts w:ascii="Times New Roman" w:hAnsi="Times New Roman"/>
                <w:sz w:val="28"/>
                <w:szCs w:val="28"/>
              </w:rPr>
              <w:t>разбрасыватели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 xml:space="preserve">Свеклоуборочные, </w:t>
            </w:r>
            <w:proofErr w:type="spellStart"/>
            <w:r w:rsidRPr="00D00E8D">
              <w:rPr>
                <w:rFonts w:ascii="Times New Roman" w:hAnsi="Times New Roman"/>
                <w:sz w:val="28"/>
                <w:szCs w:val="28"/>
              </w:rPr>
              <w:t>морковоуборочные</w:t>
            </w:r>
            <w:proofErr w:type="spellEnd"/>
            <w:r w:rsidRPr="00D00E8D">
              <w:rPr>
                <w:rFonts w:ascii="Times New Roman" w:hAnsi="Times New Roman"/>
                <w:sz w:val="28"/>
                <w:szCs w:val="28"/>
              </w:rPr>
              <w:t xml:space="preserve"> комбайны:</w:t>
            </w:r>
          </w:p>
        </w:tc>
      </w:tr>
      <w:tr w:rsidR="00497D66" w:rsidRPr="00D00E8D" w:rsidTr="00D00E8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машины для уборки и первичной обработки свеклы и других корнеплодов</w:t>
            </w:r>
          </w:p>
        </w:tc>
      </w:tr>
      <w:tr w:rsidR="00497D66" w:rsidRPr="00D00E8D" w:rsidTr="00D00E8D">
        <w:tc>
          <w:tcPr>
            <w:tcW w:w="9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Картофелеуборочные комбайны:</w:t>
            </w:r>
          </w:p>
        </w:tc>
      </w:tr>
      <w:tr w:rsidR="00497D66" w:rsidRPr="00D00E8D" w:rsidTr="00D00E8D">
        <w:tc>
          <w:tcPr>
            <w:tcW w:w="9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машины для уборки и первичной обработки картофеля</w:t>
            </w:r>
          </w:p>
        </w:tc>
      </w:tr>
    </w:tbl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497D66" w:rsidRPr="00D00E8D" w:rsidTr="009A6853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66" w:rsidRPr="00D00E8D" w:rsidRDefault="00497D66" w:rsidP="00D00E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Наименование специализированной техники</w:t>
            </w:r>
          </w:p>
        </w:tc>
      </w:tr>
      <w:tr w:rsidR="00497D66" w:rsidRPr="00D00E8D" w:rsidTr="009A6853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66" w:rsidRPr="00D00E8D" w:rsidRDefault="00497D66" w:rsidP="00D00E8D">
            <w:pPr>
              <w:rPr>
                <w:rFonts w:ascii="Times New Roman" w:hAnsi="Times New Roman"/>
                <w:sz w:val="28"/>
                <w:szCs w:val="28"/>
              </w:rPr>
            </w:pPr>
            <w:r w:rsidRPr="00D00E8D">
              <w:rPr>
                <w:rFonts w:ascii="Times New Roman" w:hAnsi="Times New Roman"/>
                <w:sz w:val="28"/>
                <w:szCs w:val="28"/>
              </w:rPr>
              <w:t>Установки передвижные мобильные (для пожаротушения)</w:t>
            </w:r>
            <w:r w:rsidR="00BD43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p w:rsidR="00497D66" w:rsidRPr="00D00E8D" w:rsidRDefault="00497D66" w:rsidP="00D00E8D">
      <w:pPr>
        <w:rPr>
          <w:rFonts w:ascii="Times New Roman" w:hAnsi="Times New Roman"/>
          <w:sz w:val="28"/>
          <w:szCs w:val="28"/>
        </w:rPr>
      </w:pPr>
    </w:p>
    <w:sectPr w:rsidR="00497D66" w:rsidRPr="00D00E8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82" w:rsidRDefault="00B62682">
      <w:r>
        <w:separator/>
      </w:r>
    </w:p>
  </w:endnote>
  <w:endnote w:type="continuationSeparator" w:id="0">
    <w:p w:rsidR="00B62682" w:rsidRDefault="00B6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82" w:rsidRDefault="00B62682">
      <w:r>
        <w:separator/>
      </w:r>
    </w:p>
  </w:footnote>
  <w:footnote w:type="continuationSeparator" w:id="0">
    <w:p w:rsidR="00B62682" w:rsidRDefault="00B62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42BC2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0ACF"/>
    <w:rsid w:val="00460FEA"/>
    <w:rsid w:val="004734B7"/>
    <w:rsid w:val="00481B88"/>
    <w:rsid w:val="00485B4F"/>
    <w:rsid w:val="004862D1"/>
    <w:rsid w:val="00497D66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6162B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2BC2"/>
    <w:rsid w:val="00B620D9"/>
    <w:rsid w:val="00B62682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3ED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4773"/>
    <w:rsid w:val="00D00E8D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2008-04-23T08:17:00Z</cp:lastPrinted>
  <dcterms:created xsi:type="dcterms:W3CDTF">2025-07-10T15:09:00Z</dcterms:created>
  <dcterms:modified xsi:type="dcterms:W3CDTF">2025-07-16T14:48:00Z</dcterms:modified>
</cp:coreProperties>
</file>