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35317" w:rsidP="00F35317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 июля 2025 г. № 242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14DF7F8" wp14:editId="472E9A25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E00CD3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00CD3" w:rsidRPr="00E00CD3" w:rsidRDefault="00B8637F" w:rsidP="00E0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00CD3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E00CD3" w:rsidRPr="00E00CD3" w:rsidRDefault="00B8637F" w:rsidP="00E0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E00CD3" w:rsidRPr="00E0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FCB" w:rsidRPr="00E00CD3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4D5FCB" w:rsidRPr="00E0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2B9" w:rsidRPr="00E00CD3">
              <w:rPr>
                <w:rFonts w:ascii="Times New Roman" w:hAnsi="Times New Roman"/>
                <w:sz w:val="28"/>
                <w:szCs w:val="28"/>
              </w:rPr>
              <w:t>от 10 сентября 2024 г. № 288</w:t>
            </w:r>
          </w:p>
          <w:p w:rsidR="00E00CD3" w:rsidRDefault="006A42B9" w:rsidP="00E0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«Об утверждении Порядка предоставления</w:t>
            </w:r>
          </w:p>
          <w:p w:rsidR="00E00CD3" w:rsidRDefault="006A42B9" w:rsidP="00E0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E0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на возмещение части затрат</w:t>
            </w:r>
          </w:p>
          <w:p w:rsidR="000D5EED" w:rsidRPr="00E00CD3" w:rsidRDefault="006A42B9" w:rsidP="00E00C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на поддержку</w:t>
            </w:r>
            <w:r w:rsidR="00E0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элитного семеноводства»</w:t>
            </w:r>
          </w:p>
        </w:tc>
      </w:tr>
      <w:tr w:rsidR="000D5EED" w:rsidRPr="00E00CD3" w:rsidTr="002B3460">
        <w:trPr>
          <w:jc w:val="right"/>
        </w:trPr>
        <w:tc>
          <w:tcPr>
            <w:tcW w:w="5000" w:type="pct"/>
            <w:gridSpan w:val="3"/>
          </w:tcPr>
          <w:p w:rsidR="000974D2" w:rsidRPr="00E00CD3" w:rsidRDefault="000974D2" w:rsidP="00E00CD3">
            <w:pPr>
              <w:tabs>
                <w:tab w:val="left" w:pos="4600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557D1" w:rsidRPr="00E00CD3" w:rsidRDefault="000974D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4D5FCB" w:rsidRPr="00E00C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F549A" w:rsidRPr="00E00CD3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4F549A" w:rsidRPr="00E00CD3">
              <w:rPr>
                <w:rFonts w:ascii="Times New Roman" w:hAnsi="Times New Roman"/>
                <w:sz w:val="28"/>
                <w:szCs w:val="28"/>
              </w:rPr>
              <w:t>ю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6A42B9" w:rsidRPr="00E00CD3">
              <w:rPr>
                <w:rFonts w:ascii="Times New Roman" w:hAnsi="Times New Roman"/>
                <w:sz w:val="28"/>
                <w:szCs w:val="28"/>
              </w:rPr>
              <w:t xml:space="preserve">от 10 сентября 2024 г. № 288 «Об утверждении Порядка предоставления субсидий на возмещение части затрат на поддержку элитного семеноводства» </w:t>
            </w:r>
            <w:r w:rsidR="004D5FCB" w:rsidRPr="00E00CD3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2943E6" w:rsidRPr="00E00CD3" w:rsidRDefault="002943E6" w:rsidP="00316B68">
            <w:pPr>
              <w:pStyle w:val="ad"/>
              <w:numPr>
                <w:ilvl w:val="0"/>
                <w:numId w:val="9"/>
              </w:numPr>
              <w:tabs>
                <w:tab w:val="left" w:pos="1037"/>
              </w:tabs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пункт 2.3</w:t>
            </w:r>
            <w:r w:rsidR="002654FC" w:rsidRPr="00E0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дополнить </w:t>
            </w:r>
            <w:r w:rsidR="00B60B7C"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новыми </w:t>
            </w:r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абзацами вторым</w:t>
            </w:r>
            <w:r w:rsidR="00316B68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 - </w:t>
            </w:r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шестым следующего содержания:</w:t>
            </w:r>
          </w:p>
          <w:p w:rsidR="001C3076" w:rsidRPr="00E00CD3" w:rsidRDefault="002943E6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«</w:t>
            </w:r>
            <w:r w:rsidR="001C3076" w:rsidRPr="00E00CD3">
              <w:rPr>
                <w:rFonts w:ascii="Times New Roman" w:hAnsi="Times New Roman"/>
                <w:sz w:val="28"/>
                <w:szCs w:val="28"/>
              </w:rPr>
              <w:t xml:space="preserve">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="001C3076" w:rsidRPr="00E00CD3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="001C3076" w:rsidRPr="00E00CD3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1C3076" w:rsidRPr="00E00CD3" w:rsidRDefault="001C3076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</w:t>
            </w:r>
            <w:r w:rsidR="00316B68">
              <w:rPr>
                <w:rFonts w:ascii="Times New Roman" w:hAnsi="Times New Roman"/>
                <w:sz w:val="28"/>
                <w:szCs w:val="28"/>
              </w:rPr>
              <w:br/>
            </w:r>
            <w:r w:rsidRPr="00E00CD3"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1C3076" w:rsidRPr="00E00CD3" w:rsidRDefault="001C3076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1C3076" w:rsidRPr="00E00CD3" w:rsidRDefault="001C3076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44040D" w:rsidRPr="00E00CD3" w:rsidRDefault="001C3076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E00C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3044" w:rsidRPr="00E00CD3" w:rsidRDefault="0044040D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2</w:t>
            </w:r>
            <w:r w:rsidR="00A40C92" w:rsidRPr="00E00CD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82749" w:rsidRPr="00E00CD3">
              <w:rPr>
                <w:rFonts w:ascii="Times New Roman" w:hAnsi="Times New Roman"/>
                <w:sz w:val="28"/>
                <w:szCs w:val="28"/>
              </w:rPr>
              <w:t>пункт 2.5</w:t>
            </w:r>
            <w:r w:rsidR="00A40C92" w:rsidRPr="00E00CD3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8F3044" w:rsidRPr="00E00C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 xml:space="preserve">«2.5. Для участия в отборе Получатель в срок не позднее срока, указанного в объявлении, формирует заявку в электронной форме </w:t>
            </w:r>
            <w:r w:rsidRPr="00E00CD3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      </w:r>
          </w:p>
          <w:p w:rsidR="00A40C92" w:rsidRPr="00E00CD3" w:rsidRDefault="007734B1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proofErr w:type="gramStart"/>
              <w:r w:rsidR="00A40C92" w:rsidRPr="00E00CD3">
                <w:rPr>
                  <w:rFonts w:ascii="Times New Roman" w:hAnsi="Times New Roman"/>
                  <w:sz w:val="28"/>
                  <w:szCs w:val="28"/>
                </w:rPr>
                <w:t>расчет</w:t>
              </w:r>
              <w:proofErr w:type="gramEnd"/>
            </w:hyperlink>
            <w:r w:rsidR="00A40C92" w:rsidRPr="00E00CD3">
              <w:rPr>
                <w:rFonts w:ascii="Times New Roman" w:hAnsi="Times New Roman"/>
                <w:sz w:val="28"/>
                <w:szCs w:val="28"/>
              </w:rPr>
              <w:t>а размера субсидии по форме согласно приложению № 1 к настоящему Порядку;</w:t>
            </w:r>
          </w:p>
          <w:p w:rsidR="00A40C92" w:rsidRPr="00E00CD3" w:rsidRDefault="00A40C92" w:rsidP="00E00CD3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заявления Получателя, подтверждающе</w:t>
            </w:r>
            <w:r w:rsidR="004B5DF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го</w:t>
            </w:r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его соответствие </w:t>
            </w:r>
            <w:r w:rsidRPr="00E00CD3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 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2" w:history="1">
              <w:r w:rsidRPr="00E00CD3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E00CD3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устанавливающе</w:t>
            </w:r>
            <w:r w:rsidR="004B5DFD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го</w:t>
            </w:r>
            <w:r w:rsidRPr="00E00CD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его обязательство </w:t>
            </w:r>
            <w:r w:rsidRPr="00E00CD3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</w:t>
            </w:r>
            <w:r w:rsidR="00316B68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E00CD3">
              <w:rPr>
                <w:rFonts w:ascii="Times New Roman" w:eastAsiaTheme="minorEastAsia" w:hAnsi="Times New Roman"/>
                <w:sz w:val="28"/>
                <w:szCs w:val="28"/>
              </w:rPr>
              <w:t xml:space="preserve"> по форме согласно приложению № 2 к настоящему Порядку;</w:t>
            </w:r>
            <w:proofErr w:type="gramEnd"/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сведений о севе сельскохозяйственных культур и площадей, засеваемых элитными семенами</w:t>
            </w:r>
            <w:r w:rsidR="00316B68">
              <w:rPr>
                <w:rFonts w:ascii="Times New Roman" w:hAnsi="Times New Roman"/>
                <w:sz w:val="28"/>
                <w:szCs w:val="28"/>
              </w:rPr>
              <w:t>,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по форме, утверждаемой Министерством;</w:t>
            </w:r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форм федерального статистического наблюдения № 4-СХ «Сведения об итогах сева под урожай» или № 1-фермер «Сведения об итогах сева под урожай» за текущий финансовый год;</w:t>
            </w:r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документов, удостоверяющих сортовые и посевные качества приобретенных семян;</w:t>
            </w:r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гражданско-правовых договоров, платежных документов, товарных накладных или универсальных передаточных документов, подтверждающих приобретение семян, актов расхода семян и посадочного материала;</w:t>
            </w:r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договоров сельскохозяйственного страхования и платежных документов, подтверждающих уплату Получателем страховой премии (в случае заключения договора сельскохозяйственного страхования).</w:t>
            </w:r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Получатель не представляет документы и информацию в целях подтверждения соответствия условиям и требованиям, определенным </w:t>
            </w:r>
            <w:hyperlink r:id="rId13" w:history="1">
              <w:r w:rsidRPr="00D37148">
                <w:rPr>
                  <w:rFonts w:ascii="Times New Roman" w:hAnsi="Times New Roman"/>
                  <w:spacing w:val="-4"/>
                  <w:sz w:val="28"/>
                  <w:szCs w:val="28"/>
                </w:rPr>
                <w:t>пунктом 2.4</w:t>
              </w:r>
            </w:hyperlink>
            <w:r w:rsidRPr="00D3714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настоящего Порядка, при наличии соответствующей информации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      </w:r>
            <w:proofErr w:type="gramEnd"/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Все копии представленных документов, подтверждающих понесенные затраты, должны быть заверены Получателем в установленном порядке</w:t>
            </w: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C5D5F" w:rsidRPr="00E00CD3" w:rsidRDefault="0044040D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C5D5F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2.15 признать утратившим силу;</w:t>
            </w:r>
          </w:p>
          <w:p w:rsidR="000C5D5F" w:rsidRPr="00E00CD3" w:rsidRDefault="000F424A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316B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2.18</w:t>
            </w:r>
            <w:r w:rsidR="000C5D5F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A53C3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изложить в </w:t>
            </w:r>
            <w:r w:rsidR="000C5D5F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следующе</w:t>
            </w:r>
            <w:r w:rsidR="007A53C3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</w:t>
            </w:r>
            <w:r w:rsidR="000C5D5F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A53C3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редакции</w:t>
            </w:r>
            <w:r w:rsidR="000C5D5F" w:rsidRPr="00E00C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7A53C3" w:rsidRPr="00E00CD3" w:rsidRDefault="007A53C3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0"/>
            <w:bookmarkEnd w:id="1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«2.18. Протокол подведения итогов отбора формируется на едином портале автоматически на основании результатов определения победителей </w:t>
            </w:r>
            <w:r w:rsidRPr="00D37148">
              <w:rPr>
                <w:rFonts w:ascii="Times New Roman" w:hAnsi="Times New Roman"/>
                <w:spacing w:val="-4"/>
                <w:sz w:val="28"/>
                <w:szCs w:val="28"/>
              </w:rPr>
              <w:t>отбора и подписывается усиленной квалифицированной электронной подписью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министра (уполномоченного им лица) в системе «Электронный бюджет».</w:t>
            </w:r>
          </w:p>
          <w:p w:rsidR="007A53C3" w:rsidRPr="00E00CD3" w:rsidRDefault="007A53C3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Протокол подведения итогов отбора размещается на едином портале не позднее рабочего дня, следующего за днем его подписания, а также на официальном сайте Министерства в информационно-телекоммуникационной сети «Интернет».</w:t>
            </w:r>
          </w:p>
          <w:p w:rsidR="007A53C3" w:rsidRPr="00E00CD3" w:rsidRDefault="007A53C3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изменений в протокол подведения итогов отбора осуществляется не позднее 10 календарных дней с даты </w:t>
            </w: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>подписания первой версии протокола подведения итогов отбора</w:t>
            </w:r>
            <w:proofErr w:type="gramEnd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путем формирования новой версии указанного протокола в порядке, аналогичном порядку его формирования, установленному настоящим пунктом, с указанием причин внесения таких изменений.»;</w:t>
            </w:r>
          </w:p>
          <w:p w:rsidR="00A40C92" w:rsidRPr="00E00CD3" w:rsidRDefault="00A40C92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5) пункт 2.20 изложить в следующей редакции:</w:t>
            </w:r>
          </w:p>
          <w:p w:rsidR="00D4358E" w:rsidRPr="00E00CD3" w:rsidRDefault="00D4358E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«</w:t>
            </w:r>
            <w:r w:rsidR="00D37148">
              <w:rPr>
                <w:rFonts w:ascii="Times New Roman" w:hAnsi="Times New Roman"/>
                <w:sz w:val="28"/>
                <w:szCs w:val="28"/>
              </w:rPr>
              <w:t>2.20. 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Размещение Министерством объявления об отмене проведения отбора на едином портале</w:t>
            </w:r>
            <w:r w:rsidR="007616A0" w:rsidRPr="00E00CD3">
              <w:rPr>
                <w:rFonts w:ascii="Times New Roman" w:hAnsi="Times New Roman"/>
                <w:sz w:val="28"/>
                <w:szCs w:val="28"/>
              </w:rPr>
              <w:t>, а также на официальном сайте Министерства в информационно-телекоммуникационной сети «Интернет»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допускается не </w:t>
            </w: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 чем за один рабочий день до даты окончания срока подачи заявок </w:t>
            </w:r>
            <w:r w:rsidR="00D14F28" w:rsidRPr="00E00CD3">
              <w:rPr>
                <w:rFonts w:ascii="Times New Roman" w:hAnsi="Times New Roman"/>
                <w:sz w:val="28"/>
                <w:szCs w:val="28"/>
              </w:rPr>
              <w:t>П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олучателями.</w:t>
            </w:r>
          </w:p>
          <w:p w:rsidR="00D4358E" w:rsidRPr="00E00CD3" w:rsidRDefault="00D4358E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 xml:space="preserve">Объявление об отмене отбора формируется в электронной форме посредством заполнения соответствующих экранных форм веб-интерфейса </w:t>
            </w:r>
            <w:r w:rsidRPr="00316B68">
              <w:rPr>
                <w:rFonts w:ascii="Times New Roman" w:hAnsi="Times New Roman"/>
                <w:spacing w:val="-6"/>
                <w:sz w:val="28"/>
                <w:szCs w:val="28"/>
              </w:rPr>
              <w:t>системы «Электронный бюджет», подписывается усиленной квалифицированной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 электронной подписью министра (уполномоченного им лица), размещается на едином портале, а также на официальном сайте Министерства в информационно-телекоммуникационной сети «Интернет» и содержит информацию о причинах отмены отбора Получателей.</w:t>
            </w:r>
          </w:p>
          <w:p w:rsidR="00D4358E" w:rsidRPr="00E00CD3" w:rsidRDefault="00D4358E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Получатели, подавшие заявки</w:t>
            </w:r>
            <w:r w:rsidR="00A551A7" w:rsidRPr="00E00CD3">
              <w:rPr>
                <w:rFonts w:ascii="Times New Roman" w:hAnsi="Times New Roman"/>
                <w:sz w:val="28"/>
                <w:szCs w:val="28"/>
              </w:rPr>
              <w:t xml:space="preserve"> до момента размещения Министерством объявления об отмене проведения отбора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, информируются об отмене проведения отбора в системе «Электронный бюджет</w:t>
            </w:r>
            <w:r w:rsidR="00D14F28" w:rsidRPr="00E00CD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4358E" w:rsidRPr="00E00CD3" w:rsidRDefault="00D4358E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 xml:space="preserve">Отбор считается отмененным со дня размещения объявления о его отмене на едином портале, а также на официальном сайте Министерства в информационно-телекоммуникационной сети </w:t>
            </w:r>
            <w:r w:rsidR="00A551A7" w:rsidRPr="00E00CD3">
              <w:rPr>
                <w:rFonts w:ascii="Times New Roman" w:hAnsi="Times New Roman"/>
                <w:sz w:val="28"/>
                <w:szCs w:val="28"/>
              </w:rPr>
              <w:t>«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A551A7" w:rsidRPr="00E00CD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4358E" w:rsidRPr="00E00CD3" w:rsidRDefault="00D4358E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 xml:space="preserve">После окончания </w:t>
            </w: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срока отмены проведения отбора </w:t>
            </w:r>
            <w:r w:rsidR="00A551A7" w:rsidRPr="00E00CD3">
              <w:rPr>
                <w:rFonts w:ascii="Times New Roman" w:hAnsi="Times New Roman"/>
                <w:sz w:val="28"/>
                <w:szCs w:val="28"/>
              </w:rPr>
              <w:t>Получателей</w:t>
            </w:r>
            <w:proofErr w:type="gramEnd"/>
            <w:r w:rsidR="00A551A7" w:rsidRPr="00E0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CD3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w:anchor="Par0" w:history="1">
              <w:r w:rsidRPr="00E00CD3">
                <w:rPr>
                  <w:rFonts w:ascii="Times New Roman" w:hAnsi="Times New Roman"/>
                  <w:sz w:val="28"/>
                  <w:szCs w:val="28"/>
                </w:rPr>
                <w:t>абзацем первым</w:t>
              </w:r>
            </w:hyperlink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</w:t>
            </w:r>
            <w:hyperlink r:id="rId14" w:history="1">
              <w:r w:rsidRPr="00E00CD3">
                <w:rPr>
                  <w:rFonts w:ascii="Times New Roman" w:hAnsi="Times New Roman"/>
                  <w:sz w:val="28"/>
                  <w:szCs w:val="28"/>
                </w:rPr>
                <w:t>пунктом</w:t>
              </w:r>
              <w:r w:rsidR="00D14F28" w:rsidRPr="00E00CD3">
                <w:rPr>
                  <w:rFonts w:ascii="Times New Roman" w:hAnsi="Times New Roman"/>
                  <w:sz w:val="28"/>
                  <w:szCs w:val="28"/>
                </w:rPr>
                <w:t> </w:t>
              </w:r>
              <w:r w:rsidRPr="00E00CD3">
                <w:rPr>
                  <w:rFonts w:ascii="Times New Roman" w:hAnsi="Times New Roman"/>
                  <w:sz w:val="28"/>
                  <w:szCs w:val="28"/>
                </w:rPr>
                <w:t>3 статьи 401</w:t>
              </w:r>
            </w:hyperlink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Гражданского кодекса Российской Федерации.</w:t>
            </w:r>
            <w:r w:rsidR="00316B6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5D5F" w:rsidRPr="00E00CD3" w:rsidRDefault="00993090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6</w:t>
            </w:r>
            <w:r w:rsidR="000C5D5F" w:rsidRPr="00E00CD3">
              <w:rPr>
                <w:rFonts w:ascii="Times New Roman" w:hAnsi="Times New Roman"/>
                <w:sz w:val="28"/>
                <w:szCs w:val="28"/>
              </w:rPr>
              <w:t>) пункт 3.2 изложить в следующей редакции:</w:t>
            </w:r>
          </w:p>
          <w:p w:rsidR="000C5D5F" w:rsidRPr="00E00CD3" w:rsidRDefault="000C5D5F" w:rsidP="00E00CD3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0C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E00CD3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0C5D5F" w:rsidRPr="00E00CD3" w:rsidRDefault="000C5D5F" w:rsidP="00E00CD3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D3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E00CD3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E00CD3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0C5D5F" w:rsidRPr="00E00CD3" w:rsidRDefault="000C5D5F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0C5D5F" w:rsidRPr="00E00CD3" w:rsidRDefault="000C5D5F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lastRenderedPageBreak/>
              <w:t>При реорганизации Получателя субсидии, являющегося юридическим лицом, в форме разделения, выделения (за исключением случая, указанного 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</w:t>
            </w:r>
            <w:proofErr w:type="gramEnd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>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0C5D5F" w:rsidRPr="00E00CD3" w:rsidRDefault="000C5D5F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0C5D5F" w:rsidRPr="00E00CD3" w:rsidRDefault="000C5D5F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5" w:history="1">
              <w:r w:rsidRPr="00E00CD3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E00CD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E00CD3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E00CD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C5D5F" w:rsidRPr="00E00CD3" w:rsidRDefault="00993090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7</w:t>
            </w:r>
            <w:r w:rsidR="000C5D5F" w:rsidRPr="00E00CD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 w:rsidRPr="00E00CD3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FF18F9" w:rsidRPr="00E00CD3" w:rsidRDefault="00FF18F9" w:rsidP="00E00CD3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D3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E00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0F29" w:rsidRPr="00E00C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195080" w:rsidRDefault="00195080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148" w:rsidRPr="00E00CD3" w:rsidRDefault="00D37148" w:rsidP="00E00CD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3C35" w:rsidRPr="00E00CD3" w:rsidRDefault="00BB3C35" w:rsidP="00E00CD3">
            <w:pPr>
              <w:pStyle w:val="ConsPlusNormal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60" w:rsidRPr="00E00CD3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E00CD3" w:rsidRDefault="002B3460" w:rsidP="00E00CD3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903" w:type="pct"/>
          </w:tcPr>
          <w:p w:rsidR="002B3460" w:rsidRPr="00E00CD3" w:rsidRDefault="002B3460" w:rsidP="00E00CD3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E00CD3" w:rsidRDefault="002B3460" w:rsidP="00E00CD3">
            <w:pPr>
              <w:spacing w:line="233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0CD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E00CD3" w:rsidRDefault="00460FEA" w:rsidP="00E00CD3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E00CD3" w:rsidSect="00E00CD3">
      <w:headerReference w:type="default" r:id="rId16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B1" w:rsidRDefault="007734B1">
      <w:r>
        <w:separator/>
      </w:r>
    </w:p>
  </w:endnote>
  <w:endnote w:type="continuationSeparator" w:id="0">
    <w:p w:rsidR="007734B1" w:rsidRDefault="0077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B1" w:rsidRDefault="007734B1">
      <w:r>
        <w:separator/>
      </w:r>
    </w:p>
  </w:footnote>
  <w:footnote w:type="continuationSeparator" w:id="0">
    <w:p w:rsidR="007734B1" w:rsidRDefault="0077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316B68" w:rsidRDefault="00864293" w:rsidP="00316B68">
    <w:pPr>
      <w:jc w:val="center"/>
      <w:rPr>
        <w:rFonts w:ascii="Times New Roman" w:hAnsi="Times New Roman"/>
        <w:sz w:val="24"/>
        <w:szCs w:val="24"/>
      </w:rPr>
    </w:pPr>
    <w:r w:rsidRPr="00316B68">
      <w:rPr>
        <w:rFonts w:ascii="Times New Roman" w:hAnsi="Times New Roman"/>
        <w:sz w:val="24"/>
        <w:szCs w:val="24"/>
      </w:rPr>
      <w:fldChar w:fldCharType="begin"/>
    </w:r>
    <w:r w:rsidRPr="00316B68">
      <w:rPr>
        <w:rFonts w:ascii="Times New Roman" w:hAnsi="Times New Roman"/>
        <w:sz w:val="24"/>
        <w:szCs w:val="24"/>
      </w:rPr>
      <w:instrText xml:space="preserve">PAGE  </w:instrText>
    </w:r>
    <w:r w:rsidRPr="00316B68">
      <w:rPr>
        <w:rFonts w:ascii="Times New Roman" w:hAnsi="Times New Roman"/>
        <w:sz w:val="24"/>
        <w:szCs w:val="24"/>
      </w:rPr>
      <w:fldChar w:fldCharType="separate"/>
    </w:r>
    <w:r w:rsidR="00F35317">
      <w:rPr>
        <w:rFonts w:ascii="Times New Roman" w:hAnsi="Times New Roman"/>
        <w:noProof/>
        <w:sz w:val="24"/>
        <w:szCs w:val="24"/>
      </w:rPr>
      <w:t>2</w:t>
    </w:r>
    <w:r w:rsidRPr="00316B68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7C1235F"/>
    <w:multiLevelType w:val="hybridMultilevel"/>
    <w:tmpl w:val="1EA040CC"/>
    <w:lvl w:ilvl="0" w:tplc="F3B6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45008F"/>
    <w:multiLevelType w:val="hybridMultilevel"/>
    <w:tmpl w:val="778CCE06"/>
    <w:lvl w:ilvl="0" w:tplc="BC2A07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3C1511"/>
    <w:multiLevelType w:val="hybridMultilevel"/>
    <w:tmpl w:val="519E9D34"/>
    <w:lvl w:ilvl="0" w:tplc="74F4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BD52F2"/>
    <w:multiLevelType w:val="hybridMultilevel"/>
    <w:tmpl w:val="C07CF73A"/>
    <w:lvl w:ilvl="0" w:tplc="2F1C8F1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UUvOHntTvUHRHGoJDX7NtGMnWg=" w:salt="JiBACE1XufxMGB0R0eUe2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49CB"/>
    <w:rsid w:val="0001360F"/>
    <w:rsid w:val="000151DF"/>
    <w:rsid w:val="00026FC7"/>
    <w:rsid w:val="000331B3"/>
    <w:rsid w:val="00033413"/>
    <w:rsid w:val="00037C0C"/>
    <w:rsid w:val="00055366"/>
    <w:rsid w:val="00056DEB"/>
    <w:rsid w:val="00056F94"/>
    <w:rsid w:val="0006164F"/>
    <w:rsid w:val="00073A7A"/>
    <w:rsid w:val="00076D5E"/>
    <w:rsid w:val="00084DD3"/>
    <w:rsid w:val="000917C0"/>
    <w:rsid w:val="0009748C"/>
    <w:rsid w:val="000974D2"/>
    <w:rsid w:val="000B0736"/>
    <w:rsid w:val="000B4B15"/>
    <w:rsid w:val="000C356A"/>
    <w:rsid w:val="000C5D5F"/>
    <w:rsid w:val="000D28EE"/>
    <w:rsid w:val="000D5EED"/>
    <w:rsid w:val="000F424A"/>
    <w:rsid w:val="00104A37"/>
    <w:rsid w:val="00110F81"/>
    <w:rsid w:val="001118B8"/>
    <w:rsid w:val="00117588"/>
    <w:rsid w:val="00122CFD"/>
    <w:rsid w:val="00130F29"/>
    <w:rsid w:val="00151370"/>
    <w:rsid w:val="00155A3B"/>
    <w:rsid w:val="001576B0"/>
    <w:rsid w:val="00162E72"/>
    <w:rsid w:val="00175BE5"/>
    <w:rsid w:val="001850F4"/>
    <w:rsid w:val="00186D4C"/>
    <w:rsid w:val="001947BE"/>
    <w:rsid w:val="00195080"/>
    <w:rsid w:val="001968F5"/>
    <w:rsid w:val="001A2E4F"/>
    <w:rsid w:val="001A560F"/>
    <w:rsid w:val="001B0982"/>
    <w:rsid w:val="001B32BA"/>
    <w:rsid w:val="001C3076"/>
    <w:rsid w:val="001D1BA1"/>
    <w:rsid w:val="001D6A4F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57C74"/>
    <w:rsid w:val="0026087E"/>
    <w:rsid w:val="00265420"/>
    <w:rsid w:val="002654FC"/>
    <w:rsid w:val="00267814"/>
    <w:rsid w:val="00274E14"/>
    <w:rsid w:val="00280A6D"/>
    <w:rsid w:val="00293E03"/>
    <w:rsid w:val="002943E6"/>
    <w:rsid w:val="002953B6"/>
    <w:rsid w:val="0029727B"/>
    <w:rsid w:val="002B23C6"/>
    <w:rsid w:val="002B31F2"/>
    <w:rsid w:val="002B3460"/>
    <w:rsid w:val="002B7A59"/>
    <w:rsid w:val="002C65DA"/>
    <w:rsid w:val="002C6B4B"/>
    <w:rsid w:val="002E2737"/>
    <w:rsid w:val="002F1E81"/>
    <w:rsid w:val="00310D92"/>
    <w:rsid w:val="003160CB"/>
    <w:rsid w:val="00316B68"/>
    <w:rsid w:val="003222A3"/>
    <w:rsid w:val="003225B3"/>
    <w:rsid w:val="00337B25"/>
    <w:rsid w:val="00342F4A"/>
    <w:rsid w:val="00360A40"/>
    <w:rsid w:val="0036351F"/>
    <w:rsid w:val="00380BC5"/>
    <w:rsid w:val="003813CD"/>
    <w:rsid w:val="00381A3C"/>
    <w:rsid w:val="0038445B"/>
    <w:rsid w:val="003870C2"/>
    <w:rsid w:val="00391FBB"/>
    <w:rsid w:val="003A5D81"/>
    <w:rsid w:val="003D1194"/>
    <w:rsid w:val="003D3B8A"/>
    <w:rsid w:val="003D54F8"/>
    <w:rsid w:val="003E5C69"/>
    <w:rsid w:val="003E74AE"/>
    <w:rsid w:val="003F4F5E"/>
    <w:rsid w:val="00400906"/>
    <w:rsid w:val="00401E14"/>
    <w:rsid w:val="00402C21"/>
    <w:rsid w:val="0042590E"/>
    <w:rsid w:val="00430F89"/>
    <w:rsid w:val="00437F65"/>
    <w:rsid w:val="0044040D"/>
    <w:rsid w:val="004533C9"/>
    <w:rsid w:val="00453648"/>
    <w:rsid w:val="004557D1"/>
    <w:rsid w:val="00460FEA"/>
    <w:rsid w:val="00463BAF"/>
    <w:rsid w:val="0046482C"/>
    <w:rsid w:val="004734B7"/>
    <w:rsid w:val="00481B88"/>
    <w:rsid w:val="00485B4F"/>
    <w:rsid w:val="004862D1"/>
    <w:rsid w:val="004B2D5A"/>
    <w:rsid w:val="004B3C97"/>
    <w:rsid w:val="004B5DFD"/>
    <w:rsid w:val="004C171C"/>
    <w:rsid w:val="004C260C"/>
    <w:rsid w:val="004D293D"/>
    <w:rsid w:val="004D54BD"/>
    <w:rsid w:val="004D5FCB"/>
    <w:rsid w:val="004E3124"/>
    <w:rsid w:val="004F44FE"/>
    <w:rsid w:val="004F5208"/>
    <w:rsid w:val="004F549A"/>
    <w:rsid w:val="00512A47"/>
    <w:rsid w:val="00531C68"/>
    <w:rsid w:val="00532119"/>
    <w:rsid w:val="005335F3"/>
    <w:rsid w:val="00543C38"/>
    <w:rsid w:val="00543D2D"/>
    <w:rsid w:val="00545A3D"/>
    <w:rsid w:val="00546DBB"/>
    <w:rsid w:val="00556AD3"/>
    <w:rsid w:val="00561A5B"/>
    <w:rsid w:val="0057074C"/>
    <w:rsid w:val="005714B9"/>
    <w:rsid w:val="00573FBF"/>
    <w:rsid w:val="00574FF3"/>
    <w:rsid w:val="00582538"/>
    <w:rsid w:val="005838EA"/>
    <w:rsid w:val="00585EE1"/>
    <w:rsid w:val="00590C0E"/>
    <w:rsid w:val="005939E6"/>
    <w:rsid w:val="005942B3"/>
    <w:rsid w:val="005A25E8"/>
    <w:rsid w:val="005A4227"/>
    <w:rsid w:val="005A6C8B"/>
    <w:rsid w:val="005B201E"/>
    <w:rsid w:val="005B229B"/>
    <w:rsid w:val="005B3518"/>
    <w:rsid w:val="005B5A4B"/>
    <w:rsid w:val="005C56AE"/>
    <w:rsid w:val="005C7449"/>
    <w:rsid w:val="005D13FE"/>
    <w:rsid w:val="005E5092"/>
    <w:rsid w:val="005E6D99"/>
    <w:rsid w:val="005F2ADD"/>
    <w:rsid w:val="005F2C49"/>
    <w:rsid w:val="006013EB"/>
    <w:rsid w:val="0060479E"/>
    <w:rsid w:val="006047BE"/>
    <w:rsid w:val="00604BE7"/>
    <w:rsid w:val="00616AED"/>
    <w:rsid w:val="00632A4F"/>
    <w:rsid w:val="00632B56"/>
    <w:rsid w:val="00634CD6"/>
    <w:rsid w:val="006351E3"/>
    <w:rsid w:val="00642151"/>
    <w:rsid w:val="00643690"/>
    <w:rsid w:val="00644236"/>
    <w:rsid w:val="006471E5"/>
    <w:rsid w:val="0065444F"/>
    <w:rsid w:val="00671D3B"/>
    <w:rsid w:val="006730A0"/>
    <w:rsid w:val="00683693"/>
    <w:rsid w:val="00684120"/>
    <w:rsid w:val="00684A5B"/>
    <w:rsid w:val="00686A3B"/>
    <w:rsid w:val="006A1F71"/>
    <w:rsid w:val="006A42B9"/>
    <w:rsid w:val="006B2EB1"/>
    <w:rsid w:val="006B5437"/>
    <w:rsid w:val="006D59F9"/>
    <w:rsid w:val="006D6065"/>
    <w:rsid w:val="006E2105"/>
    <w:rsid w:val="006F328B"/>
    <w:rsid w:val="006F5886"/>
    <w:rsid w:val="00704B3D"/>
    <w:rsid w:val="00707734"/>
    <w:rsid w:val="00707E19"/>
    <w:rsid w:val="00712F7C"/>
    <w:rsid w:val="0072328A"/>
    <w:rsid w:val="007377B5"/>
    <w:rsid w:val="00741B84"/>
    <w:rsid w:val="00746CC2"/>
    <w:rsid w:val="00750386"/>
    <w:rsid w:val="00760323"/>
    <w:rsid w:val="007616A0"/>
    <w:rsid w:val="00765600"/>
    <w:rsid w:val="007734B1"/>
    <w:rsid w:val="00791C9F"/>
    <w:rsid w:val="00792AAB"/>
    <w:rsid w:val="00793B47"/>
    <w:rsid w:val="007A1D0C"/>
    <w:rsid w:val="007A2A7B"/>
    <w:rsid w:val="007A53C3"/>
    <w:rsid w:val="007B7143"/>
    <w:rsid w:val="007D31B8"/>
    <w:rsid w:val="007D4925"/>
    <w:rsid w:val="007F0C8A"/>
    <w:rsid w:val="007F11AB"/>
    <w:rsid w:val="0080061B"/>
    <w:rsid w:val="008143CB"/>
    <w:rsid w:val="00815A9E"/>
    <w:rsid w:val="008178F1"/>
    <w:rsid w:val="00823CA1"/>
    <w:rsid w:val="0084313D"/>
    <w:rsid w:val="008513B9"/>
    <w:rsid w:val="00864293"/>
    <w:rsid w:val="008702D3"/>
    <w:rsid w:val="008729F6"/>
    <w:rsid w:val="00874A69"/>
    <w:rsid w:val="00875D48"/>
    <w:rsid w:val="00876034"/>
    <w:rsid w:val="008827E7"/>
    <w:rsid w:val="00897610"/>
    <w:rsid w:val="008A1696"/>
    <w:rsid w:val="008A2D83"/>
    <w:rsid w:val="008B03B7"/>
    <w:rsid w:val="008B4471"/>
    <w:rsid w:val="008B7D2A"/>
    <w:rsid w:val="008C58FE"/>
    <w:rsid w:val="008D3351"/>
    <w:rsid w:val="008E6112"/>
    <w:rsid w:val="008E6C41"/>
    <w:rsid w:val="008F0816"/>
    <w:rsid w:val="008F2036"/>
    <w:rsid w:val="008F3044"/>
    <w:rsid w:val="008F6BB7"/>
    <w:rsid w:val="00900F42"/>
    <w:rsid w:val="0091272A"/>
    <w:rsid w:val="00917093"/>
    <w:rsid w:val="00932E3C"/>
    <w:rsid w:val="00941B47"/>
    <w:rsid w:val="00972208"/>
    <w:rsid w:val="0097782B"/>
    <w:rsid w:val="0098578D"/>
    <w:rsid w:val="00993090"/>
    <w:rsid w:val="009977FF"/>
    <w:rsid w:val="009A085B"/>
    <w:rsid w:val="009C1DE6"/>
    <w:rsid w:val="009C1F0E"/>
    <w:rsid w:val="009D3E8C"/>
    <w:rsid w:val="009D613D"/>
    <w:rsid w:val="009E3A0E"/>
    <w:rsid w:val="009F5CE8"/>
    <w:rsid w:val="00A04622"/>
    <w:rsid w:val="00A1314B"/>
    <w:rsid w:val="00A13160"/>
    <w:rsid w:val="00A137D3"/>
    <w:rsid w:val="00A36C87"/>
    <w:rsid w:val="00A40C92"/>
    <w:rsid w:val="00A44A8F"/>
    <w:rsid w:val="00A51D96"/>
    <w:rsid w:val="00A551A7"/>
    <w:rsid w:val="00A66442"/>
    <w:rsid w:val="00A91D28"/>
    <w:rsid w:val="00A96F84"/>
    <w:rsid w:val="00AC3953"/>
    <w:rsid w:val="00AC7150"/>
    <w:rsid w:val="00AE7804"/>
    <w:rsid w:val="00AF0FB6"/>
    <w:rsid w:val="00AF5F7C"/>
    <w:rsid w:val="00B02207"/>
    <w:rsid w:val="00B03403"/>
    <w:rsid w:val="00B10324"/>
    <w:rsid w:val="00B2210F"/>
    <w:rsid w:val="00B300BD"/>
    <w:rsid w:val="00B307DB"/>
    <w:rsid w:val="00B349E7"/>
    <w:rsid w:val="00B376B1"/>
    <w:rsid w:val="00B413CE"/>
    <w:rsid w:val="00B535CE"/>
    <w:rsid w:val="00B5528C"/>
    <w:rsid w:val="00B60B7C"/>
    <w:rsid w:val="00B620D9"/>
    <w:rsid w:val="00B633DB"/>
    <w:rsid w:val="00B639ED"/>
    <w:rsid w:val="00B66A8C"/>
    <w:rsid w:val="00B66FFE"/>
    <w:rsid w:val="00B76581"/>
    <w:rsid w:val="00B8061C"/>
    <w:rsid w:val="00B82749"/>
    <w:rsid w:val="00B83BA2"/>
    <w:rsid w:val="00B853AA"/>
    <w:rsid w:val="00B8637F"/>
    <w:rsid w:val="00B875BF"/>
    <w:rsid w:val="00B91F62"/>
    <w:rsid w:val="00BB2C98"/>
    <w:rsid w:val="00BB3C35"/>
    <w:rsid w:val="00BD0B82"/>
    <w:rsid w:val="00BF4449"/>
    <w:rsid w:val="00BF4F5F"/>
    <w:rsid w:val="00C04EEB"/>
    <w:rsid w:val="00C10F12"/>
    <w:rsid w:val="00C11826"/>
    <w:rsid w:val="00C129A1"/>
    <w:rsid w:val="00C22273"/>
    <w:rsid w:val="00C27A77"/>
    <w:rsid w:val="00C31651"/>
    <w:rsid w:val="00C46D42"/>
    <w:rsid w:val="00C50C32"/>
    <w:rsid w:val="00C51D2E"/>
    <w:rsid w:val="00C60178"/>
    <w:rsid w:val="00C61760"/>
    <w:rsid w:val="00C63CD6"/>
    <w:rsid w:val="00C66A9D"/>
    <w:rsid w:val="00C766DD"/>
    <w:rsid w:val="00C848DB"/>
    <w:rsid w:val="00C87D95"/>
    <w:rsid w:val="00C9077A"/>
    <w:rsid w:val="00C95CD2"/>
    <w:rsid w:val="00CA051B"/>
    <w:rsid w:val="00CA7384"/>
    <w:rsid w:val="00CB3CBE"/>
    <w:rsid w:val="00CD14AB"/>
    <w:rsid w:val="00CD54CA"/>
    <w:rsid w:val="00CE6583"/>
    <w:rsid w:val="00CF03D8"/>
    <w:rsid w:val="00D015D5"/>
    <w:rsid w:val="00D03D68"/>
    <w:rsid w:val="00D0402D"/>
    <w:rsid w:val="00D073A4"/>
    <w:rsid w:val="00D13643"/>
    <w:rsid w:val="00D14F28"/>
    <w:rsid w:val="00D16FD1"/>
    <w:rsid w:val="00D212BF"/>
    <w:rsid w:val="00D243AA"/>
    <w:rsid w:val="00D266DD"/>
    <w:rsid w:val="00D32B04"/>
    <w:rsid w:val="00D37148"/>
    <w:rsid w:val="00D374E7"/>
    <w:rsid w:val="00D42604"/>
    <w:rsid w:val="00D4358E"/>
    <w:rsid w:val="00D441DE"/>
    <w:rsid w:val="00D63949"/>
    <w:rsid w:val="00D652E7"/>
    <w:rsid w:val="00D77BCF"/>
    <w:rsid w:val="00D84394"/>
    <w:rsid w:val="00D85547"/>
    <w:rsid w:val="00D85BAF"/>
    <w:rsid w:val="00D95E55"/>
    <w:rsid w:val="00DA14A5"/>
    <w:rsid w:val="00DB0D80"/>
    <w:rsid w:val="00DB3664"/>
    <w:rsid w:val="00DC16FB"/>
    <w:rsid w:val="00DC20A8"/>
    <w:rsid w:val="00DC4A65"/>
    <w:rsid w:val="00DC4F66"/>
    <w:rsid w:val="00DE0BB4"/>
    <w:rsid w:val="00DE1F3B"/>
    <w:rsid w:val="00E00CD3"/>
    <w:rsid w:val="00E07D71"/>
    <w:rsid w:val="00E10B44"/>
    <w:rsid w:val="00E1131B"/>
    <w:rsid w:val="00E11AD6"/>
    <w:rsid w:val="00E11F02"/>
    <w:rsid w:val="00E120E9"/>
    <w:rsid w:val="00E25482"/>
    <w:rsid w:val="00E2726B"/>
    <w:rsid w:val="00E3682D"/>
    <w:rsid w:val="00E37801"/>
    <w:rsid w:val="00E46EAA"/>
    <w:rsid w:val="00E47044"/>
    <w:rsid w:val="00E5038C"/>
    <w:rsid w:val="00E50B69"/>
    <w:rsid w:val="00E5298B"/>
    <w:rsid w:val="00E56EFB"/>
    <w:rsid w:val="00E621BE"/>
    <w:rsid w:val="00E622A2"/>
    <w:rsid w:val="00E6458F"/>
    <w:rsid w:val="00E7242D"/>
    <w:rsid w:val="00E73589"/>
    <w:rsid w:val="00E84533"/>
    <w:rsid w:val="00E87E21"/>
    <w:rsid w:val="00E87E25"/>
    <w:rsid w:val="00E9076C"/>
    <w:rsid w:val="00EA04F1"/>
    <w:rsid w:val="00EA2FD3"/>
    <w:rsid w:val="00EA5B88"/>
    <w:rsid w:val="00EB7CE9"/>
    <w:rsid w:val="00EC0891"/>
    <w:rsid w:val="00EC33FE"/>
    <w:rsid w:val="00EC433F"/>
    <w:rsid w:val="00EC4B21"/>
    <w:rsid w:val="00EC66FB"/>
    <w:rsid w:val="00EC68A4"/>
    <w:rsid w:val="00ED1FDE"/>
    <w:rsid w:val="00ED7542"/>
    <w:rsid w:val="00EF3CA1"/>
    <w:rsid w:val="00F06EFB"/>
    <w:rsid w:val="00F1529E"/>
    <w:rsid w:val="00F16F07"/>
    <w:rsid w:val="00F24E5E"/>
    <w:rsid w:val="00F35317"/>
    <w:rsid w:val="00F45B7C"/>
    <w:rsid w:val="00F45FCE"/>
    <w:rsid w:val="00F87698"/>
    <w:rsid w:val="00F9334F"/>
    <w:rsid w:val="00F97D7F"/>
    <w:rsid w:val="00FA122C"/>
    <w:rsid w:val="00FA3B95"/>
    <w:rsid w:val="00FA637C"/>
    <w:rsid w:val="00FA6D8B"/>
    <w:rsid w:val="00FB13DC"/>
    <w:rsid w:val="00FC1278"/>
    <w:rsid w:val="00FC36F2"/>
    <w:rsid w:val="00FE39A9"/>
    <w:rsid w:val="00FE5888"/>
    <w:rsid w:val="00FE7735"/>
    <w:rsid w:val="00FF08E2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40597&amp;dst=10004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5783&amp;dst=1000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0597&amp;dst=100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81&amp;dst=100058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2692&amp;dst=1019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6</cp:revision>
  <cp:lastPrinted>2025-07-17T14:44:00Z</cp:lastPrinted>
  <dcterms:created xsi:type="dcterms:W3CDTF">2025-07-17T13:28:00Z</dcterms:created>
  <dcterms:modified xsi:type="dcterms:W3CDTF">2025-07-21T11:46:00Z</dcterms:modified>
</cp:coreProperties>
</file>