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256326" w:rsidP="001F64B8">
      <w:pPr>
        <w:tabs>
          <w:tab w:val="left" w:pos="4400"/>
          <w:tab w:val="left" w:pos="4600"/>
        </w:tabs>
        <w:spacing w:before="480" w:after="520"/>
        <w:jc w:val="center"/>
        <w:rPr>
          <w:rFonts w:ascii="Times New Roman" w:hAnsi="Times New Roman"/>
          <w:bCs/>
          <w:sz w:val="28"/>
          <w:szCs w:val="28"/>
        </w:rPr>
      </w:pPr>
      <w:r>
        <w:rPr>
          <w:rFonts w:ascii="Times New Roman" w:hAnsi="Times New Roman"/>
          <w:bCs/>
          <w:noProof/>
          <w:sz w:val="28"/>
          <w:szCs w:val="28"/>
        </w:rPr>
        <w:drawing>
          <wp:anchor distT="0" distB="0" distL="114300" distR="114300" simplePos="0" relativeHeight="251657728" behindDoc="0" locked="0" layoutInCell="1" allowOverlap="1">
            <wp:simplePos x="0" y="0"/>
            <wp:positionH relativeFrom="column">
              <wp:posOffset>-1256665</wp:posOffset>
            </wp:positionH>
            <wp:positionV relativeFrom="paragraph">
              <wp:posOffset>-358775</wp:posOffset>
            </wp:positionV>
            <wp:extent cx="7555865" cy="2275205"/>
            <wp:effectExtent l="0" t="0" r="6985" b="0"/>
            <wp:wrapTopAndBottom/>
            <wp:docPr id="25" name="Рисунок 0" descr="d_5_бланк_рспржн_губ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рспржн_губ_ряз_обл.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555865" cy="2275205"/>
                    </a:xfrm>
                    <a:prstGeom prst="rect">
                      <a:avLst/>
                    </a:prstGeom>
                    <a:noFill/>
                  </pic:spPr>
                </pic:pic>
              </a:graphicData>
            </a:graphic>
            <wp14:sizeRelH relativeFrom="page">
              <wp14:pctWidth>0</wp14:pctWidth>
            </wp14:sizeRelH>
            <wp14:sizeRelV relativeFrom="page">
              <wp14:pctHeight>0</wp14:pctHeight>
            </wp14:sizeRelV>
          </wp:anchor>
        </w:drawing>
      </w:r>
      <w:r w:rsidR="009A0410">
        <w:rPr>
          <w:rFonts w:ascii="Times New Roman" w:hAnsi="Times New Roman"/>
          <w:bCs/>
          <w:sz w:val="28"/>
          <w:szCs w:val="28"/>
        </w:rPr>
        <w:t>от  30 июля 2025 г. № 260-рг</w:t>
      </w:r>
    </w:p>
    <w:p w:rsidR="003D3B8A" w:rsidRPr="003D3B8A" w:rsidRDefault="003D3B8A" w:rsidP="00437F65">
      <w:pPr>
        <w:ind w:right="55"/>
        <w:jc w:val="center"/>
        <w:rPr>
          <w:rFonts w:ascii="Times New Roman" w:hAnsi="Times New Roman"/>
          <w:b/>
          <w:bCs/>
          <w:sz w:val="28"/>
          <w:szCs w:val="28"/>
        </w:rPr>
        <w:sectPr w:rsidR="003D3B8A" w:rsidRPr="003D3B8A" w:rsidSect="009A0410">
          <w:headerReference w:type="even" r:id="rId9"/>
          <w:footerReference w:type="first" r:id="rId10"/>
          <w:type w:val="continuous"/>
          <w:pgSz w:w="11907" w:h="16834" w:code="9"/>
          <w:pgMar w:top="567" w:right="1417" w:bottom="1134" w:left="1985" w:header="272" w:footer="567" w:gutter="0"/>
          <w:cols w:space="720"/>
          <w:docGrid w:linePitch="272"/>
        </w:sectPr>
      </w:pPr>
    </w:p>
    <w:tbl>
      <w:tblPr>
        <w:tblW w:w="5000" w:type="pct"/>
        <w:tblLook w:val="01E0" w:firstRow="1" w:lastRow="1" w:firstColumn="1" w:lastColumn="1" w:noHBand="0" w:noVBand="0"/>
      </w:tblPr>
      <w:tblGrid>
        <w:gridCol w:w="9571"/>
      </w:tblGrid>
      <w:tr w:rsidR="00707B73" w:rsidRPr="00E87E25">
        <w:tc>
          <w:tcPr>
            <w:tcW w:w="5000" w:type="pct"/>
            <w:tcMar>
              <w:top w:w="0" w:type="dxa"/>
              <w:bottom w:w="0" w:type="dxa"/>
            </w:tcMar>
          </w:tcPr>
          <w:p w:rsidR="00707B73" w:rsidRDefault="00707B73" w:rsidP="00707B73">
            <w:pPr>
              <w:tabs>
                <w:tab w:val="left" w:pos="1134"/>
              </w:tabs>
              <w:autoSpaceDE w:val="0"/>
              <w:autoSpaceDN w:val="0"/>
              <w:adjustRightInd w:val="0"/>
              <w:ind w:firstLine="709"/>
              <w:jc w:val="both"/>
              <w:rPr>
                <w:rFonts w:ascii="Times New Roman" w:hAnsi="Times New Roman"/>
                <w:sz w:val="28"/>
                <w:szCs w:val="28"/>
              </w:rPr>
            </w:pPr>
            <w:bookmarkStart w:id="0" w:name="_GoBack"/>
            <w:bookmarkEnd w:id="0"/>
            <w:proofErr w:type="gramStart"/>
            <w:r w:rsidRPr="003C6B4A">
              <w:rPr>
                <w:rFonts w:ascii="Times New Roman" w:hAnsi="Times New Roman"/>
                <w:spacing w:val="-4"/>
                <w:sz w:val="28"/>
                <w:szCs w:val="28"/>
              </w:rPr>
              <w:lastRenderedPageBreak/>
              <w:t>Внести в распоряжение Губернатора Рязанской области от 29 мая 2009 г.</w:t>
            </w:r>
            <w:r>
              <w:rPr>
                <w:rFonts w:ascii="Times New Roman" w:hAnsi="Times New Roman"/>
                <w:sz w:val="28"/>
                <w:szCs w:val="28"/>
              </w:rPr>
              <w:t xml:space="preserve"> № 111-рг </w:t>
            </w:r>
            <w:r w:rsidRPr="001433AA">
              <w:rPr>
                <w:rFonts w:ascii="Times New Roman" w:hAnsi="Times New Roman"/>
                <w:sz w:val="28"/>
                <w:szCs w:val="28"/>
              </w:rPr>
              <w:t>(</w:t>
            </w:r>
            <w:r w:rsidRPr="001433AA">
              <w:rPr>
                <w:rFonts w:ascii="Times New Roman" w:hAnsi="Times New Roman" w:hint="eastAsia"/>
                <w:sz w:val="28"/>
                <w:szCs w:val="28"/>
              </w:rPr>
              <w:t>в</w:t>
            </w:r>
            <w:r w:rsidRPr="001433AA">
              <w:rPr>
                <w:rFonts w:ascii="Times New Roman" w:hAnsi="Times New Roman"/>
                <w:sz w:val="28"/>
                <w:szCs w:val="28"/>
              </w:rPr>
              <w:t xml:space="preserve"> </w:t>
            </w:r>
            <w:r w:rsidRPr="001433AA">
              <w:rPr>
                <w:rFonts w:ascii="Times New Roman" w:hAnsi="Times New Roman" w:hint="eastAsia"/>
                <w:sz w:val="28"/>
                <w:szCs w:val="28"/>
              </w:rPr>
              <w:t>редакции</w:t>
            </w:r>
            <w:r w:rsidRPr="001433AA">
              <w:rPr>
                <w:rFonts w:ascii="Times New Roman" w:hAnsi="Times New Roman"/>
                <w:sz w:val="28"/>
                <w:szCs w:val="28"/>
              </w:rPr>
              <w:t xml:space="preserve"> </w:t>
            </w:r>
            <w:r>
              <w:rPr>
                <w:rFonts w:ascii="Times New Roman" w:hAnsi="Times New Roman" w:hint="eastAsia"/>
                <w:sz w:val="28"/>
                <w:szCs w:val="28"/>
              </w:rPr>
              <w:t>распоряжений</w:t>
            </w:r>
            <w:r w:rsidRPr="001433AA">
              <w:rPr>
                <w:rFonts w:ascii="Times New Roman" w:hAnsi="Times New Roman"/>
                <w:sz w:val="28"/>
                <w:szCs w:val="28"/>
              </w:rPr>
              <w:t xml:space="preserve"> </w:t>
            </w:r>
            <w:r>
              <w:rPr>
                <w:rFonts w:ascii="Times New Roman" w:hAnsi="Times New Roman"/>
                <w:sz w:val="28"/>
                <w:szCs w:val="28"/>
              </w:rPr>
              <w:t>Губернатора</w:t>
            </w:r>
            <w:r w:rsidRPr="001433AA">
              <w:rPr>
                <w:rFonts w:ascii="Times New Roman" w:hAnsi="Times New Roman"/>
                <w:sz w:val="28"/>
                <w:szCs w:val="28"/>
              </w:rPr>
              <w:t xml:space="preserve"> </w:t>
            </w:r>
            <w:r w:rsidRPr="001433AA">
              <w:rPr>
                <w:rFonts w:ascii="Times New Roman" w:hAnsi="Times New Roman" w:hint="eastAsia"/>
                <w:sz w:val="28"/>
                <w:szCs w:val="28"/>
              </w:rPr>
              <w:t>Рязанской</w:t>
            </w:r>
            <w:r w:rsidRPr="001433AA">
              <w:rPr>
                <w:rFonts w:ascii="Times New Roman" w:hAnsi="Times New Roman"/>
                <w:sz w:val="28"/>
                <w:szCs w:val="28"/>
              </w:rPr>
              <w:t xml:space="preserve"> </w:t>
            </w:r>
            <w:r w:rsidRPr="001433AA">
              <w:rPr>
                <w:rFonts w:ascii="Times New Roman" w:hAnsi="Times New Roman" w:hint="eastAsia"/>
                <w:sz w:val="28"/>
                <w:szCs w:val="28"/>
              </w:rPr>
              <w:t>области</w:t>
            </w:r>
            <w:r>
              <w:rPr>
                <w:rFonts w:ascii="Times New Roman" w:hAnsi="Times New Roman"/>
                <w:sz w:val="28"/>
                <w:szCs w:val="28"/>
              </w:rPr>
              <w:t xml:space="preserve"> </w:t>
            </w:r>
            <w:r w:rsidRPr="00227071">
              <w:rPr>
                <w:rFonts w:ascii="Times New Roman" w:hAnsi="Times New Roman" w:hint="eastAsia"/>
                <w:sz w:val="28"/>
                <w:szCs w:val="28"/>
              </w:rPr>
              <w:t>от</w:t>
            </w:r>
            <w:r w:rsidRPr="00227071">
              <w:rPr>
                <w:rFonts w:ascii="Times New Roman" w:hAnsi="Times New Roman"/>
                <w:sz w:val="28"/>
                <w:szCs w:val="28"/>
              </w:rPr>
              <w:t xml:space="preserve"> 02.07.2009 </w:t>
            </w:r>
            <w:r>
              <w:rPr>
                <w:rFonts w:ascii="Times New Roman" w:hAnsi="Times New Roman"/>
                <w:sz w:val="28"/>
                <w:szCs w:val="28"/>
              </w:rPr>
              <w:t>№</w:t>
            </w:r>
            <w:r w:rsidRPr="00227071">
              <w:rPr>
                <w:rFonts w:ascii="Times New Roman" w:hAnsi="Times New Roman"/>
                <w:sz w:val="28"/>
                <w:szCs w:val="28"/>
              </w:rPr>
              <w:t xml:space="preserve"> 149-</w:t>
            </w:r>
            <w:r w:rsidRPr="00227071">
              <w:rPr>
                <w:rFonts w:ascii="Times New Roman" w:hAnsi="Times New Roman" w:hint="eastAsia"/>
                <w:sz w:val="28"/>
                <w:szCs w:val="28"/>
              </w:rPr>
              <w:t>рг</w:t>
            </w:r>
            <w:r w:rsidRPr="00227071">
              <w:rPr>
                <w:rFonts w:ascii="Times New Roman" w:hAnsi="Times New Roman"/>
                <w:sz w:val="28"/>
                <w:szCs w:val="28"/>
              </w:rPr>
              <w:t xml:space="preserve">, </w:t>
            </w:r>
            <w:r w:rsidRPr="00227071">
              <w:rPr>
                <w:rFonts w:ascii="Times New Roman" w:hAnsi="Times New Roman" w:hint="eastAsia"/>
                <w:sz w:val="28"/>
                <w:szCs w:val="28"/>
              </w:rPr>
              <w:t>от</w:t>
            </w:r>
            <w:r w:rsidRPr="00227071">
              <w:rPr>
                <w:rFonts w:ascii="Times New Roman" w:hAnsi="Times New Roman"/>
                <w:sz w:val="28"/>
                <w:szCs w:val="28"/>
              </w:rPr>
              <w:t xml:space="preserve"> 20.05.2010 </w:t>
            </w:r>
            <w:r>
              <w:rPr>
                <w:rFonts w:ascii="Times New Roman" w:hAnsi="Times New Roman"/>
                <w:sz w:val="28"/>
                <w:szCs w:val="28"/>
              </w:rPr>
              <w:t>№</w:t>
            </w:r>
            <w:r w:rsidRPr="00227071">
              <w:rPr>
                <w:rFonts w:ascii="Times New Roman" w:hAnsi="Times New Roman"/>
                <w:sz w:val="28"/>
                <w:szCs w:val="28"/>
              </w:rPr>
              <w:t xml:space="preserve"> 175-</w:t>
            </w:r>
            <w:r w:rsidRPr="00227071">
              <w:rPr>
                <w:rFonts w:ascii="Times New Roman" w:hAnsi="Times New Roman" w:hint="eastAsia"/>
                <w:sz w:val="28"/>
                <w:szCs w:val="28"/>
              </w:rPr>
              <w:t>рг</w:t>
            </w:r>
            <w:r w:rsidRPr="00227071">
              <w:rPr>
                <w:rFonts w:ascii="Times New Roman" w:hAnsi="Times New Roman"/>
                <w:sz w:val="28"/>
                <w:szCs w:val="28"/>
              </w:rPr>
              <w:t xml:space="preserve">, </w:t>
            </w:r>
            <w:r w:rsidRPr="00227071">
              <w:rPr>
                <w:rFonts w:ascii="Times New Roman" w:hAnsi="Times New Roman" w:hint="eastAsia"/>
                <w:sz w:val="28"/>
                <w:szCs w:val="28"/>
              </w:rPr>
              <w:t>от</w:t>
            </w:r>
            <w:r w:rsidRPr="00227071">
              <w:rPr>
                <w:rFonts w:ascii="Times New Roman" w:hAnsi="Times New Roman"/>
                <w:sz w:val="28"/>
                <w:szCs w:val="28"/>
              </w:rPr>
              <w:t xml:space="preserve"> 15.06.2012 </w:t>
            </w:r>
            <w:r>
              <w:rPr>
                <w:rFonts w:ascii="Times New Roman" w:hAnsi="Times New Roman"/>
                <w:sz w:val="28"/>
                <w:szCs w:val="28"/>
              </w:rPr>
              <w:t>№</w:t>
            </w:r>
            <w:r w:rsidRPr="00227071">
              <w:rPr>
                <w:rFonts w:ascii="Times New Roman" w:hAnsi="Times New Roman"/>
                <w:sz w:val="28"/>
                <w:szCs w:val="28"/>
              </w:rPr>
              <w:t xml:space="preserve"> 285-</w:t>
            </w:r>
            <w:r w:rsidRPr="00227071">
              <w:rPr>
                <w:rFonts w:ascii="Times New Roman" w:hAnsi="Times New Roman" w:hint="eastAsia"/>
                <w:sz w:val="28"/>
                <w:szCs w:val="28"/>
              </w:rPr>
              <w:t>рг</w:t>
            </w:r>
            <w:r w:rsidRPr="00227071">
              <w:rPr>
                <w:rFonts w:ascii="Times New Roman" w:hAnsi="Times New Roman"/>
                <w:sz w:val="28"/>
                <w:szCs w:val="28"/>
              </w:rPr>
              <w:t>,</w:t>
            </w:r>
            <w:r>
              <w:rPr>
                <w:rFonts w:ascii="Times New Roman" w:hAnsi="Times New Roman"/>
                <w:sz w:val="28"/>
                <w:szCs w:val="28"/>
              </w:rPr>
              <w:t xml:space="preserve"> </w:t>
            </w:r>
            <w:r w:rsidRPr="00227071">
              <w:rPr>
                <w:rFonts w:ascii="Times New Roman" w:hAnsi="Times New Roman" w:hint="eastAsia"/>
                <w:sz w:val="28"/>
                <w:szCs w:val="28"/>
              </w:rPr>
              <w:t>от</w:t>
            </w:r>
            <w:r w:rsidRPr="00227071">
              <w:rPr>
                <w:rFonts w:ascii="Times New Roman" w:hAnsi="Times New Roman"/>
                <w:sz w:val="28"/>
                <w:szCs w:val="28"/>
              </w:rPr>
              <w:t xml:space="preserve"> 17.06.2013 </w:t>
            </w:r>
            <w:r>
              <w:rPr>
                <w:rFonts w:ascii="Times New Roman" w:hAnsi="Times New Roman"/>
                <w:sz w:val="28"/>
                <w:szCs w:val="28"/>
              </w:rPr>
              <w:t>№</w:t>
            </w:r>
            <w:r w:rsidRPr="00227071">
              <w:rPr>
                <w:rFonts w:ascii="Times New Roman" w:hAnsi="Times New Roman"/>
                <w:sz w:val="28"/>
                <w:szCs w:val="28"/>
              </w:rPr>
              <w:t xml:space="preserve"> 266-</w:t>
            </w:r>
            <w:r w:rsidRPr="00227071">
              <w:rPr>
                <w:rFonts w:ascii="Times New Roman" w:hAnsi="Times New Roman" w:hint="eastAsia"/>
                <w:sz w:val="28"/>
                <w:szCs w:val="28"/>
              </w:rPr>
              <w:t>рг</w:t>
            </w:r>
            <w:r w:rsidRPr="00227071">
              <w:rPr>
                <w:rFonts w:ascii="Times New Roman" w:hAnsi="Times New Roman"/>
                <w:sz w:val="28"/>
                <w:szCs w:val="28"/>
              </w:rPr>
              <w:t xml:space="preserve">, </w:t>
            </w:r>
            <w:r w:rsidRPr="00227071">
              <w:rPr>
                <w:rFonts w:ascii="Times New Roman" w:hAnsi="Times New Roman" w:hint="eastAsia"/>
                <w:sz w:val="28"/>
                <w:szCs w:val="28"/>
              </w:rPr>
              <w:t>от</w:t>
            </w:r>
            <w:r w:rsidRPr="00227071">
              <w:rPr>
                <w:rFonts w:ascii="Times New Roman" w:hAnsi="Times New Roman"/>
                <w:sz w:val="28"/>
                <w:szCs w:val="28"/>
              </w:rPr>
              <w:t xml:space="preserve"> 16.12.2013 </w:t>
            </w:r>
            <w:r>
              <w:rPr>
                <w:rFonts w:ascii="Times New Roman" w:hAnsi="Times New Roman"/>
                <w:sz w:val="28"/>
                <w:szCs w:val="28"/>
              </w:rPr>
              <w:t>№</w:t>
            </w:r>
            <w:r w:rsidRPr="00227071">
              <w:rPr>
                <w:rFonts w:ascii="Times New Roman" w:hAnsi="Times New Roman"/>
                <w:sz w:val="28"/>
                <w:szCs w:val="28"/>
              </w:rPr>
              <w:t xml:space="preserve"> 539-</w:t>
            </w:r>
            <w:r w:rsidRPr="00227071">
              <w:rPr>
                <w:rFonts w:ascii="Times New Roman" w:hAnsi="Times New Roman" w:hint="eastAsia"/>
                <w:sz w:val="28"/>
                <w:szCs w:val="28"/>
              </w:rPr>
              <w:t>рг</w:t>
            </w:r>
            <w:r w:rsidRPr="00227071">
              <w:rPr>
                <w:rFonts w:ascii="Times New Roman" w:hAnsi="Times New Roman"/>
                <w:sz w:val="28"/>
                <w:szCs w:val="28"/>
              </w:rPr>
              <w:t xml:space="preserve">, </w:t>
            </w:r>
            <w:r w:rsidRPr="00227071">
              <w:rPr>
                <w:rFonts w:ascii="Times New Roman" w:hAnsi="Times New Roman" w:hint="eastAsia"/>
                <w:sz w:val="28"/>
                <w:szCs w:val="28"/>
              </w:rPr>
              <w:t>от</w:t>
            </w:r>
            <w:r w:rsidRPr="00227071">
              <w:rPr>
                <w:rFonts w:ascii="Times New Roman" w:hAnsi="Times New Roman"/>
                <w:sz w:val="28"/>
                <w:szCs w:val="28"/>
              </w:rPr>
              <w:t xml:space="preserve"> 11.02.2015 </w:t>
            </w:r>
            <w:r>
              <w:rPr>
                <w:rFonts w:ascii="Times New Roman" w:hAnsi="Times New Roman"/>
                <w:sz w:val="28"/>
                <w:szCs w:val="28"/>
              </w:rPr>
              <w:t>№</w:t>
            </w:r>
            <w:r w:rsidRPr="00227071">
              <w:rPr>
                <w:rFonts w:ascii="Times New Roman" w:hAnsi="Times New Roman"/>
                <w:sz w:val="28"/>
                <w:szCs w:val="28"/>
              </w:rPr>
              <w:t xml:space="preserve"> 36-</w:t>
            </w:r>
            <w:r w:rsidRPr="00227071">
              <w:rPr>
                <w:rFonts w:ascii="Times New Roman" w:hAnsi="Times New Roman" w:hint="eastAsia"/>
                <w:sz w:val="28"/>
                <w:szCs w:val="28"/>
              </w:rPr>
              <w:t>рг</w:t>
            </w:r>
            <w:r w:rsidRPr="00227071">
              <w:rPr>
                <w:rFonts w:ascii="Times New Roman" w:hAnsi="Times New Roman"/>
                <w:sz w:val="28"/>
                <w:szCs w:val="28"/>
              </w:rPr>
              <w:t>,</w:t>
            </w:r>
            <w:r>
              <w:rPr>
                <w:rFonts w:ascii="Times New Roman" w:hAnsi="Times New Roman"/>
                <w:sz w:val="28"/>
                <w:szCs w:val="28"/>
              </w:rPr>
              <w:t xml:space="preserve"> </w:t>
            </w:r>
            <w:r w:rsidRPr="00227071">
              <w:rPr>
                <w:rFonts w:ascii="Times New Roman" w:hAnsi="Times New Roman" w:hint="eastAsia"/>
                <w:sz w:val="28"/>
                <w:szCs w:val="28"/>
              </w:rPr>
              <w:t>от</w:t>
            </w:r>
            <w:r w:rsidRPr="00227071">
              <w:rPr>
                <w:rFonts w:ascii="Times New Roman" w:hAnsi="Times New Roman"/>
                <w:sz w:val="28"/>
                <w:szCs w:val="28"/>
              </w:rPr>
              <w:t xml:space="preserve"> 16.12.2015 </w:t>
            </w:r>
            <w:r>
              <w:rPr>
                <w:rFonts w:ascii="Times New Roman" w:hAnsi="Times New Roman"/>
                <w:sz w:val="28"/>
                <w:szCs w:val="28"/>
              </w:rPr>
              <w:t>№</w:t>
            </w:r>
            <w:r w:rsidRPr="00227071">
              <w:rPr>
                <w:rFonts w:ascii="Times New Roman" w:hAnsi="Times New Roman"/>
                <w:sz w:val="28"/>
                <w:szCs w:val="28"/>
              </w:rPr>
              <w:t xml:space="preserve"> 426-</w:t>
            </w:r>
            <w:r w:rsidRPr="00227071">
              <w:rPr>
                <w:rFonts w:ascii="Times New Roman" w:hAnsi="Times New Roman" w:hint="eastAsia"/>
                <w:sz w:val="28"/>
                <w:szCs w:val="28"/>
              </w:rPr>
              <w:t>рг</w:t>
            </w:r>
            <w:r w:rsidRPr="00227071">
              <w:rPr>
                <w:rFonts w:ascii="Times New Roman" w:hAnsi="Times New Roman"/>
                <w:sz w:val="28"/>
                <w:szCs w:val="28"/>
              </w:rPr>
              <w:t xml:space="preserve">, </w:t>
            </w:r>
            <w:r w:rsidRPr="00227071">
              <w:rPr>
                <w:rFonts w:ascii="Times New Roman" w:hAnsi="Times New Roman" w:hint="eastAsia"/>
                <w:sz w:val="28"/>
                <w:szCs w:val="28"/>
              </w:rPr>
              <w:t>от</w:t>
            </w:r>
            <w:r w:rsidRPr="00227071">
              <w:rPr>
                <w:rFonts w:ascii="Times New Roman" w:hAnsi="Times New Roman"/>
                <w:sz w:val="28"/>
                <w:szCs w:val="28"/>
              </w:rPr>
              <w:t xml:space="preserve"> 15.11.2017 </w:t>
            </w:r>
            <w:r>
              <w:rPr>
                <w:rFonts w:ascii="Times New Roman" w:hAnsi="Times New Roman"/>
                <w:sz w:val="28"/>
                <w:szCs w:val="28"/>
              </w:rPr>
              <w:t>№</w:t>
            </w:r>
            <w:r w:rsidRPr="00227071">
              <w:rPr>
                <w:rFonts w:ascii="Times New Roman" w:hAnsi="Times New Roman"/>
                <w:sz w:val="28"/>
                <w:szCs w:val="28"/>
              </w:rPr>
              <w:t xml:space="preserve"> 554-</w:t>
            </w:r>
            <w:r w:rsidRPr="00227071">
              <w:rPr>
                <w:rFonts w:ascii="Times New Roman" w:hAnsi="Times New Roman" w:hint="eastAsia"/>
                <w:sz w:val="28"/>
                <w:szCs w:val="28"/>
              </w:rPr>
              <w:t>рг</w:t>
            </w:r>
            <w:r w:rsidRPr="00227071">
              <w:rPr>
                <w:rFonts w:ascii="Times New Roman" w:hAnsi="Times New Roman"/>
                <w:sz w:val="28"/>
                <w:szCs w:val="28"/>
              </w:rPr>
              <w:t xml:space="preserve">, </w:t>
            </w:r>
            <w:r w:rsidRPr="00227071">
              <w:rPr>
                <w:rFonts w:ascii="Times New Roman" w:hAnsi="Times New Roman" w:hint="eastAsia"/>
                <w:sz w:val="28"/>
                <w:szCs w:val="28"/>
              </w:rPr>
              <w:t>от</w:t>
            </w:r>
            <w:r w:rsidRPr="00227071">
              <w:rPr>
                <w:rFonts w:ascii="Times New Roman" w:hAnsi="Times New Roman"/>
                <w:sz w:val="28"/>
                <w:szCs w:val="28"/>
              </w:rPr>
              <w:t xml:space="preserve"> 27.02.2019 </w:t>
            </w:r>
            <w:r>
              <w:rPr>
                <w:rFonts w:ascii="Times New Roman" w:hAnsi="Times New Roman"/>
                <w:sz w:val="28"/>
                <w:szCs w:val="28"/>
              </w:rPr>
              <w:t>№</w:t>
            </w:r>
            <w:r w:rsidRPr="00227071">
              <w:rPr>
                <w:rFonts w:ascii="Times New Roman" w:hAnsi="Times New Roman"/>
                <w:sz w:val="28"/>
                <w:szCs w:val="28"/>
              </w:rPr>
              <w:t xml:space="preserve"> 74-</w:t>
            </w:r>
            <w:r w:rsidRPr="00227071">
              <w:rPr>
                <w:rFonts w:ascii="Times New Roman" w:hAnsi="Times New Roman" w:hint="eastAsia"/>
                <w:sz w:val="28"/>
                <w:szCs w:val="28"/>
              </w:rPr>
              <w:t>рг</w:t>
            </w:r>
            <w:r w:rsidRPr="00227071">
              <w:rPr>
                <w:rFonts w:ascii="Times New Roman" w:hAnsi="Times New Roman"/>
                <w:sz w:val="28"/>
                <w:szCs w:val="28"/>
              </w:rPr>
              <w:t>,</w:t>
            </w:r>
            <w:r>
              <w:rPr>
                <w:rFonts w:ascii="Times New Roman" w:hAnsi="Times New Roman"/>
                <w:sz w:val="28"/>
                <w:szCs w:val="28"/>
              </w:rPr>
              <w:t xml:space="preserve"> </w:t>
            </w:r>
            <w:r w:rsidRPr="00227071">
              <w:rPr>
                <w:rFonts w:ascii="Times New Roman" w:hAnsi="Times New Roman" w:hint="eastAsia"/>
                <w:sz w:val="28"/>
                <w:szCs w:val="28"/>
              </w:rPr>
              <w:t>от</w:t>
            </w:r>
            <w:r w:rsidRPr="00227071">
              <w:rPr>
                <w:rFonts w:ascii="Times New Roman" w:hAnsi="Times New Roman"/>
                <w:sz w:val="28"/>
                <w:szCs w:val="28"/>
              </w:rPr>
              <w:t xml:space="preserve"> 18.09.2020 </w:t>
            </w:r>
            <w:r>
              <w:rPr>
                <w:rFonts w:ascii="Times New Roman" w:hAnsi="Times New Roman"/>
                <w:sz w:val="28"/>
                <w:szCs w:val="28"/>
              </w:rPr>
              <w:t>№</w:t>
            </w:r>
            <w:r w:rsidRPr="00227071">
              <w:rPr>
                <w:rFonts w:ascii="Times New Roman" w:hAnsi="Times New Roman"/>
                <w:sz w:val="28"/>
                <w:szCs w:val="28"/>
              </w:rPr>
              <w:t xml:space="preserve"> 333-</w:t>
            </w:r>
            <w:r w:rsidRPr="00227071">
              <w:rPr>
                <w:rFonts w:ascii="Times New Roman" w:hAnsi="Times New Roman" w:hint="eastAsia"/>
                <w:sz w:val="28"/>
                <w:szCs w:val="28"/>
              </w:rPr>
              <w:t>рг</w:t>
            </w:r>
            <w:r w:rsidRPr="00227071">
              <w:rPr>
                <w:rFonts w:ascii="Times New Roman" w:hAnsi="Times New Roman"/>
                <w:sz w:val="28"/>
                <w:szCs w:val="28"/>
              </w:rPr>
              <w:t xml:space="preserve">, </w:t>
            </w:r>
            <w:r w:rsidRPr="00227071">
              <w:rPr>
                <w:rFonts w:ascii="Times New Roman" w:hAnsi="Times New Roman" w:hint="eastAsia"/>
                <w:sz w:val="28"/>
                <w:szCs w:val="28"/>
              </w:rPr>
              <w:t>от</w:t>
            </w:r>
            <w:r w:rsidRPr="00227071">
              <w:rPr>
                <w:rFonts w:ascii="Times New Roman" w:hAnsi="Times New Roman"/>
                <w:sz w:val="28"/>
                <w:szCs w:val="28"/>
              </w:rPr>
              <w:t xml:space="preserve"> 24.09.2021 </w:t>
            </w:r>
            <w:r>
              <w:rPr>
                <w:rFonts w:ascii="Times New Roman" w:hAnsi="Times New Roman"/>
                <w:sz w:val="28"/>
                <w:szCs w:val="28"/>
              </w:rPr>
              <w:t>№</w:t>
            </w:r>
            <w:r w:rsidRPr="00227071">
              <w:rPr>
                <w:rFonts w:ascii="Times New Roman" w:hAnsi="Times New Roman"/>
                <w:sz w:val="28"/>
                <w:szCs w:val="28"/>
              </w:rPr>
              <w:t xml:space="preserve"> 272-</w:t>
            </w:r>
            <w:r w:rsidRPr="00227071">
              <w:rPr>
                <w:rFonts w:ascii="Times New Roman" w:hAnsi="Times New Roman" w:hint="eastAsia"/>
                <w:sz w:val="28"/>
                <w:szCs w:val="28"/>
              </w:rPr>
              <w:t>рг</w:t>
            </w:r>
            <w:r>
              <w:rPr>
                <w:rFonts w:ascii="Times New Roman" w:hAnsi="Times New Roman"/>
                <w:sz w:val="28"/>
                <w:szCs w:val="28"/>
              </w:rPr>
              <w:t>) следующие изменения:</w:t>
            </w:r>
            <w:proofErr w:type="gramEnd"/>
          </w:p>
          <w:p w:rsidR="00707B73" w:rsidRDefault="00707B73" w:rsidP="00707B73">
            <w:pPr>
              <w:pStyle w:val="ac"/>
              <w:numPr>
                <w:ilvl w:val="0"/>
                <w:numId w:val="8"/>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пункт 3 изложить в следующей редакции:</w:t>
            </w:r>
          </w:p>
          <w:p w:rsidR="00707B73" w:rsidRDefault="00707B73" w:rsidP="00707B73">
            <w:pPr>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Контроль за исполнением настоящего распоряжения возложить на первого заместителя Председателя Правительства Рязанской области</w:t>
            </w:r>
            <w:proofErr w:type="gramStart"/>
            <w:r>
              <w:rPr>
                <w:rFonts w:ascii="Times New Roman" w:hAnsi="Times New Roman"/>
                <w:sz w:val="28"/>
                <w:szCs w:val="28"/>
              </w:rPr>
              <w:t>.»;</w:t>
            </w:r>
            <w:proofErr w:type="gramEnd"/>
          </w:p>
          <w:p w:rsidR="00707B73" w:rsidRPr="00707B73" w:rsidRDefault="00707B73" w:rsidP="00707B73">
            <w:pPr>
              <w:pStyle w:val="ac"/>
              <w:numPr>
                <w:ilvl w:val="0"/>
                <w:numId w:val="8"/>
              </w:numPr>
              <w:tabs>
                <w:tab w:val="left" w:pos="1134"/>
              </w:tabs>
              <w:autoSpaceDE w:val="0"/>
              <w:autoSpaceDN w:val="0"/>
              <w:adjustRightInd w:val="0"/>
              <w:ind w:left="0" w:firstLine="709"/>
              <w:jc w:val="both"/>
              <w:rPr>
                <w:rFonts w:ascii="Times New Roman" w:hAnsi="Times New Roman"/>
                <w:sz w:val="28"/>
                <w:szCs w:val="28"/>
              </w:rPr>
            </w:pPr>
            <w:r w:rsidRPr="00707B73">
              <w:rPr>
                <w:rFonts w:ascii="Times New Roman" w:hAnsi="Times New Roman"/>
                <w:sz w:val="28"/>
                <w:szCs w:val="28"/>
              </w:rPr>
              <w:t>пункт 5 приложения № 1</w:t>
            </w:r>
            <w:r>
              <w:rPr>
                <w:rFonts w:ascii="Times New Roman" w:hAnsi="Times New Roman"/>
                <w:sz w:val="28"/>
                <w:szCs w:val="28"/>
              </w:rPr>
              <w:t xml:space="preserve"> </w:t>
            </w:r>
            <w:r w:rsidRPr="00707B73">
              <w:rPr>
                <w:rFonts w:ascii="Times New Roman" w:hAnsi="Times New Roman"/>
                <w:sz w:val="28"/>
                <w:szCs w:val="28"/>
              </w:rPr>
              <w:t>изложить в следующей редакции:</w:t>
            </w:r>
          </w:p>
          <w:p w:rsidR="00707B73" w:rsidRPr="001139AD" w:rsidRDefault="00707B73" w:rsidP="00707B73">
            <w:pPr>
              <w:tabs>
                <w:tab w:val="left" w:pos="1134"/>
              </w:tabs>
              <w:ind w:firstLine="709"/>
              <w:jc w:val="both"/>
              <w:rPr>
                <w:rFonts w:ascii="Times New Roman" w:hAnsi="Times New Roman"/>
                <w:sz w:val="28"/>
                <w:szCs w:val="28"/>
              </w:rPr>
            </w:pPr>
            <w:r>
              <w:rPr>
                <w:rFonts w:ascii="Times New Roman" w:hAnsi="Times New Roman"/>
                <w:sz w:val="28"/>
                <w:szCs w:val="28"/>
              </w:rPr>
              <w:t>«</w:t>
            </w:r>
            <w:r w:rsidRPr="001139AD">
              <w:rPr>
                <w:rFonts w:ascii="Times New Roman" w:hAnsi="Times New Roman"/>
                <w:sz w:val="28"/>
                <w:szCs w:val="28"/>
              </w:rPr>
              <w:t>5. Членами Рабочей группы могут быть представители Правительства Рязанской области, федеральных органов исполнительной власти, территориальных органов федеральных органов исполнительной власти, Рязанской областной Думы, исполнительных органов Рязанской области, Русской Православной Церкви, казачьих общ</w:t>
            </w:r>
            <w:r>
              <w:rPr>
                <w:rFonts w:ascii="Times New Roman" w:hAnsi="Times New Roman"/>
                <w:sz w:val="28"/>
                <w:szCs w:val="28"/>
              </w:rPr>
              <w:t xml:space="preserve">еств, иных объединений казаков, других организаций, </w:t>
            </w:r>
            <w:proofErr w:type="gramStart"/>
            <w:r>
              <w:rPr>
                <w:rFonts w:ascii="Times New Roman" w:hAnsi="Times New Roman"/>
                <w:sz w:val="28"/>
                <w:szCs w:val="28"/>
              </w:rPr>
              <w:t>занимающихся</w:t>
            </w:r>
            <w:proofErr w:type="gramEnd"/>
            <w:r>
              <w:rPr>
                <w:rFonts w:ascii="Times New Roman" w:hAnsi="Times New Roman"/>
                <w:sz w:val="28"/>
                <w:szCs w:val="28"/>
              </w:rPr>
              <w:t xml:space="preserve"> в том числе </w:t>
            </w:r>
            <w:r w:rsidRPr="00066549">
              <w:rPr>
                <w:rFonts w:ascii="Times New Roman" w:hAnsi="Times New Roman"/>
                <w:sz w:val="28"/>
                <w:szCs w:val="28"/>
              </w:rPr>
              <w:t>патриотическ</w:t>
            </w:r>
            <w:r>
              <w:rPr>
                <w:rFonts w:ascii="Times New Roman" w:hAnsi="Times New Roman"/>
                <w:sz w:val="28"/>
                <w:szCs w:val="28"/>
              </w:rPr>
              <w:t>им</w:t>
            </w:r>
            <w:r w:rsidRPr="00066549">
              <w:rPr>
                <w:rFonts w:ascii="Times New Roman" w:hAnsi="Times New Roman"/>
                <w:sz w:val="28"/>
                <w:szCs w:val="28"/>
              </w:rPr>
              <w:t xml:space="preserve"> (военно-патриотическ</w:t>
            </w:r>
            <w:r>
              <w:rPr>
                <w:rFonts w:ascii="Times New Roman" w:hAnsi="Times New Roman"/>
                <w:sz w:val="28"/>
                <w:szCs w:val="28"/>
              </w:rPr>
              <w:t>им</w:t>
            </w:r>
            <w:r w:rsidRPr="00066549">
              <w:rPr>
                <w:rFonts w:ascii="Times New Roman" w:hAnsi="Times New Roman"/>
                <w:sz w:val="28"/>
                <w:szCs w:val="28"/>
              </w:rPr>
              <w:t>) воспитание</w:t>
            </w:r>
            <w:r>
              <w:rPr>
                <w:rFonts w:ascii="Times New Roman" w:hAnsi="Times New Roman"/>
                <w:sz w:val="28"/>
                <w:szCs w:val="28"/>
              </w:rPr>
              <w:t>м</w:t>
            </w:r>
            <w:r w:rsidRPr="00066549">
              <w:rPr>
                <w:rFonts w:ascii="Times New Roman" w:hAnsi="Times New Roman"/>
                <w:sz w:val="28"/>
                <w:szCs w:val="28"/>
              </w:rPr>
              <w:t xml:space="preserve"> граждан</w:t>
            </w:r>
            <w:r>
              <w:rPr>
                <w:rFonts w:ascii="Times New Roman" w:hAnsi="Times New Roman"/>
                <w:sz w:val="28"/>
                <w:szCs w:val="28"/>
              </w:rPr>
              <w:t>.»;</w:t>
            </w:r>
          </w:p>
          <w:p w:rsidR="00707B73" w:rsidRDefault="00707B73" w:rsidP="00707B73">
            <w:pPr>
              <w:pStyle w:val="ac"/>
              <w:numPr>
                <w:ilvl w:val="0"/>
                <w:numId w:val="8"/>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 приложении № 2:</w:t>
            </w:r>
          </w:p>
          <w:p w:rsidR="00707B73" w:rsidRDefault="00707B73" w:rsidP="00707B73">
            <w:pPr>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Pr="006802B7">
              <w:rPr>
                <w:rFonts w:ascii="Times New Roman" w:hAnsi="Times New Roman" w:hint="eastAsia"/>
                <w:sz w:val="28"/>
                <w:szCs w:val="28"/>
              </w:rPr>
              <w:t>включить</w:t>
            </w:r>
            <w:r w:rsidRPr="006802B7">
              <w:rPr>
                <w:rFonts w:ascii="Times New Roman" w:hAnsi="Times New Roman"/>
                <w:sz w:val="28"/>
                <w:szCs w:val="28"/>
              </w:rPr>
              <w:t xml:space="preserve"> </w:t>
            </w:r>
            <w:r w:rsidRPr="006802B7">
              <w:rPr>
                <w:rFonts w:ascii="Times New Roman" w:hAnsi="Times New Roman" w:hint="eastAsia"/>
                <w:sz w:val="28"/>
                <w:szCs w:val="28"/>
              </w:rPr>
              <w:t>в</w:t>
            </w:r>
            <w:r w:rsidRPr="006802B7">
              <w:rPr>
                <w:rFonts w:ascii="Times New Roman" w:hAnsi="Times New Roman"/>
                <w:sz w:val="28"/>
                <w:szCs w:val="28"/>
              </w:rPr>
              <w:t xml:space="preserve"> </w:t>
            </w:r>
            <w:r w:rsidRPr="006802B7">
              <w:rPr>
                <w:rFonts w:ascii="Times New Roman" w:hAnsi="Times New Roman" w:hint="eastAsia"/>
                <w:sz w:val="28"/>
                <w:szCs w:val="28"/>
              </w:rPr>
              <w:t>состав</w:t>
            </w:r>
            <w:r w:rsidRPr="006802B7">
              <w:rPr>
                <w:rFonts w:ascii="Times New Roman" w:hAnsi="Times New Roman"/>
                <w:sz w:val="28"/>
                <w:szCs w:val="28"/>
              </w:rPr>
              <w:t xml:space="preserve"> </w:t>
            </w:r>
            <w:r>
              <w:rPr>
                <w:rFonts w:ascii="Times New Roman" w:hAnsi="Times New Roman"/>
                <w:sz w:val="28"/>
                <w:szCs w:val="28"/>
              </w:rPr>
              <w:t>Рабочей группы (совета) по делам казачества при Губернаторе Рязанской области следующих лиц:</w:t>
            </w:r>
          </w:p>
        </w:tc>
      </w:tr>
    </w:tbl>
    <w:p w:rsidR="00707B73" w:rsidRPr="00707B73" w:rsidRDefault="00707B73">
      <w:pPr>
        <w:rPr>
          <w:sz w:val="2"/>
          <w:szCs w:val="2"/>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10"/>
        <w:gridCol w:w="6034"/>
      </w:tblGrid>
      <w:tr w:rsidR="00707B73" w:rsidTr="00707B73">
        <w:tc>
          <w:tcPr>
            <w:tcW w:w="1686" w:type="pct"/>
          </w:tcPr>
          <w:p w:rsidR="00707B73" w:rsidRDefault="00707B73" w:rsidP="00707B73">
            <w:pPr>
              <w:jc w:val="both"/>
              <w:rPr>
                <w:rFonts w:ascii="Times New Roman" w:hAnsi="Times New Roman"/>
                <w:sz w:val="28"/>
                <w:szCs w:val="28"/>
              </w:rPr>
            </w:pPr>
            <w:r>
              <w:rPr>
                <w:rFonts w:ascii="Times New Roman" w:hAnsi="Times New Roman"/>
                <w:sz w:val="28"/>
                <w:szCs w:val="28"/>
              </w:rPr>
              <w:t>Бокова</w:t>
            </w:r>
          </w:p>
          <w:p w:rsidR="00707B73" w:rsidRDefault="00707B73" w:rsidP="00707B73">
            <w:pPr>
              <w:jc w:val="both"/>
              <w:rPr>
                <w:rFonts w:ascii="Times New Roman" w:hAnsi="Times New Roman"/>
                <w:sz w:val="28"/>
                <w:szCs w:val="28"/>
              </w:rPr>
            </w:pPr>
            <w:r>
              <w:rPr>
                <w:rFonts w:ascii="Times New Roman" w:hAnsi="Times New Roman"/>
                <w:sz w:val="28"/>
                <w:szCs w:val="28"/>
              </w:rPr>
              <w:t>Дениса Александровича</w:t>
            </w:r>
          </w:p>
        </w:tc>
        <w:tc>
          <w:tcPr>
            <w:tcW w:w="162" w:type="pct"/>
          </w:tcPr>
          <w:p w:rsidR="00707B73" w:rsidRDefault="00707B73" w:rsidP="00707B73">
            <w:pPr>
              <w:jc w:val="center"/>
              <w:rPr>
                <w:rFonts w:ascii="Times New Roman" w:hAnsi="Times New Roman"/>
                <w:sz w:val="28"/>
                <w:szCs w:val="28"/>
              </w:rPr>
            </w:pPr>
            <w:r>
              <w:rPr>
                <w:rFonts w:ascii="Times New Roman" w:hAnsi="Times New Roman"/>
                <w:sz w:val="28"/>
                <w:szCs w:val="28"/>
              </w:rPr>
              <w:t>-</w:t>
            </w:r>
          </w:p>
        </w:tc>
        <w:tc>
          <w:tcPr>
            <w:tcW w:w="3152" w:type="pct"/>
          </w:tcPr>
          <w:p w:rsidR="00707B73" w:rsidRDefault="00707B73" w:rsidP="00707B73">
            <w:pPr>
              <w:rPr>
                <w:rFonts w:ascii="Times New Roman" w:hAnsi="Times New Roman"/>
                <w:sz w:val="28"/>
                <w:szCs w:val="28"/>
              </w:rPr>
            </w:pPr>
            <w:r>
              <w:rPr>
                <w:rFonts w:ascii="Times New Roman" w:hAnsi="Times New Roman"/>
                <w:sz w:val="28"/>
                <w:szCs w:val="28"/>
              </w:rPr>
              <w:t>первого заместителя Председателя Правительства Рязанской области, председателя Рабочей группы</w:t>
            </w:r>
          </w:p>
          <w:p w:rsidR="00707B73" w:rsidRPr="00C4645F" w:rsidRDefault="00707B73" w:rsidP="00707B73">
            <w:pPr>
              <w:rPr>
                <w:rFonts w:ascii="Times New Roman" w:hAnsi="Times New Roman"/>
              </w:rPr>
            </w:pPr>
          </w:p>
        </w:tc>
      </w:tr>
      <w:tr w:rsidR="00707B73" w:rsidTr="00707B73">
        <w:tc>
          <w:tcPr>
            <w:tcW w:w="1686" w:type="pct"/>
          </w:tcPr>
          <w:p w:rsidR="00707B73" w:rsidRDefault="00707B73" w:rsidP="00707B73">
            <w:pPr>
              <w:jc w:val="both"/>
              <w:rPr>
                <w:rFonts w:ascii="Times New Roman" w:hAnsi="Times New Roman"/>
                <w:sz w:val="28"/>
                <w:szCs w:val="28"/>
              </w:rPr>
            </w:pPr>
            <w:proofErr w:type="spellStart"/>
            <w:r>
              <w:rPr>
                <w:rFonts w:ascii="Times New Roman" w:hAnsi="Times New Roman"/>
                <w:sz w:val="28"/>
                <w:szCs w:val="28"/>
              </w:rPr>
              <w:t>Бороненкова</w:t>
            </w:r>
            <w:proofErr w:type="spellEnd"/>
          </w:p>
          <w:p w:rsidR="00707B73" w:rsidRDefault="00707B73" w:rsidP="00707B73">
            <w:pPr>
              <w:jc w:val="both"/>
              <w:rPr>
                <w:rFonts w:ascii="Times New Roman" w:hAnsi="Times New Roman"/>
                <w:sz w:val="28"/>
                <w:szCs w:val="28"/>
              </w:rPr>
            </w:pPr>
            <w:r>
              <w:rPr>
                <w:rFonts w:ascii="Times New Roman" w:hAnsi="Times New Roman"/>
                <w:sz w:val="28"/>
                <w:szCs w:val="28"/>
              </w:rPr>
              <w:t>Анатолия Борисовича</w:t>
            </w:r>
          </w:p>
        </w:tc>
        <w:tc>
          <w:tcPr>
            <w:tcW w:w="162" w:type="pct"/>
          </w:tcPr>
          <w:p w:rsidR="00707B73" w:rsidRDefault="00707B73" w:rsidP="00707B73">
            <w:pPr>
              <w:jc w:val="center"/>
              <w:rPr>
                <w:rFonts w:ascii="Times New Roman" w:hAnsi="Times New Roman"/>
                <w:sz w:val="28"/>
                <w:szCs w:val="28"/>
              </w:rPr>
            </w:pPr>
            <w:r>
              <w:rPr>
                <w:rFonts w:ascii="Times New Roman" w:hAnsi="Times New Roman"/>
                <w:sz w:val="28"/>
                <w:szCs w:val="28"/>
              </w:rPr>
              <w:t>-</w:t>
            </w:r>
          </w:p>
        </w:tc>
        <w:tc>
          <w:tcPr>
            <w:tcW w:w="3152" w:type="pct"/>
          </w:tcPr>
          <w:p w:rsidR="00707B73" w:rsidRDefault="00707B73" w:rsidP="00707B73">
            <w:pPr>
              <w:rPr>
                <w:rFonts w:ascii="Times New Roman" w:hAnsi="Times New Roman"/>
                <w:sz w:val="28"/>
                <w:szCs w:val="28"/>
              </w:rPr>
            </w:pPr>
            <w:r w:rsidRPr="00645632">
              <w:rPr>
                <w:rFonts w:ascii="Times New Roman" w:hAnsi="Times New Roman"/>
                <w:sz w:val="28"/>
                <w:szCs w:val="28"/>
              </w:rPr>
              <w:t>председателя регионального отделения ДОСААФ России Рязанской области</w:t>
            </w:r>
            <w:r>
              <w:rPr>
                <w:rFonts w:ascii="Times New Roman" w:hAnsi="Times New Roman"/>
                <w:sz w:val="28"/>
                <w:szCs w:val="28"/>
              </w:rPr>
              <w:t xml:space="preserve"> </w:t>
            </w:r>
          </w:p>
          <w:p w:rsidR="00707B73" w:rsidRDefault="00707B73" w:rsidP="00707B73">
            <w:pPr>
              <w:rPr>
                <w:rFonts w:ascii="Times New Roman" w:hAnsi="Times New Roman"/>
              </w:rPr>
            </w:pPr>
            <w:r>
              <w:rPr>
                <w:rFonts w:ascii="Times New Roman" w:hAnsi="Times New Roman"/>
                <w:sz w:val="28"/>
                <w:szCs w:val="28"/>
              </w:rPr>
              <w:t>(по согласованию)</w:t>
            </w:r>
          </w:p>
          <w:p w:rsidR="00707B73" w:rsidRPr="007340FB" w:rsidRDefault="00707B73" w:rsidP="00707B73">
            <w:pPr>
              <w:rPr>
                <w:rFonts w:ascii="Times New Roman" w:hAnsi="Times New Roman"/>
              </w:rPr>
            </w:pPr>
          </w:p>
        </w:tc>
      </w:tr>
      <w:tr w:rsidR="00707B73" w:rsidTr="00707B73">
        <w:tc>
          <w:tcPr>
            <w:tcW w:w="1686" w:type="pct"/>
          </w:tcPr>
          <w:p w:rsidR="00707B73" w:rsidRDefault="00707B73" w:rsidP="00707B73">
            <w:pPr>
              <w:jc w:val="both"/>
              <w:rPr>
                <w:rFonts w:ascii="Times New Roman" w:hAnsi="Times New Roman"/>
                <w:sz w:val="28"/>
                <w:szCs w:val="28"/>
              </w:rPr>
            </w:pPr>
            <w:r>
              <w:rPr>
                <w:rFonts w:ascii="Times New Roman" w:hAnsi="Times New Roman"/>
                <w:sz w:val="28"/>
                <w:szCs w:val="28"/>
              </w:rPr>
              <w:t>Канищева</w:t>
            </w:r>
          </w:p>
          <w:p w:rsidR="00707B73" w:rsidRDefault="00707B73" w:rsidP="00707B73">
            <w:pPr>
              <w:jc w:val="both"/>
              <w:rPr>
                <w:rFonts w:ascii="Times New Roman" w:hAnsi="Times New Roman"/>
                <w:sz w:val="28"/>
                <w:szCs w:val="28"/>
              </w:rPr>
            </w:pPr>
            <w:r w:rsidRPr="00DD570B">
              <w:rPr>
                <w:rFonts w:ascii="Times New Roman" w:hAnsi="Times New Roman"/>
                <w:sz w:val="28"/>
                <w:szCs w:val="28"/>
              </w:rPr>
              <w:t>Сергея</w:t>
            </w:r>
            <w:r>
              <w:rPr>
                <w:rFonts w:ascii="Times New Roman" w:hAnsi="Times New Roman"/>
                <w:sz w:val="28"/>
                <w:szCs w:val="28"/>
              </w:rPr>
              <w:t xml:space="preserve"> </w:t>
            </w:r>
            <w:r w:rsidRPr="00DD570B">
              <w:rPr>
                <w:rFonts w:ascii="Times New Roman" w:hAnsi="Times New Roman"/>
                <w:sz w:val="28"/>
                <w:szCs w:val="28"/>
              </w:rPr>
              <w:t>Михайловича</w:t>
            </w:r>
          </w:p>
        </w:tc>
        <w:tc>
          <w:tcPr>
            <w:tcW w:w="162" w:type="pct"/>
          </w:tcPr>
          <w:p w:rsidR="00707B73" w:rsidRDefault="00707B73" w:rsidP="00707B73">
            <w:pPr>
              <w:jc w:val="center"/>
              <w:rPr>
                <w:rFonts w:ascii="Times New Roman" w:hAnsi="Times New Roman"/>
                <w:sz w:val="28"/>
                <w:szCs w:val="28"/>
              </w:rPr>
            </w:pPr>
            <w:r>
              <w:rPr>
                <w:rFonts w:ascii="Times New Roman" w:hAnsi="Times New Roman"/>
                <w:sz w:val="28"/>
                <w:szCs w:val="28"/>
              </w:rPr>
              <w:t>-</w:t>
            </w:r>
          </w:p>
        </w:tc>
        <w:tc>
          <w:tcPr>
            <w:tcW w:w="3152" w:type="pct"/>
          </w:tcPr>
          <w:p w:rsidR="00707B73" w:rsidRDefault="00707B73" w:rsidP="00707B73">
            <w:pPr>
              <w:rPr>
                <w:rFonts w:ascii="Times New Roman" w:hAnsi="Times New Roman"/>
              </w:rPr>
            </w:pPr>
            <w:r w:rsidRPr="00DD570B">
              <w:rPr>
                <w:rFonts w:ascii="Times New Roman" w:hAnsi="Times New Roman"/>
                <w:sz w:val="28"/>
                <w:szCs w:val="28"/>
              </w:rPr>
              <w:t>начальника отдела цифрового развития АПК</w:t>
            </w:r>
            <w:r>
              <w:rPr>
                <w:rFonts w:ascii="Times New Roman" w:hAnsi="Times New Roman"/>
                <w:sz w:val="28"/>
                <w:szCs w:val="28"/>
              </w:rPr>
              <w:t xml:space="preserve"> министерства</w:t>
            </w:r>
            <w:r w:rsidRPr="00DD570B">
              <w:rPr>
                <w:rFonts w:ascii="Times New Roman" w:hAnsi="Times New Roman"/>
                <w:sz w:val="28"/>
                <w:szCs w:val="28"/>
              </w:rPr>
              <w:t xml:space="preserve"> сельского</w:t>
            </w:r>
            <w:r>
              <w:rPr>
                <w:rFonts w:ascii="Times New Roman" w:hAnsi="Times New Roman"/>
                <w:sz w:val="28"/>
                <w:szCs w:val="28"/>
              </w:rPr>
              <w:t xml:space="preserve"> хозяйства</w:t>
            </w:r>
            <w:r w:rsidRPr="00DD570B">
              <w:rPr>
                <w:rFonts w:ascii="Times New Roman" w:hAnsi="Times New Roman"/>
                <w:sz w:val="28"/>
                <w:szCs w:val="28"/>
              </w:rPr>
              <w:t xml:space="preserve"> и продовольствия Рязанской области</w:t>
            </w:r>
          </w:p>
          <w:p w:rsidR="00707B73" w:rsidRPr="00BC6485" w:rsidRDefault="00707B73" w:rsidP="00707B73">
            <w:pPr>
              <w:rPr>
                <w:rFonts w:ascii="Times New Roman" w:hAnsi="Times New Roman"/>
              </w:rPr>
            </w:pPr>
          </w:p>
        </w:tc>
      </w:tr>
      <w:tr w:rsidR="00707B73" w:rsidTr="00707B73">
        <w:tc>
          <w:tcPr>
            <w:tcW w:w="1686" w:type="pct"/>
          </w:tcPr>
          <w:p w:rsidR="00707B73" w:rsidRDefault="00707B73" w:rsidP="00707B73">
            <w:pPr>
              <w:jc w:val="both"/>
              <w:rPr>
                <w:rFonts w:ascii="Times New Roman" w:hAnsi="Times New Roman"/>
                <w:sz w:val="28"/>
                <w:szCs w:val="28"/>
              </w:rPr>
            </w:pPr>
            <w:r>
              <w:rPr>
                <w:rFonts w:ascii="Times New Roman" w:hAnsi="Times New Roman"/>
                <w:sz w:val="28"/>
                <w:szCs w:val="28"/>
              </w:rPr>
              <w:t>Корнеева</w:t>
            </w:r>
          </w:p>
          <w:p w:rsidR="00707B73" w:rsidRDefault="00707B73" w:rsidP="00707B73">
            <w:pPr>
              <w:jc w:val="both"/>
              <w:rPr>
                <w:rFonts w:ascii="Times New Roman" w:hAnsi="Times New Roman"/>
                <w:sz w:val="28"/>
                <w:szCs w:val="28"/>
              </w:rPr>
            </w:pPr>
            <w:r w:rsidRPr="00901905">
              <w:rPr>
                <w:rFonts w:ascii="Times New Roman" w:hAnsi="Times New Roman"/>
                <w:sz w:val="28"/>
                <w:szCs w:val="28"/>
              </w:rPr>
              <w:t>Алексе</w:t>
            </w:r>
            <w:r>
              <w:rPr>
                <w:rFonts w:ascii="Times New Roman" w:hAnsi="Times New Roman"/>
                <w:sz w:val="28"/>
                <w:szCs w:val="28"/>
              </w:rPr>
              <w:t>я</w:t>
            </w:r>
            <w:r w:rsidRPr="00901905">
              <w:rPr>
                <w:rFonts w:ascii="Times New Roman" w:hAnsi="Times New Roman"/>
                <w:sz w:val="28"/>
                <w:szCs w:val="28"/>
              </w:rPr>
              <w:t xml:space="preserve"> Дмитриевич</w:t>
            </w:r>
            <w:r>
              <w:rPr>
                <w:rFonts w:ascii="Times New Roman" w:hAnsi="Times New Roman"/>
                <w:sz w:val="28"/>
                <w:szCs w:val="28"/>
              </w:rPr>
              <w:t>а</w:t>
            </w:r>
          </w:p>
        </w:tc>
        <w:tc>
          <w:tcPr>
            <w:tcW w:w="162" w:type="pct"/>
          </w:tcPr>
          <w:p w:rsidR="00707B73" w:rsidRDefault="00707B73" w:rsidP="00707B73">
            <w:pPr>
              <w:jc w:val="center"/>
              <w:rPr>
                <w:rFonts w:ascii="Times New Roman" w:hAnsi="Times New Roman"/>
                <w:sz w:val="28"/>
                <w:szCs w:val="28"/>
              </w:rPr>
            </w:pPr>
            <w:r>
              <w:rPr>
                <w:rFonts w:ascii="Times New Roman" w:hAnsi="Times New Roman"/>
                <w:sz w:val="28"/>
                <w:szCs w:val="28"/>
              </w:rPr>
              <w:t>-</w:t>
            </w:r>
          </w:p>
        </w:tc>
        <w:tc>
          <w:tcPr>
            <w:tcW w:w="3152" w:type="pct"/>
          </w:tcPr>
          <w:p w:rsidR="00707B73" w:rsidRPr="005F41CF" w:rsidRDefault="00707B73" w:rsidP="00707B73">
            <w:pPr>
              <w:rPr>
                <w:rFonts w:ascii="Times New Roman" w:hAnsi="Times New Roman"/>
              </w:rPr>
            </w:pPr>
            <w:r>
              <w:rPr>
                <w:rFonts w:ascii="Times New Roman" w:hAnsi="Times New Roman"/>
                <w:sz w:val="28"/>
                <w:szCs w:val="28"/>
              </w:rPr>
              <w:t xml:space="preserve">атамана </w:t>
            </w:r>
            <w:r w:rsidRPr="00901905">
              <w:rPr>
                <w:rFonts w:ascii="Times New Roman" w:hAnsi="Times New Roman"/>
                <w:sz w:val="28"/>
                <w:szCs w:val="28"/>
              </w:rPr>
              <w:t>Ряжско</w:t>
            </w:r>
            <w:r>
              <w:rPr>
                <w:rFonts w:ascii="Times New Roman" w:hAnsi="Times New Roman"/>
                <w:sz w:val="28"/>
                <w:szCs w:val="28"/>
              </w:rPr>
              <w:t>го</w:t>
            </w:r>
            <w:r w:rsidRPr="00901905">
              <w:rPr>
                <w:rFonts w:ascii="Times New Roman" w:hAnsi="Times New Roman"/>
                <w:sz w:val="28"/>
                <w:szCs w:val="28"/>
              </w:rPr>
              <w:t xml:space="preserve"> хуторско</w:t>
            </w:r>
            <w:r>
              <w:rPr>
                <w:rFonts w:ascii="Times New Roman" w:hAnsi="Times New Roman"/>
                <w:sz w:val="28"/>
                <w:szCs w:val="28"/>
              </w:rPr>
              <w:t>го</w:t>
            </w:r>
            <w:r w:rsidRPr="00901905">
              <w:rPr>
                <w:rFonts w:ascii="Times New Roman" w:hAnsi="Times New Roman"/>
                <w:sz w:val="28"/>
                <w:szCs w:val="28"/>
              </w:rPr>
              <w:t xml:space="preserve"> казачье</w:t>
            </w:r>
            <w:r>
              <w:rPr>
                <w:rFonts w:ascii="Times New Roman" w:hAnsi="Times New Roman"/>
                <w:sz w:val="28"/>
                <w:szCs w:val="28"/>
              </w:rPr>
              <w:t>го</w:t>
            </w:r>
            <w:r w:rsidRPr="00901905">
              <w:rPr>
                <w:rFonts w:ascii="Times New Roman" w:hAnsi="Times New Roman"/>
                <w:sz w:val="28"/>
                <w:szCs w:val="28"/>
              </w:rPr>
              <w:t xml:space="preserve"> обществ</w:t>
            </w:r>
            <w:r>
              <w:rPr>
                <w:rFonts w:ascii="Times New Roman" w:hAnsi="Times New Roman"/>
                <w:sz w:val="28"/>
                <w:szCs w:val="28"/>
              </w:rPr>
              <w:t>а (по согласованию)</w:t>
            </w:r>
          </w:p>
        </w:tc>
      </w:tr>
      <w:tr w:rsidR="00707B73" w:rsidTr="00707B73">
        <w:tc>
          <w:tcPr>
            <w:tcW w:w="1686" w:type="pct"/>
          </w:tcPr>
          <w:p w:rsidR="00707B73" w:rsidRDefault="00707B73" w:rsidP="00707B73">
            <w:pPr>
              <w:jc w:val="both"/>
              <w:rPr>
                <w:rFonts w:ascii="Times New Roman" w:hAnsi="Times New Roman"/>
                <w:sz w:val="28"/>
                <w:szCs w:val="28"/>
              </w:rPr>
            </w:pPr>
            <w:r>
              <w:rPr>
                <w:rFonts w:ascii="Times New Roman" w:hAnsi="Times New Roman"/>
                <w:sz w:val="28"/>
                <w:szCs w:val="28"/>
              </w:rPr>
              <w:lastRenderedPageBreak/>
              <w:t>Петрушкина</w:t>
            </w:r>
          </w:p>
          <w:p w:rsidR="00707B73" w:rsidRDefault="00707B73" w:rsidP="00707B73">
            <w:pPr>
              <w:jc w:val="both"/>
              <w:rPr>
                <w:rFonts w:ascii="Times New Roman" w:hAnsi="Times New Roman"/>
                <w:sz w:val="28"/>
                <w:szCs w:val="28"/>
              </w:rPr>
            </w:pPr>
            <w:r w:rsidRPr="00760BBD">
              <w:rPr>
                <w:rFonts w:ascii="Times New Roman" w:hAnsi="Times New Roman"/>
                <w:sz w:val="28"/>
                <w:szCs w:val="28"/>
              </w:rPr>
              <w:t>Николая Анатольевича</w:t>
            </w:r>
          </w:p>
        </w:tc>
        <w:tc>
          <w:tcPr>
            <w:tcW w:w="162" w:type="pct"/>
          </w:tcPr>
          <w:p w:rsidR="00707B73" w:rsidRDefault="00707B73" w:rsidP="00707B73">
            <w:pPr>
              <w:jc w:val="center"/>
              <w:rPr>
                <w:rFonts w:ascii="Times New Roman" w:hAnsi="Times New Roman"/>
                <w:sz w:val="28"/>
                <w:szCs w:val="28"/>
              </w:rPr>
            </w:pPr>
            <w:r>
              <w:rPr>
                <w:rFonts w:ascii="Times New Roman" w:hAnsi="Times New Roman"/>
                <w:sz w:val="28"/>
                <w:szCs w:val="28"/>
              </w:rPr>
              <w:t>-</w:t>
            </w:r>
          </w:p>
        </w:tc>
        <w:tc>
          <w:tcPr>
            <w:tcW w:w="3152" w:type="pct"/>
          </w:tcPr>
          <w:p w:rsidR="00707B73" w:rsidRDefault="00707B73" w:rsidP="00707B73">
            <w:pPr>
              <w:rPr>
                <w:rFonts w:ascii="Times New Roman" w:hAnsi="Times New Roman"/>
              </w:rPr>
            </w:pPr>
            <w:r>
              <w:rPr>
                <w:rFonts w:ascii="Times New Roman" w:hAnsi="Times New Roman"/>
                <w:sz w:val="28"/>
                <w:szCs w:val="28"/>
              </w:rPr>
              <w:t xml:space="preserve">заместителя </w:t>
            </w:r>
            <w:r w:rsidRPr="00760BBD">
              <w:rPr>
                <w:rFonts w:ascii="Times New Roman" w:hAnsi="Times New Roman"/>
                <w:sz w:val="28"/>
                <w:szCs w:val="28"/>
              </w:rPr>
              <w:t>председателя</w:t>
            </w:r>
            <w:r>
              <w:rPr>
                <w:rFonts w:ascii="Times New Roman" w:hAnsi="Times New Roman"/>
                <w:sz w:val="28"/>
                <w:szCs w:val="28"/>
              </w:rPr>
              <w:t xml:space="preserve"> </w:t>
            </w:r>
            <w:r w:rsidRPr="00760BBD">
              <w:rPr>
                <w:rFonts w:ascii="Times New Roman" w:hAnsi="Times New Roman"/>
                <w:sz w:val="28"/>
                <w:szCs w:val="28"/>
              </w:rPr>
              <w:t>комитета</w:t>
            </w:r>
            <w:r>
              <w:rPr>
                <w:rFonts w:ascii="Times New Roman" w:hAnsi="Times New Roman"/>
                <w:sz w:val="28"/>
                <w:szCs w:val="28"/>
              </w:rPr>
              <w:t xml:space="preserve"> по делам молодежи Рязанской области</w:t>
            </w:r>
          </w:p>
          <w:p w:rsidR="00707B73" w:rsidRPr="005F41CF" w:rsidRDefault="00707B73" w:rsidP="00707B73">
            <w:pPr>
              <w:rPr>
                <w:rFonts w:ascii="Times New Roman" w:hAnsi="Times New Roman"/>
              </w:rPr>
            </w:pPr>
          </w:p>
        </w:tc>
      </w:tr>
      <w:tr w:rsidR="00707B73" w:rsidTr="00707B73">
        <w:tc>
          <w:tcPr>
            <w:tcW w:w="1686" w:type="pct"/>
          </w:tcPr>
          <w:p w:rsidR="00707B73" w:rsidRDefault="00707B73" w:rsidP="00707B73">
            <w:pPr>
              <w:jc w:val="both"/>
              <w:rPr>
                <w:rFonts w:ascii="Times New Roman" w:hAnsi="Times New Roman"/>
                <w:sz w:val="28"/>
                <w:szCs w:val="28"/>
              </w:rPr>
            </w:pPr>
            <w:r>
              <w:rPr>
                <w:rFonts w:ascii="Times New Roman" w:hAnsi="Times New Roman"/>
                <w:sz w:val="28"/>
                <w:szCs w:val="28"/>
              </w:rPr>
              <w:t>Родину</w:t>
            </w:r>
          </w:p>
          <w:p w:rsidR="00707B73" w:rsidRDefault="00707B73" w:rsidP="00707B73">
            <w:pPr>
              <w:jc w:val="both"/>
              <w:rPr>
                <w:rFonts w:ascii="Times New Roman" w:hAnsi="Times New Roman"/>
                <w:sz w:val="28"/>
                <w:szCs w:val="28"/>
              </w:rPr>
            </w:pPr>
            <w:r w:rsidRPr="006948CA">
              <w:rPr>
                <w:rFonts w:ascii="Times New Roman" w:hAnsi="Times New Roman"/>
                <w:sz w:val="28"/>
                <w:szCs w:val="28"/>
              </w:rPr>
              <w:t>Лиди</w:t>
            </w:r>
            <w:r>
              <w:rPr>
                <w:rFonts w:ascii="Times New Roman" w:hAnsi="Times New Roman"/>
                <w:sz w:val="28"/>
                <w:szCs w:val="28"/>
              </w:rPr>
              <w:t>ю</w:t>
            </w:r>
            <w:r w:rsidRPr="006948CA">
              <w:rPr>
                <w:rFonts w:ascii="Times New Roman" w:hAnsi="Times New Roman"/>
                <w:sz w:val="28"/>
                <w:szCs w:val="28"/>
              </w:rPr>
              <w:t xml:space="preserve"> Викторовн</w:t>
            </w:r>
            <w:r>
              <w:rPr>
                <w:rFonts w:ascii="Times New Roman" w:hAnsi="Times New Roman"/>
                <w:sz w:val="28"/>
                <w:szCs w:val="28"/>
              </w:rPr>
              <w:t>у</w:t>
            </w:r>
          </w:p>
        </w:tc>
        <w:tc>
          <w:tcPr>
            <w:tcW w:w="162" w:type="pct"/>
          </w:tcPr>
          <w:p w:rsidR="00707B73" w:rsidRDefault="00707B73" w:rsidP="00707B73">
            <w:pPr>
              <w:jc w:val="center"/>
              <w:rPr>
                <w:rFonts w:ascii="Times New Roman" w:hAnsi="Times New Roman"/>
                <w:sz w:val="28"/>
                <w:szCs w:val="28"/>
              </w:rPr>
            </w:pPr>
            <w:r>
              <w:rPr>
                <w:rFonts w:ascii="Times New Roman" w:hAnsi="Times New Roman"/>
                <w:sz w:val="28"/>
                <w:szCs w:val="28"/>
              </w:rPr>
              <w:t>-</w:t>
            </w:r>
          </w:p>
        </w:tc>
        <w:tc>
          <w:tcPr>
            <w:tcW w:w="3152" w:type="pct"/>
          </w:tcPr>
          <w:p w:rsidR="00707B73" w:rsidRDefault="00707B73" w:rsidP="00707B73">
            <w:pPr>
              <w:rPr>
                <w:rFonts w:ascii="Times New Roman" w:hAnsi="Times New Roman"/>
              </w:rPr>
            </w:pPr>
            <w:r>
              <w:rPr>
                <w:rFonts w:ascii="Times New Roman" w:hAnsi="Times New Roman"/>
                <w:sz w:val="28"/>
                <w:szCs w:val="28"/>
              </w:rPr>
              <w:t>заместителя министра образования Рязанской области</w:t>
            </w:r>
          </w:p>
          <w:p w:rsidR="00707B73" w:rsidRPr="00160119" w:rsidRDefault="00707B73" w:rsidP="00707B73">
            <w:pPr>
              <w:rPr>
                <w:rFonts w:ascii="Times New Roman" w:hAnsi="Times New Roman"/>
              </w:rPr>
            </w:pPr>
          </w:p>
        </w:tc>
      </w:tr>
      <w:tr w:rsidR="00707B73" w:rsidTr="00707B73">
        <w:tc>
          <w:tcPr>
            <w:tcW w:w="1686" w:type="pct"/>
          </w:tcPr>
          <w:p w:rsidR="00707B73" w:rsidRDefault="00707B73" w:rsidP="00707B73">
            <w:pPr>
              <w:jc w:val="both"/>
              <w:rPr>
                <w:rFonts w:ascii="Times New Roman" w:hAnsi="Times New Roman"/>
                <w:sz w:val="28"/>
                <w:szCs w:val="28"/>
              </w:rPr>
            </w:pPr>
            <w:r>
              <w:rPr>
                <w:rFonts w:ascii="Times New Roman" w:hAnsi="Times New Roman"/>
                <w:sz w:val="28"/>
                <w:szCs w:val="28"/>
              </w:rPr>
              <w:t>Ромашова</w:t>
            </w:r>
          </w:p>
          <w:p w:rsidR="00707B73" w:rsidRDefault="00707B73" w:rsidP="00707B73">
            <w:pPr>
              <w:jc w:val="both"/>
              <w:rPr>
                <w:rFonts w:ascii="Times New Roman" w:hAnsi="Times New Roman"/>
                <w:sz w:val="28"/>
                <w:szCs w:val="28"/>
              </w:rPr>
            </w:pPr>
            <w:r>
              <w:rPr>
                <w:rFonts w:ascii="Times New Roman" w:hAnsi="Times New Roman"/>
                <w:sz w:val="28"/>
                <w:szCs w:val="28"/>
              </w:rPr>
              <w:t>Александра Сергеевича</w:t>
            </w:r>
          </w:p>
        </w:tc>
        <w:tc>
          <w:tcPr>
            <w:tcW w:w="162" w:type="pct"/>
          </w:tcPr>
          <w:p w:rsidR="00707B73" w:rsidRDefault="00707B73" w:rsidP="00707B73">
            <w:pPr>
              <w:jc w:val="center"/>
              <w:rPr>
                <w:rFonts w:ascii="Times New Roman" w:hAnsi="Times New Roman"/>
                <w:sz w:val="28"/>
                <w:szCs w:val="28"/>
              </w:rPr>
            </w:pPr>
            <w:r>
              <w:rPr>
                <w:rFonts w:ascii="Times New Roman" w:hAnsi="Times New Roman"/>
                <w:sz w:val="28"/>
                <w:szCs w:val="28"/>
              </w:rPr>
              <w:t>-</w:t>
            </w:r>
          </w:p>
        </w:tc>
        <w:tc>
          <w:tcPr>
            <w:tcW w:w="3152" w:type="pct"/>
          </w:tcPr>
          <w:p w:rsidR="00707B73" w:rsidRDefault="00707B73" w:rsidP="00707B73">
            <w:pPr>
              <w:rPr>
                <w:rFonts w:ascii="Times New Roman" w:hAnsi="Times New Roman"/>
                <w:sz w:val="28"/>
                <w:szCs w:val="28"/>
              </w:rPr>
            </w:pPr>
            <w:r>
              <w:rPr>
                <w:rFonts w:ascii="Times New Roman" w:hAnsi="Times New Roman"/>
                <w:sz w:val="28"/>
                <w:szCs w:val="28"/>
              </w:rPr>
              <w:t xml:space="preserve">начальника штаба </w:t>
            </w:r>
            <w:r w:rsidRPr="00EE1F3C">
              <w:rPr>
                <w:rFonts w:ascii="Times New Roman" w:hAnsi="Times New Roman"/>
                <w:sz w:val="28"/>
                <w:szCs w:val="28"/>
              </w:rPr>
              <w:t>Рязанско</w:t>
            </w:r>
            <w:r>
              <w:rPr>
                <w:rFonts w:ascii="Times New Roman" w:hAnsi="Times New Roman"/>
                <w:sz w:val="28"/>
                <w:szCs w:val="28"/>
              </w:rPr>
              <w:t>го</w:t>
            </w:r>
            <w:r w:rsidRPr="00EE1F3C">
              <w:rPr>
                <w:rFonts w:ascii="Times New Roman" w:hAnsi="Times New Roman"/>
                <w:sz w:val="28"/>
                <w:szCs w:val="28"/>
              </w:rPr>
              <w:t xml:space="preserve"> юртово</w:t>
            </w:r>
            <w:r>
              <w:rPr>
                <w:rFonts w:ascii="Times New Roman" w:hAnsi="Times New Roman"/>
                <w:sz w:val="28"/>
                <w:szCs w:val="28"/>
              </w:rPr>
              <w:t>го</w:t>
            </w:r>
            <w:r w:rsidRPr="00EE1F3C">
              <w:rPr>
                <w:rFonts w:ascii="Times New Roman" w:hAnsi="Times New Roman"/>
                <w:sz w:val="28"/>
                <w:szCs w:val="28"/>
              </w:rPr>
              <w:t xml:space="preserve"> казачье</w:t>
            </w:r>
            <w:r>
              <w:rPr>
                <w:rFonts w:ascii="Times New Roman" w:hAnsi="Times New Roman"/>
                <w:sz w:val="28"/>
                <w:szCs w:val="28"/>
              </w:rPr>
              <w:t>го</w:t>
            </w:r>
            <w:r w:rsidRPr="00EE1F3C">
              <w:rPr>
                <w:rFonts w:ascii="Times New Roman" w:hAnsi="Times New Roman"/>
                <w:sz w:val="28"/>
                <w:szCs w:val="28"/>
              </w:rPr>
              <w:t xml:space="preserve"> обществ</w:t>
            </w:r>
            <w:r>
              <w:rPr>
                <w:rFonts w:ascii="Times New Roman" w:hAnsi="Times New Roman"/>
                <w:sz w:val="28"/>
                <w:szCs w:val="28"/>
              </w:rPr>
              <w:t>а</w:t>
            </w:r>
            <w:r w:rsidRPr="00EE1F3C">
              <w:rPr>
                <w:rFonts w:ascii="Times New Roman" w:hAnsi="Times New Roman"/>
                <w:sz w:val="28"/>
                <w:szCs w:val="28"/>
              </w:rPr>
              <w:t xml:space="preserve"> Западного окружного казачьего общества Войскового казачьего общества «Центральное казачье войско»</w:t>
            </w:r>
          </w:p>
          <w:p w:rsidR="00707B73" w:rsidRDefault="00707B73" w:rsidP="00707B73">
            <w:pPr>
              <w:rPr>
                <w:rFonts w:ascii="Times New Roman" w:hAnsi="Times New Roman"/>
                <w:sz w:val="28"/>
                <w:szCs w:val="28"/>
              </w:rPr>
            </w:pPr>
            <w:r>
              <w:rPr>
                <w:rFonts w:ascii="Times New Roman" w:hAnsi="Times New Roman"/>
                <w:sz w:val="28"/>
                <w:szCs w:val="28"/>
              </w:rPr>
              <w:t xml:space="preserve"> (по согласованию)</w:t>
            </w:r>
          </w:p>
          <w:p w:rsidR="00707B73" w:rsidRPr="00C4645F" w:rsidRDefault="00707B73" w:rsidP="00707B73">
            <w:pPr>
              <w:rPr>
                <w:rFonts w:ascii="Times New Roman" w:hAnsi="Times New Roman"/>
              </w:rPr>
            </w:pPr>
          </w:p>
        </w:tc>
      </w:tr>
      <w:tr w:rsidR="00707B73" w:rsidTr="00707B73">
        <w:tc>
          <w:tcPr>
            <w:tcW w:w="1686" w:type="pct"/>
          </w:tcPr>
          <w:p w:rsidR="00707B73" w:rsidRDefault="00707B73" w:rsidP="00707B73">
            <w:pPr>
              <w:jc w:val="both"/>
              <w:rPr>
                <w:rFonts w:ascii="Times New Roman" w:hAnsi="Times New Roman"/>
                <w:sz w:val="28"/>
                <w:szCs w:val="28"/>
              </w:rPr>
            </w:pPr>
            <w:proofErr w:type="spellStart"/>
            <w:r>
              <w:rPr>
                <w:rFonts w:ascii="Times New Roman" w:hAnsi="Times New Roman"/>
                <w:sz w:val="28"/>
                <w:szCs w:val="28"/>
              </w:rPr>
              <w:t>Тюряева</w:t>
            </w:r>
            <w:proofErr w:type="spellEnd"/>
          </w:p>
          <w:p w:rsidR="00707B73" w:rsidRPr="00707B73" w:rsidRDefault="00707B73" w:rsidP="00707B73">
            <w:pPr>
              <w:jc w:val="both"/>
              <w:rPr>
                <w:rFonts w:ascii="Times New Roman" w:hAnsi="Times New Roman"/>
                <w:spacing w:val="-4"/>
                <w:sz w:val="28"/>
                <w:szCs w:val="28"/>
              </w:rPr>
            </w:pPr>
            <w:r w:rsidRPr="00707B73">
              <w:rPr>
                <w:rFonts w:ascii="Times New Roman" w:hAnsi="Times New Roman"/>
                <w:spacing w:val="-4"/>
                <w:sz w:val="28"/>
                <w:szCs w:val="28"/>
              </w:rPr>
              <w:t>Михаила Владимировича</w:t>
            </w:r>
          </w:p>
        </w:tc>
        <w:tc>
          <w:tcPr>
            <w:tcW w:w="162" w:type="pct"/>
          </w:tcPr>
          <w:p w:rsidR="00707B73" w:rsidRDefault="00707B73" w:rsidP="00707B73">
            <w:pPr>
              <w:jc w:val="center"/>
              <w:rPr>
                <w:rFonts w:ascii="Times New Roman" w:hAnsi="Times New Roman"/>
                <w:sz w:val="28"/>
                <w:szCs w:val="28"/>
              </w:rPr>
            </w:pPr>
            <w:r>
              <w:rPr>
                <w:rFonts w:ascii="Times New Roman" w:hAnsi="Times New Roman"/>
                <w:sz w:val="28"/>
                <w:szCs w:val="28"/>
              </w:rPr>
              <w:t>-</w:t>
            </w:r>
          </w:p>
        </w:tc>
        <w:tc>
          <w:tcPr>
            <w:tcW w:w="3152" w:type="pct"/>
          </w:tcPr>
          <w:p w:rsidR="00707B73" w:rsidRDefault="00707B73" w:rsidP="00707B73">
            <w:pPr>
              <w:rPr>
                <w:rFonts w:ascii="Times New Roman" w:hAnsi="Times New Roman"/>
              </w:rPr>
            </w:pPr>
            <w:r>
              <w:rPr>
                <w:rFonts w:ascii="Times New Roman" w:hAnsi="Times New Roman"/>
                <w:sz w:val="28"/>
                <w:szCs w:val="28"/>
              </w:rPr>
              <w:t>н</w:t>
            </w:r>
            <w:r w:rsidRPr="009003A7">
              <w:rPr>
                <w:rFonts w:ascii="Times New Roman" w:hAnsi="Times New Roman"/>
                <w:sz w:val="28"/>
                <w:szCs w:val="28"/>
              </w:rPr>
              <w:t>ачальника</w:t>
            </w:r>
            <w:r>
              <w:rPr>
                <w:rFonts w:ascii="Times New Roman" w:hAnsi="Times New Roman"/>
                <w:sz w:val="28"/>
                <w:szCs w:val="28"/>
              </w:rPr>
              <w:t xml:space="preserve"> </w:t>
            </w:r>
            <w:proofErr w:type="gramStart"/>
            <w:r w:rsidRPr="009003A7">
              <w:rPr>
                <w:rFonts w:ascii="Times New Roman" w:hAnsi="Times New Roman"/>
                <w:sz w:val="28"/>
                <w:szCs w:val="28"/>
              </w:rPr>
              <w:t>отдела федерального государственного лесного надзора министерства</w:t>
            </w:r>
            <w:r>
              <w:rPr>
                <w:rFonts w:ascii="Times New Roman" w:hAnsi="Times New Roman"/>
                <w:sz w:val="28"/>
                <w:szCs w:val="28"/>
              </w:rPr>
              <w:t xml:space="preserve"> </w:t>
            </w:r>
            <w:r w:rsidRPr="009003A7">
              <w:rPr>
                <w:rFonts w:ascii="Times New Roman" w:hAnsi="Times New Roman"/>
                <w:sz w:val="28"/>
                <w:szCs w:val="28"/>
              </w:rPr>
              <w:t>природопользования Рязанской области</w:t>
            </w:r>
            <w:proofErr w:type="gramEnd"/>
          </w:p>
          <w:p w:rsidR="00707B73" w:rsidRPr="00D132F3" w:rsidRDefault="00707B73" w:rsidP="00707B73">
            <w:pPr>
              <w:rPr>
                <w:rFonts w:ascii="Times New Roman" w:hAnsi="Times New Roman"/>
              </w:rPr>
            </w:pPr>
          </w:p>
        </w:tc>
      </w:tr>
      <w:tr w:rsidR="00707B73" w:rsidTr="00707B73">
        <w:tc>
          <w:tcPr>
            <w:tcW w:w="1686" w:type="pct"/>
          </w:tcPr>
          <w:p w:rsidR="00707B73" w:rsidRDefault="00707B73" w:rsidP="003C6B4A">
            <w:pPr>
              <w:jc w:val="both"/>
              <w:rPr>
                <w:rFonts w:ascii="Times New Roman" w:hAnsi="Times New Roman"/>
                <w:sz w:val="28"/>
                <w:szCs w:val="28"/>
              </w:rPr>
            </w:pPr>
            <w:r>
              <w:rPr>
                <w:rFonts w:ascii="Times New Roman" w:hAnsi="Times New Roman"/>
                <w:sz w:val="28"/>
                <w:szCs w:val="28"/>
              </w:rPr>
              <w:t>Филиппова</w:t>
            </w:r>
          </w:p>
          <w:p w:rsidR="00707B73" w:rsidRPr="00B633D7" w:rsidRDefault="00707B73" w:rsidP="003C6B4A">
            <w:pPr>
              <w:jc w:val="both"/>
              <w:rPr>
                <w:rFonts w:ascii="Times New Roman" w:hAnsi="Times New Roman"/>
                <w:sz w:val="28"/>
                <w:szCs w:val="28"/>
              </w:rPr>
            </w:pPr>
            <w:r w:rsidRPr="009003A7">
              <w:rPr>
                <w:rFonts w:ascii="Times New Roman" w:hAnsi="Times New Roman"/>
                <w:sz w:val="28"/>
                <w:szCs w:val="28"/>
              </w:rPr>
              <w:t>Дмитри</w:t>
            </w:r>
            <w:r>
              <w:rPr>
                <w:rFonts w:ascii="Times New Roman" w:hAnsi="Times New Roman"/>
                <w:sz w:val="28"/>
                <w:szCs w:val="28"/>
              </w:rPr>
              <w:t>я</w:t>
            </w:r>
            <w:r w:rsidRPr="009003A7">
              <w:rPr>
                <w:rFonts w:ascii="Times New Roman" w:hAnsi="Times New Roman"/>
                <w:sz w:val="28"/>
                <w:szCs w:val="28"/>
              </w:rPr>
              <w:t xml:space="preserve"> Михайлович</w:t>
            </w:r>
            <w:r>
              <w:rPr>
                <w:rFonts w:ascii="Times New Roman" w:hAnsi="Times New Roman"/>
                <w:sz w:val="28"/>
                <w:szCs w:val="28"/>
              </w:rPr>
              <w:t>а</w:t>
            </w:r>
          </w:p>
        </w:tc>
        <w:tc>
          <w:tcPr>
            <w:tcW w:w="162" w:type="pct"/>
          </w:tcPr>
          <w:p w:rsidR="00707B73" w:rsidRDefault="00707B73" w:rsidP="00707B73">
            <w:pPr>
              <w:jc w:val="center"/>
              <w:rPr>
                <w:rFonts w:ascii="Times New Roman" w:hAnsi="Times New Roman"/>
                <w:sz w:val="28"/>
                <w:szCs w:val="28"/>
              </w:rPr>
            </w:pPr>
            <w:r>
              <w:rPr>
                <w:rFonts w:ascii="Times New Roman" w:hAnsi="Times New Roman"/>
                <w:sz w:val="28"/>
                <w:szCs w:val="28"/>
              </w:rPr>
              <w:t>-</w:t>
            </w:r>
          </w:p>
        </w:tc>
        <w:tc>
          <w:tcPr>
            <w:tcW w:w="3152" w:type="pct"/>
          </w:tcPr>
          <w:p w:rsidR="00707B73" w:rsidRPr="0057615F" w:rsidRDefault="00707B73" w:rsidP="00707B73">
            <w:pPr>
              <w:rPr>
                <w:rFonts w:ascii="Times New Roman" w:hAnsi="Times New Roman"/>
              </w:rPr>
            </w:pPr>
            <w:r w:rsidRPr="009003A7">
              <w:rPr>
                <w:rFonts w:ascii="Times New Roman" w:hAnsi="Times New Roman"/>
                <w:sz w:val="28"/>
                <w:szCs w:val="28"/>
              </w:rPr>
              <w:t>начальника управления по реализации</w:t>
            </w:r>
            <w:r>
              <w:rPr>
                <w:rFonts w:ascii="Times New Roman" w:hAnsi="Times New Roman"/>
                <w:sz w:val="28"/>
                <w:szCs w:val="28"/>
              </w:rPr>
              <w:t xml:space="preserve"> </w:t>
            </w:r>
            <w:r w:rsidRPr="009003A7">
              <w:rPr>
                <w:rFonts w:ascii="Times New Roman" w:hAnsi="Times New Roman"/>
                <w:sz w:val="28"/>
                <w:szCs w:val="28"/>
              </w:rPr>
              <w:t>государственной культурной политики</w:t>
            </w:r>
            <w:r>
              <w:rPr>
                <w:rFonts w:ascii="Times New Roman" w:hAnsi="Times New Roman"/>
                <w:sz w:val="28"/>
                <w:szCs w:val="28"/>
              </w:rPr>
              <w:t xml:space="preserve"> министерства культуры Рязанской области,</w:t>
            </w:r>
          </w:p>
        </w:tc>
      </w:tr>
    </w:tbl>
    <w:p w:rsidR="00707B73" w:rsidRPr="00707B73" w:rsidRDefault="00707B73">
      <w:pPr>
        <w:rPr>
          <w:sz w:val="2"/>
          <w:szCs w:val="2"/>
        </w:rPr>
      </w:pPr>
    </w:p>
    <w:tbl>
      <w:tblPr>
        <w:tblW w:w="5000" w:type="pct"/>
        <w:tblLook w:val="01E0" w:firstRow="1" w:lastRow="1" w:firstColumn="1" w:lastColumn="1" w:noHBand="0" w:noVBand="0"/>
      </w:tblPr>
      <w:tblGrid>
        <w:gridCol w:w="4928"/>
        <w:gridCol w:w="2153"/>
        <w:gridCol w:w="2490"/>
      </w:tblGrid>
      <w:tr w:rsidR="002E51A7" w:rsidRPr="00E87E25">
        <w:tc>
          <w:tcPr>
            <w:tcW w:w="5000" w:type="pct"/>
            <w:gridSpan w:val="3"/>
            <w:tcMar>
              <w:top w:w="0" w:type="dxa"/>
              <w:bottom w:w="0" w:type="dxa"/>
            </w:tcMar>
          </w:tcPr>
          <w:p w:rsidR="00F10386" w:rsidRDefault="00E472B4" w:rsidP="00707B73">
            <w:pPr>
              <w:jc w:val="both"/>
              <w:rPr>
                <w:rFonts w:ascii="Times New Roman" w:hAnsi="Times New Roman"/>
                <w:sz w:val="28"/>
                <w:szCs w:val="28"/>
              </w:rPr>
            </w:pPr>
            <w:r>
              <w:rPr>
                <w:rFonts w:ascii="Times New Roman" w:hAnsi="Times New Roman"/>
                <w:sz w:val="28"/>
                <w:szCs w:val="28"/>
              </w:rPr>
              <w:t xml:space="preserve">исключив </w:t>
            </w:r>
            <w:proofErr w:type="spellStart"/>
            <w:r w:rsidR="00A27C1D">
              <w:rPr>
                <w:rFonts w:ascii="Times New Roman" w:hAnsi="Times New Roman"/>
                <w:sz w:val="28"/>
                <w:szCs w:val="28"/>
              </w:rPr>
              <w:t>Рослякову</w:t>
            </w:r>
            <w:proofErr w:type="spellEnd"/>
            <w:r w:rsidR="00ED026D">
              <w:rPr>
                <w:rFonts w:ascii="Times New Roman" w:hAnsi="Times New Roman"/>
                <w:sz w:val="28"/>
                <w:szCs w:val="28"/>
              </w:rPr>
              <w:t xml:space="preserve"> А.Н.</w:t>
            </w:r>
            <w:r w:rsidR="00A27C1D">
              <w:rPr>
                <w:rFonts w:ascii="Times New Roman" w:hAnsi="Times New Roman"/>
                <w:sz w:val="28"/>
                <w:szCs w:val="28"/>
              </w:rPr>
              <w:t xml:space="preserve">, </w:t>
            </w:r>
            <w:r w:rsidR="00AB7757">
              <w:rPr>
                <w:rFonts w:ascii="Times New Roman" w:hAnsi="Times New Roman"/>
                <w:sz w:val="28"/>
                <w:szCs w:val="28"/>
              </w:rPr>
              <w:t xml:space="preserve">Буланова А.В., Красных В.А., </w:t>
            </w:r>
            <w:proofErr w:type="spellStart"/>
            <w:r w:rsidR="00AB7757">
              <w:rPr>
                <w:rFonts w:ascii="Times New Roman" w:hAnsi="Times New Roman"/>
                <w:sz w:val="28"/>
                <w:szCs w:val="28"/>
              </w:rPr>
              <w:t>Рахманина</w:t>
            </w:r>
            <w:proofErr w:type="spellEnd"/>
            <w:r w:rsidR="00AB7757">
              <w:rPr>
                <w:rFonts w:ascii="Times New Roman" w:hAnsi="Times New Roman"/>
                <w:sz w:val="28"/>
                <w:szCs w:val="28"/>
              </w:rPr>
              <w:t xml:space="preserve"> Н.И., Дешевых О.А., Дружинина Н.К., </w:t>
            </w:r>
            <w:proofErr w:type="spellStart"/>
            <w:r w:rsidR="00AB7757">
              <w:rPr>
                <w:rFonts w:ascii="Times New Roman" w:hAnsi="Times New Roman"/>
                <w:sz w:val="28"/>
                <w:szCs w:val="28"/>
              </w:rPr>
              <w:t>Кауркину</w:t>
            </w:r>
            <w:proofErr w:type="spellEnd"/>
            <w:r w:rsidR="00AB7757">
              <w:rPr>
                <w:rFonts w:ascii="Times New Roman" w:hAnsi="Times New Roman"/>
                <w:sz w:val="28"/>
                <w:szCs w:val="28"/>
              </w:rPr>
              <w:t xml:space="preserve"> М.В., </w:t>
            </w:r>
            <w:proofErr w:type="spellStart"/>
            <w:r w:rsidR="00AB7757">
              <w:rPr>
                <w:rFonts w:ascii="Times New Roman" w:hAnsi="Times New Roman"/>
                <w:sz w:val="28"/>
                <w:szCs w:val="28"/>
              </w:rPr>
              <w:t>Ламеева</w:t>
            </w:r>
            <w:proofErr w:type="spellEnd"/>
            <w:r w:rsidR="00AB7757">
              <w:rPr>
                <w:rFonts w:ascii="Times New Roman" w:hAnsi="Times New Roman"/>
                <w:sz w:val="28"/>
                <w:szCs w:val="28"/>
              </w:rPr>
              <w:t xml:space="preserve"> С.В., </w:t>
            </w:r>
            <w:r w:rsidR="00707B73">
              <w:rPr>
                <w:rFonts w:ascii="Times New Roman" w:hAnsi="Times New Roman"/>
                <w:sz w:val="28"/>
                <w:szCs w:val="28"/>
              </w:rPr>
              <w:br/>
            </w:r>
            <w:r w:rsidR="00AB7757">
              <w:rPr>
                <w:rFonts w:ascii="Times New Roman" w:hAnsi="Times New Roman"/>
                <w:sz w:val="28"/>
                <w:szCs w:val="28"/>
              </w:rPr>
              <w:t xml:space="preserve">Иванникова О.В., Панфилову Т.Н., Козакова С.Н., </w:t>
            </w:r>
            <w:proofErr w:type="spellStart"/>
            <w:r w:rsidR="00AB7757">
              <w:rPr>
                <w:rFonts w:ascii="Times New Roman" w:hAnsi="Times New Roman"/>
                <w:sz w:val="28"/>
                <w:szCs w:val="28"/>
              </w:rPr>
              <w:t>Лощинина</w:t>
            </w:r>
            <w:proofErr w:type="spellEnd"/>
            <w:r w:rsidR="00AB7757">
              <w:rPr>
                <w:rFonts w:ascii="Times New Roman" w:hAnsi="Times New Roman"/>
                <w:sz w:val="28"/>
                <w:szCs w:val="28"/>
              </w:rPr>
              <w:t xml:space="preserve"> А.Е.</w:t>
            </w:r>
            <w:r w:rsidR="00707B73">
              <w:rPr>
                <w:rFonts w:ascii="Times New Roman" w:hAnsi="Times New Roman"/>
                <w:sz w:val="28"/>
                <w:szCs w:val="28"/>
              </w:rPr>
              <w:t>,</w:t>
            </w:r>
            <w:r w:rsidR="001A14B9">
              <w:rPr>
                <w:rFonts w:ascii="Times New Roman" w:hAnsi="Times New Roman"/>
                <w:sz w:val="28"/>
                <w:szCs w:val="28"/>
              </w:rPr>
              <w:t xml:space="preserve"> </w:t>
            </w:r>
            <w:r w:rsidR="00707B73">
              <w:rPr>
                <w:rFonts w:ascii="Times New Roman" w:hAnsi="Times New Roman"/>
                <w:sz w:val="28"/>
                <w:szCs w:val="28"/>
              </w:rPr>
              <w:br/>
            </w:r>
            <w:r w:rsidR="001A14B9">
              <w:rPr>
                <w:rFonts w:ascii="Times New Roman" w:hAnsi="Times New Roman"/>
                <w:sz w:val="28"/>
                <w:szCs w:val="28"/>
              </w:rPr>
              <w:t xml:space="preserve">Серегина </w:t>
            </w:r>
            <w:r w:rsidR="00BB53D6">
              <w:rPr>
                <w:rFonts w:ascii="Times New Roman" w:hAnsi="Times New Roman"/>
                <w:sz w:val="28"/>
                <w:szCs w:val="28"/>
              </w:rPr>
              <w:t>Ю.А.</w:t>
            </w:r>
            <w:r w:rsidR="00ED026D">
              <w:rPr>
                <w:rFonts w:ascii="Times New Roman" w:hAnsi="Times New Roman"/>
                <w:sz w:val="28"/>
                <w:szCs w:val="28"/>
              </w:rPr>
              <w:t>;</w:t>
            </w:r>
          </w:p>
          <w:p w:rsidR="006802B7" w:rsidRDefault="008C3A42" w:rsidP="00707B7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E472B4" w:rsidRPr="00E472B4">
              <w:rPr>
                <w:rFonts w:ascii="Times New Roman" w:hAnsi="Times New Roman" w:hint="eastAsia"/>
                <w:sz w:val="28"/>
                <w:szCs w:val="28"/>
              </w:rPr>
              <w:t>наименование</w:t>
            </w:r>
            <w:r w:rsidR="00E472B4" w:rsidRPr="00E472B4">
              <w:rPr>
                <w:rFonts w:ascii="Times New Roman" w:hAnsi="Times New Roman"/>
                <w:sz w:val="28"/>
                <w:szCs w:val="28"/>
              </w:rPr>
              <w:t xml:space="preserve"> </w:t>
            </w:r>
            <w:r w:rsidR="00E472B4" w:rsidRPr="00E472B4">
              <w:rPr>
                <w:rFonts w:ascii="Times New Roman" w:hAnsi="Times New Roman" w:hint="eastAsia"/>
                <w:sz w:val="28"/>
                <w:szCs w:val="28"/>
              </w:rPr>
              <w:t>должности</w:t>
            </w:r>
            <w:r w:rsidR="00E472B4" w:rsidRPr="00E472B4">
              <w:rPr>
                <w:rFonts w:ascii="Times New Roman" w:hAnsi="Times New Roman"/>
                <w:sz w:val="28"/>
                <w:szCs w:val="28"/>
              </w:rPr>
              <w:t xml:space="preserve"> </w:t>
            </w:r>
            <w:r w:rsidR="005C5006">
              <w:rPr>
                <w:rFonts w:ascii="Times New Roman" w:hAnsi="Times New Roman"/>
                <w:sz w:val="28"/>
                <w:szCs w:val="28"/>
              </w:rPr>
              <w:t xml:space="preserve">Фоминой Жанны Александровны </w:t>
            </w:r>
            <w:r w:rsidR="00E472B4" w:rsidRPr="00E472B4">
              <w:rPr>
                <w:rFonts w:ascii="Times New Roman" w:hAnsi="Times New Roman" w:hint="eastAsia"/>
                <w:sz w:val="28"/>
                <w:szCs w:val="28"/>
              </w:rPr>
              <w:t>изложить</w:t>
            </w:r>
            <w:r w:rsidR="00E472B4" w:rsidRPr="00E472B4">
              <w:rPr>
                <w:rFonts w:ascii="Times New Roman" w:hAnsi="Times New Roman"/>
                <w:sz w:val="28"/>
                <w:szCs w:val="28"/>
              </w:rPr>
              <w:t xml:space="preserve"> </w:t>
            </w:r>
            <w:r w:rsidR="00E472B4" w:rsidRPr="00E472B4">
              <w:rPr>
                <w:rFonts w:ascii="Times New Roman" w:hAnsi="Times New Roman" w:hint="eastAsia"/>
                <w:sz w:val="28"/>
                <w:szCs w:val="28"/>
              </w:rPr>
              <w:t>в</w:t>
            </w:r>
            <w:r w:rsidR="00E472B4" w:rsidRPr="00E472B4">
              <w:rPr>
                <w:rFonts w:ascii="Times New Roman" w:hAnsi="Times New Roman"/>
                <w:sz w:val="28"/>
                <w:szCs w:val="28"/>
              </w:rPr>
              <w:t xml:space="preserve"> </w:t>
            </w:r>
            <w:r w:rsidR="00E472B4" w:rsidRPr="00E472B4">
              <w:rPr>
                <w:rFonts w:ascii="Times New Roman" w:hAnsi="Times New Roman" w:hint="eastAsia"/>
                <w:sz w:val="28"/>
                <w:szCs w:val="28"/>
              </w:rPr>
              <w:t>следующей</w:t>
            </w:r>
            <w:r w:rsidR="00E472B4" w:rsidRPr="00E472B4">
              <w:rPr>
                <w:rFonts w:ascii="Times New Roman" w:hAnsi="Times New Roman"/>
                <w:sz w:val="28"/>
                <w:szCs w:val="28"/>
              </w:rPr>
              <w:t xml:space="preserve"> </w:t>
            </w:r>
            <w:r w:rsidR="00E472B4" w:rsidRPr="00E472B4">
              <w:rPr>
                <w:rFonts w:ascii="Times New Roman" w:hAnsi="Times New Roman" w:hint="eastAsia"/>
                <w:sz w:val="28"/>
                <w:szCs w:val="28"/>
              </w:rPr>
              <w:t>редакции</w:t>
            </w:r>
            <w:r w:rsidR="00E472B4" w:rsidRPr="00E472B4">
              <w:rPr>
                <w:rFonts w:ascii="Times New Roman" w:hAnsi="Times New Roman"/>
                <w:sz w:val="28"/>
                <w:szCs w:val="28"/>
              </w:rPr>
              <w:t>: «</w:t>
            </w:r>
            <w:r w:rsidR="005C5006">
              <w:rPr>
                <w:rFonts w:ascii="Times New Roman" w:hAnsi="Times New Roman"/>
                <w:sz w:val="28"/>
                <w:szCs w:val="28"/>
              </w:rPr>
              <w:t>министр территориальной политики Рязанской области, заместитель председателя Рабочей группы</w:t>
            </w:r>
            <w:r w:rsidR="00E472B4" w:rsidRPr="00E472B4">
              <w:rPr>
                <w:rFonts w:ascii="Times New Roman" w:hAnsi="Times New Roman" w:hint="eastAsia"/>
                <w:sz w:val="28"/>
                <w:szCs w:val="28"/>
              </w:rPr>
              <w:t>»</w:t>
            </w:r>
            <w:r w:rsidR="00A27C1D">
              <w:rPr>
                <w:rFonts w:ascii="Times New Roman" w:hAnsi="Times New Roman"/>
                <w:sz w:val="28"/>
                <w:szCs w:val="28"/>
              </w:rPr>
              <w:t>;</w:t>
            </w:r>
          </w:p>
          <w:p w:rsidR="00A27C1D" w:rsidRDefault="00C4645F" w:rsidP="00707B7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A27C1D">
              <w:rPr>
                <w:rFonts w:ascii="Times New Roman" w:hAnsi="Times New Roman"/>
                <w:sz w:val="28"/>
                <w:szCs w:val="28"/>
              </w:rPr>
              <w:t xml:space="preserve">наименование должности </w:t>
            </w:r>
            <w:r w:rsidR="005C5006">
              <w:rPr>
                <w:rFonts w:ascii="Times New Roman" w:hAnsi="Times New Roman"/>
                <w:sz w:val="28"/>
                <w:szCs w:val="28"/>
              </w:rPr>
              <w:t xml:space="preserve">Муравьева Сергея Николаевича </w:t>
            </w:r>
            <w:r w:rsidR="00A27C1D">
              <w:rPr>
                <w:rFonts w:ascii="Times New Roman" w:hAnsi="Times New Roman"/>
                <w:sz w:val="28"/>
                <w:szCs w:val="28"/>
              </w:rPr>
              <w:t>изложить в следующей редакции: «</w:t>
            </w:r>
            <w:r w:rsidR="005C5006">
              <w:rPr>
                <w:rFonts w:ascii="Times New Roman" w:hAnsi="Times New Roman"/>
                <w:sz w:val="28"/>
                <w:szCs w:val="28"/>
              </w:rPr>
              <w:t xml:space="preserve">референт Губернатора Рязанской области, </w:t>
            </w:r>
            <w:r w:rsidR="008C3A42" w:rsidRPr="008C3A42">
              <w:rPr>
                <w:rFonts w:ascii="Times New Roman" w:hAnsi="Times New Roman"/>
                <w:sz w:val="28"/>
                <w:szCs w:val="28"/>
              </w:rPr>
              <w:t>атаман Рязанского юртового казачьего общества Западного окружного казачьего общества</w:t>
            </w:r>
            <w:r w:rsidR="008C3A42">
              <w:rPr>
                <w:rFonts w:ascii="Times New Roman" w:hAnsi="Times New Roman"/>
                <w:sz w:val="28"/>
                <w:szCs w:val="28"/>
              </w:rPr>
              <w:t xml:space="preserve"> Войскового казачьего общества «</w:t>
            </w:r>
            <w:r w:rsidR="008C3A42" w:rsidRPr="008C3A42">
              <w:rPr>
                <w:rFonts w:ascii="Times New Roman" w:hAnsi="Times New Roman"/>
                <w:sz w:val="28"/>
                <w:szCs w:val="28"/>
              </w:rPr>
              <w:t>Центральное казачье войско</w:t>
            </w:r>
            <w:r w:rsidR="008C3A42">
              <w:rPr>
                <w:rFonts w:ascii="Times New Roman" w:hAnsi="Times New Roman"/>
                <w:sz w:val="28"/>
                <w:szCs w:val="28"/>
              </w:rPr>
              <w:t>»</w:t>
            </w:r>
            <w:r w:rsidR="008C3A42" w:rsidRPr="008C3A42">
              <w:rPr>
                <w:rFonts w:ascii="Times New Roman" w:hAnsi="Times New Roman"/>
                <w:sz w:val="28"/>
                <w:szCs w:val="28"/>
              </w:rPr>
              <w:t>, заместитель председателя Рабочей группы</w:t>
            </w:r>
            <w:r w:rsidR="00707B73">
              <w:rPr>
                <w:rFonts w:ascii="Times New Roman" w:hAnsi="Times New Roman"/>
                <w:sz w:val="28"/>
                <w:szCs w:val="28"/>
              </w:rPr>
              <w:t>»</w:t>
            </w:r>
            <w:r w:rsidR="008C3A42">
              <w:rPr>
                <w:rFonts w:ascii="Times New Roman" w:hAnsi="Times New Roman"/>
                <w:sz w:val="28"/>
                <w:szCs w:val="28"/>
              </w:rPr>
              <w:t>;</w:t>
            </w:r>
          </w:p>
          <w:p w:rsidR="005006EE" w:rsidRDefault="005006EE" w:rsidP="00707B7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наименование должности Кузина Максима Анатольевича изложить в следующей редакции: «атаман </w:t>
            </w:r>
            <w:proofErr w:type="spellStart"/>
            <w:r w:rsidR="009218AB" w:rsidRPr="009218AB">
              <w:rPr>
                <w:rFonts w:ascii="Times New Roman" w:hAnsi="Times New Roman" w:hint="eastAsia"/>
                <w:sz w:val="28"/>
                <w:szCs w:val="28"/>
              </w:rPr>
              <w:t>Касимовско</w:t>
            </w:r>
            <w:r w:rsidR="009218AB">
              <w:rPr>
                <w:rFonts w:ascii="Times New Roman" w:hAnsi="Times New Roman"/>
                <w:sz w:val="28"/>
                <w:szCs w:val="28"/>
              </w:rPr>
              <w:t>го</w:t>
            </w:r>
            <w:proofErr w:type="spellEnd"/>
            <w:r w:rsidR="009218AB" w:rsidRPr="009218AB">
              <w:rPr>
                <w:rFonts w:ascii="Times New Roman" w:hAnsi="Times New Roman"/>
                <w:sz w:val="28"/>
                <w:szCs w:val="28"/>
              </w:rPr>
              <w:t xml:space="preserve"> </w:t>
            </w:r>
            <w:r w:rsidR="009218AB" w:rsidRPr="009218AB">
              <w:rPr>
                <w:rFonts w:ascii="Times New Roman" w:hAnsi="Times New Roman" w:hint="eastAsia"/>
                <w:sz w:val="28"/>
                <w:szCs w:val="28"/>
              </w:rPr>
              <w:t>городско</w:t>
            </w:r>
            <w:r w:rsidR="009218AB">
              <w:rPr>
                <w:rFonts w:ascii="Times New Roman" w:hAnsi="Times New Roman"/>
                <w:sz w:val="28"/>
                <w:szCs w:val="28"/>
              </w:rPr>
              <w:t>го</w:t>
            </w:r>
            <w:r w:rsidR="009218AB" w:rsidRPr="009218AB">
              <w:rPr>
                <w:rFonts w:ascii="Times New Roman" w:hAnsi="Times New Roman"/>
                <w:sz w:val="28"/>
                <w:szCs w:val="28"/>
              </w:rPr>
              <w:t xml:space="preserve"> </w:t>
            </w:r>
            <w:r w:rsidR="009218AB" w:rsidRPr="009218AB">
              <w:rPr>
                <w:rFonts w:ascii="Times New Roman" w:hAnsi="Times New Roman" w:hint="eastAsia"/>
                <w:sz w:val="28"/>
                <w:szCs w:val="28"/>
              </w:rPr>
              <w:t>казачье</w:t>
            </w:r>
            <w:r w:rsidR="009218AB">
              <w:rPr>
                <w:rFonts w:ascii="Times New Roman" w:hAnsi="Times New Roman"/>
                <w:sz w:val="28"/>
                <w:szCs w:val="28"/>
              </w:rPr>
              <w:t>го</w:t>
            </w:r>
            <w:r w:rsidR="009218AB" w:rsidRPr="009218AB">
              <w:rPr>
                <w:rFonts w:ascii="Times New Roman" w:hAnsi="Times New Roman"/>
                <w:sz w:val="28"/>
                <w:szCs w:val="28"/>
              </w:rPr>
              <w:t xml:space="preserve"> </w:t>
            </w:r>
            <w:r w:rsidR="009218AB" w:rsidRPr="009218AB">
              <w:rPr>
                <w:rFonts w:ascii="Times New Roman" w:hAnsi="Times New Roman" w:hint="eastAsia"/>
                <w:sz w:val="28"/>
                <w:szCs w:val="28"/>
              </w:rPr>
              <w:t>обществ</w:t>
            </w:r>
            <w:r w:rsidR="009218AB">
              <w:rPr>
                <w:rFonts w:ascii="Times New Roman" w:hAnsi="Times New Roman"/>
                <w:sz w:val="28"/>
                <w:szCs w:val="28"/>
              </w:rPr>
              <w:t>а</w:t>
            </w:r>
            <w:r w:rsidR="009218AB" w:rsidRPr="009218AB">
              <w:rPr>
                <w:rFonts w:ascii="Times New Roman" w:hAnsi="Times New Roman"/>
                <w:sz w:val="28"/>
                <w:szCs w:val="28"/>
              </w:rPr>
              <w:t xml:space="preserve"> </w:t>
            </w:r>
            <w:r w:rsidR="009218AB" w:rsidRPr="009218AB">
              <w:rPr>
                <w:rFonts w:ascii="Times New Roman" w:hAnsi="Times New Roman" w:hint="eastAsia"/>
                <w:sz w:val="28"/>
                <w:szCs w:val="28"/>
              </w:rPr>
              <w:t>Рязанского</w:t>
            </w:r>
            <w:r w:rsidR="009218AB" w:rsidRPr="009218AB">
              <w:rPr>
                <w:rFonts w:ascii="Times New Roman" w:hAnsi="Times New Roman"/>
                <w:sz w:val="28"/>
                <w:szCs w:val="28"/>
              </w:rPr>
              <w:t xml:space="preserve"> </w:t>
            </w:r>
            <w:r w:rsidR="009218AB" w:rsidRPr="009218AB">
              <w:rPr>
                <w:rFonts w:ascii="Times New Roman" w:hAnsi="Times New Roman" w:hint="eastAsia"/>
                <w:sz w:val="28"/>
                <w:szCs w:val="28"/>
              </w:rPr>
              <w:t>юртового</w:t>
            </w:r>
            <w:r w:rsidR="009218AB" w:rsidRPr="009218AB">
              <w:rPr>
                <w:rFonts w:ascii="Times New Roman" w:hAnsi="Times New Roman"/>
                <w:sz w:val="28"/>
                <w:szCs w:val="28"/>
              </w:rPr>
              <w:t xml:space="preserve"> </w:t>
            </w:r>
            <w:r w:rsidR="009218AB" w:rsidRPr="009218AB">
              <w:rPr>
                <w:rFonts w:ascii="Times New Roman" w:hAnsi="Times New Roman" w:hint="eastAsia"/>
                <w:sz w:val="28"/>
                <w:szCs w:val="28"/>
              </w:rPr>
              <w:t>казачьего</w:t>
            </w:r>
            <w:r w:rsidR="009218AB" w:rsidRPr="009218AB">
              <w:rPr>
                <w:rFonts w:ascii="Times New Roman" w:hAnsi="Times New Roman"/>
                <w:sz w:val="28"/>
                <w:szCs w:val="28"/>
              </w:rPr>
              <w:t xml:space="preserve"> </w:t>
            </w:r>
            <w:r w:rsidR="009218AB" w:rsidRPr="009218AB">
              <w:rPr>
                <w:rFonts w:ascii="Times New Roman" w:hAnsi="Times New Roman" w:hint="eastAsia"/>
                <w:sz w:val="28"/>
                <w:szCs w:val="28"/>
              </w:rPr>
              <w:t>общества</w:t>
            </w:r>
            <w:r w:rsidR="009218AB" w:rsidRPr="009218AB">
              <w:rPr>
                <w:rFonts w:ascii="Times New Roman" w:hAnsi="Times New Roman"/>
                <w:sz w:val="28"/>
                <w:szCs w:val="28"/>
              </w:rPr>
              <w:t xml:space="preserve"> </w:t>
            </w:r>
            <w:r w:rsidR="009218AB" w:rsidRPr="009218AB">
              <w:rPr>
                <w:rFonts w:ascii="Times New Roman" w:hAnsi="Times New Roman" w:hint="eastAsia"/>
                <w:sz w:val="28"/>
                <w:szCs w:val="28"/>
              </w:rPr>
              <w:t>Западного</w:t>
            </w:r>
            <w:r w:rsidR="009218AB" w:rsidRPr="009218AB">
              <w:rPr>
                <w:rFonts w:ascii="Times New Roman" w:hAnsi="Times New Roman"/>
                <w:sz w:val="28"/>
                <w:szCs w:val="28"/>
              </w:rPr>
              <w:t xml:space="preserve"> </w:t>
            </w:r>
            <w:r w:rsidR="009218AB" w:rsidRPr="009218AB">
              <w:rPr>
                <w:rFonts w:ascii="Times New Roman" w:hAnsi="Times New Roman" w:hint="eastAsia"/>
                <w:sz w:val="28"/>
                <w:szCs w:val="28"/>
              </w:rPr>
              <w:t>окружного</w:t>
            </w:r>
            <w:r w:rsidR="009218AB" w:rsidRPr="009218AB">
              <w:rPr>
                <w:rFonts w:ascii="Times New Roman" w:hAnsi="Times New Roman"/>
                <w:sz w:val="28"/>
                <w:szCs w:val="28"/>
              </w:rPr>
              <w:t xml:space="preserve"> </w:t>
            </w:r>
            <w:r w:rsidR="009218AB" w:rsidRPr="009218AB">
              <w:rPr>
                <w:rFonts w:ascii="Times New Roman" w:hAnsi="Times New Roman" w:hint="eastAsia"/>
                <w:sz w:val="28"/>
                <w:szCs w:val="28"/>
              </w:rPr>
              <w:t>казачьего</w:t>
            </w:r>
            <w:r w:rsidR="009218AB" w:rsidRPr="009218AB">
              <w:rPr>
                <w:rFonts w:ascii="Times New Roman" w:hAnsi="Times New Roman"/>
                <w:sz w:val="28"/>
                <w:szCs w:val="28"/>
              </w:rPr>
              <w:t xml:space="preserve"> </w:t>
            </w:r>
            <w:r w:rsidR="009218AB" w:rsidRPr="009218AB">
              <w:rPr>
                <w:rFonts w:ascii="Times New Roman" w:hAnsi="Times New Roman" w:hint="eastAsia"/>
                <w:sz w:val="28"/>
                <w:szCs w:val="28"/>
              </w:rPr>
              <w:t>общества</w:t>
            </w:r>
            <w:r w:rsidR="009218AB" w:rsidRPr="009218AB">
              <w:rPr>
                <w:rFonts w:ascii="Times New Roman" w:hAnsi="Times New Roman"/>
                <w:sz w:val="28"/>
                <w:szCs w:val="28"/>
              </w:rPr>
              <w:t xml:space="preserve"> </w:t>
            </w:r>
            <w:r w:rsidR="009218AB" w:rsidRPr="009218AB">
              <w:rPr>
                <w:rFonts w:ascii="Times New Roman" w:hAnsi="Times New Roman" w:hint="eastAsia"/>
                <w:sz w:val="28"/>
                <w:szCs w:val="28"/>
              </w:rPr>
              <w:t>войскового</w:t>
            </w:r>
            <w:r w:rsidR="009218AB" w:rsidRPr="009218AB">
              <w:rPr>
                <w:rFonts w:ascii="Times New Roman" w:hAnsi="Times New Roman"/>
                <w:sz w:val="28"/>
                <w:szCs w:val="28"/>
              </w:rPr>
              <w:t xml:space="preserve"> </w:t>
            </w:r>
            <w:r w:rsidR="009218AB" w:rsidRPr="009218AB">
              <w:rPr>
                <w:rFonts w:ascii="Times New Roman" w:hAnsi="Times New Roman" w:hint="eastAsia"/>
                <w:sz w:val="28"/>
                <w:szCs w:val="28"/>
              </w:rPr>
              <w:t>казачьего</w:t>
            </w:r>
            <w:r w:rsidR="009218AB" w:rsidRPr="009218AB">
              <w:rPr>
                <w:rFonts w:ascii="Times New Roman" w:hAnsi="Times New Roman"/>
                <w:sz w:val="28"/>
                <w:szCs w:val="28"/>
              </w:rPr>
              <w:t xml:space="preserve"> </w:t>
            </w:r>
            <w:r w:rsidR="009218AB" w:rsidRPr="009218AB">
              <w:rPr>
                <w:rFonts w:ascii="Times New Roman" w:hAnsi="Times New Roman" w:hint="eastAsia"/>
                <w:sz w:val="28"/>
                <w:szCs w:val="28"/>
              </w:rPr>
              <w:t>общества</w:t>
            </w:r>
            <w:r w:rsidR="009218AB" w:rsidRPr="009218AB">
              <w:rPr>
                <w:rFonts w:ascii="Times New Roman" w:hAnsi="Times New Roman"/>
                <w:sz w:val="28"/>
                <w:szCs w:val="28"/>
              </w:rPr>
              <w:t xml:space="preserve"> </w:t>
            </w:r>
            <w:r w:rsidR="009218AB" w:rsidRPr="009218AB">
              <w:rPr>
                <w:rFonts w:ascii="Times New Roman" w:hAnsi="Times New Roman" w:hint="eastAsia"/>
                <w:sz w:val="28"/>
                <w:szCs w:val="28"/>
              </w:rPr>
              <w:t>«Центральное</w:t>
            </w:r>
            <w:r w:rsidR="009218AB" w:rsidRPr="009218AB">
              <w:rPr>
                <w:rFonts w:ascii="Times New Roman" w:hAnsi="Times New Roman"/>
                <w:sz w:val="28"/>
                <w:szCs w:val="28"/>
              </w:rPr>
              <w:t xml:space="preserve"> </w:t>
            </w:r>
            <w:r w:rsidR="009218AB" w:rsidRPr="009218AB">
              <w:rPr>
                <w:rFonts w:ascii="Times New Roman" w:hAnsi="Times New Roman" w:hint="eastAsia"/>
                <w:sz w:val="28"/>
                <w:szCs w:val="28"/>
              </w:rPr>
              <w:t>казачье</w:t>
            </w:r>
            <w:r w:rsidR="009218AB" w:rsidRPr="009218AB">
              <w:rPr>
                <w:rFonts w:ascii="Times New Roman" w:hAnsi="Times New Roman"/>
                <w:sz w:val="28"/>
                <w:szCs w:val="28"/>
              </w:rPr>
              <w:t xml:space="preserve"> </w:t>
            </w:r>
            <w:r w:rsidR="009218AB" w:rsidRPr="009218AB">
              <w:rPr>
                <w:rFonts w:ascii="Times New Roman" w:hAnsi="Times New Roman" w:hint="eastAsia"/>
                <w:sz w:val="28"/>
                <w:szCs w:val="28"/>
              </w:rPr>
              <w:t>войско»</w:t>
            </w:r>
            <w:r w:rsidR="009218AB">
              <w:rPr>
                <w:rFonts w:ascii="Times New Roman" w:hAnsi="Times New Roman"/>
                <w:sz w:val="28"/>
                <w:szCs w:val="28"/>
              </w:rPr>
              <w:t>;</w:t>
            </w:r>
          </w:p>
          <w:p w:rsidR="009218AB" w:rsidRPr="00E87E25" w:rsidRDefault="009218AB" w:rsidP="00707B7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наименование должности Фокина Сергея Алексеевича изложить в следующей редакции: «атаман </w:t>
            </w:r>
            <w:r w:rsidRPr="009218AB">
              <w:rPr>
                <w:rFonts w:ascii="Times New Roman" w:hAnsi="Times New Roman" w:hint="eastAsia"/>
                <w:sz w:val="28"/>
                <w:szCs w:val="28"/>
              </w:rPr>
              <w:t>Михайловско</w:t>
            </w:r>
            <w:r>
              <w:rPr>
                <w:rFonts w:ascii="Times New Roman" w:hAnsi="Times New Roman"/>
                <w:sz w:val="28"/>
                <w:szCs w:val="28"/>
              </w:rPr>
              <w:t>го</w:t>
            </w:r>
            <w:r w:rsidRPr="009218AB">
              <w:rPr>
                <w:rFonts w:ascii="Times New Roman" w:hAnsi="Times New Roman"/>
                <w:sz w:val="28"/>
                <w:szCs w:val="28"/>
              </w:rPr>
              <w:t xml:space="preserve"> </w:t>
            </w:r>
            <w:r w:rsidRPr="009218AB">
              <w:rPr>
                <w:rFonts w:ascii="Times New Roman" w:hAnsi="Times New Roman" w:hint="eastAsia"/>
                <w:sz w:val="28"/>
                <w:szCs w:val="28"/>
              </w:rPr>
              <w:t>станично</w:t>
            </w:r>
            <w:r>
              <w:rPr>
                <w:rFonts w:ascii="Times New Roman" w:hAnsi="Times New Roman"/>
                <w:sz w:val="28"/>
                <w:szCs w:val="28"/>
              </w:rPr>
              <w:t>го</w:t>
            </w:r>
            <w:r w:rsidRPr="009218AB">
              <w:rPr>
                <w:rFonts w:ascii="Times New Roman" w:hAnsi="Times New Roman"/>
                <w:sz w:val="28"/>
                <w:szCs w:val="28"/>
              </w:rPr>
              <w:t xml:space="preserve"> </w:t>
            </w:r>
            <w:r w:rsidRPr="009218AB">
              <w:rPr>
                <w:rFonts w:ascii="Times New Roman" w:hAnsi="Times New Roman" w:hint="eastAsia"/>
                <w:sz w:val="28"/>
                <w:szCs w:val="28"/>
              </w:rPr>
              <w:t>казачье</w:t>
            </w:r>
            <w:r>
              <w:rPr>
                <w:rFonts w:ascii="Times New Roman" w:hAnsi="Times New Roman"/>
                <w:sz w:val="28"/>
                <w:szCs w:val="28"/>
              </w:rPr>
              <w:t>го</w:t>
            </w:r>
            <w:r w:rsidRPr="009218AB">
              <w:rPr>
                <w:rFonts w:ascii="Times New Roman" w:hAnsi="Times New Roman"/>
                <w:sz w:val="28"/>
                <w:szCs w:val="28"/>
              </w:rPr>
              <w:t xml:space="preserve"> </w:t>
            </w:r>
            <w:r w:rsidRPr="009218AB">
              <w:rPr>
                <w:rFonts w:ascii="Times New Roman" w:hAnsi="Times New Roman" w:hint="eastAsia"/>
                <w:sz w:val="28"/>
                <w:szCs w:val="28"/>
              </w:rPr>
              <w:t>обществ</w:t>
            </w:r>
            <w:r>
              <w:rPr>
                <w:rFonts w:ascii="Times New Roman" w:hAnsi="Times New Roman"/>
                <w:sz w:val="28"/>
                <w:szCs w:val="28"/>
              </w:rPr>
              <w:t>а</w:t>
            </w:r>
            <w:r w:rsidRPr="009218AB">
              <w:rPr>
                <w:rFonts w:ascii="Times New Roman" w:hAnsi="Times New Roman"/>
                <w:sz w:val="28"/>
                <w:szCs w:val="28"/>
              </w:rPr>
              <w:t xml:space="preserve"> </w:t>
            </w:r>
            <w:r w:rsidRPr="009218AB">
              <w:rPr>
                <w:rFonts w:ascii="Times New Roman" w:hAnsi="Times New Roman" w:hint="eastAsia"/>
                <w:sz w:val="28"/>
                <w:szCs w:val="28"/>
              </w:rPr>
              <w:t>Рязанской</w:t>
            </w:r>
            <w:r w:rsidRPr="009218AB">
              <w:rPr>
                <w:rFonts w:ascii="Times New Roman" w:hAnsi="Times New Roman"/>
                <w:sz w:val="28"/>
                <w:szCs w:val="28"/>
              </w:rPr>
              <w:t xml:space="preserve"> </w:t>
            </w:r>
            <w:r w:rsidRPr="009218AB">
              <w:rPr>
                <w:rFonts w:ascii="Times New Roman" w:hAnsi="Times New Roman" w:hint="eastAsia"/>
                <w:sz w:val="28"/>
                <w:szCs w:val="28"/>
              </w:rPr>
              <w:t>области</w:t>
            </w:r>
            <w:r>
              <w:rPr>
                <w:rFonts w:ascii="Times New Roman" w:hAnsi="Times New Roman"/>
                <w:sz w:val="28"/>
                <w:szCs w:val="28"/>
              </w:rPr>
              <w:t>».</w:t>
            </w:r>
          </w:p>
        </w:tc>
      </w:tr>
      <w:tr w:rsidR="002E51A7" w:rsidTr="00B7230A">
        <w:trPr>
          <w:trHeight w:val="309"/>
        </w:trPr>
        <w:tc>
          <w:tcPr>
            <w:tcW w:w="2574" w:type="pct"/>
            <w:tcMar>
              <w:top w:w="0" w:type="dxa"/>
              <w:bottom w:w="0" w:type="dxa"/>
            </w:tcMar>
          </w:tcPr>
          <w:p w:rsidR="00390230" w:rsidRDefault="00390230" w:rsidP="00390230">
            <w:pPr>
              <w:rPr>
                <w:rFonts w:ascii="Times New Roman" w:hAnsi="Times New Roman"/>
                <w:sz w:val="28"/>
                <w:szCs w:val="28"/>
              </w:rPr>
            </w:pPr>
          </w:p>
          <w:p w:rsidR="006802B7" w:rsidRDefault="006802B7" w:rsidP="00390230">
            <w:pPr>
              <w:rPr>
                <w:rFonts w:ascii="Times New Roman" w:hAnsi="Times New Roman"/>
                <w:sz w:val="28"/>
                <w:szCs w:val="28"/>
              </w:rPr>
            </w:pPr>
          </w:p>
          <w:p w:rsidR="005661EA" w:rsidRDefault="005661EA" w:rsidP="00390230">
            <w:pPr>
              <w:rPr>
                <w:rFonts w:ascii="Times New Roman" w:hAnsi="Times New Roman"/>
                <w:sz w:val="28"/>
                <w:szCs w:val="28"/>
              </w:rPr>
            </w:pPr>
          </w:p>
          <w:p w:rsidR="00390230" w:rsidRPr="00280A6D" w:rsidRDefault="002E51A7" w:rsidP="00DC6706">
            <w:pPr>
              <w:rPr>
                <w:rFonts w:ascii="Times New Roman" w:hAnsi="Times New Roman"/>
                <w:sz w:val="28"/>
                <w:szCs w:val="28"/>
              </w:rPr>
            </w:pPr>
            <w:r>
              <w:rPr>
                <w:rFonts w:ascii="Times New Roman" w:hAnsi="Times New Roman"/>
                <w:sz w:val="28"/>
                <w:szCs w:val="28"/>
              </w:rPr>
              <w:t>Губернатор Рязанской области</w:t>
            </w:r>
          </w:p>
        </w:tc>
        <w:tc>
          <w:tcPr>
            <w:tcW w:w="1125" w:type="pct"/>
          </w:tcPr>
          <w:p w:rsidR="002E51A7" w:rsidRDefault="002E51A7" w:rsidP="00390230">
            <w:pPr>
              <w:rPr>
                <w:rFonts w:ascii="Times New Roman" w:hAnsi="Times New Roman"/>
                <w:sz w:val="28"/>
                <w:szCs w:val="28"/>
              </w:rPr>
            </w:pPr>
          </w:p>
        </w:tc>
        <w:tc>
          <w:tcPr>
            <w:tcW w:w="1301" w:type="pct"/>
          </w:tcPr>
          <w:p w:rsidR="00390230" w:rsidRDefault="00390230" w:rsidP="00390230">
            <w:pPr>
              <w:ind w:right="-6"/>
              <w:jc w:val="right"/>
              <w:rPr>
                <w:rFonts w:ascii="Times New Roman" w:hAnsi="Times New Roman"/>
                <w:sz w:val="28"/>
                <w:szCs w:val="28"/>
              </w:rPr>
            </w:pPr>
          </w:p>
          <w:p w:rsidR="00390230" w:rsidRDefault="00390230" w:rsidP="00390230">
            <w:pPr>
              <w:ind w:right="-6"/>
              <w:jc w:val="right"/>
              <w:rPr>
                <w:rFonts w:ascii="Times New Roman" w:hAnsi="Times New Roman"/>
                <w:sz w:val="28"/>
                <w:szCs w:val="28"/>
              </w:rPr>
            </w:pPr>
          </w:p>
          <w:p w:rsidR="00390230" w:rsidRDefault="00390230" w:rsidP="00390230">
            <w:pPr>
              <w:ind w:right="-6"/>
              <w:jc w:val="right"/>
              <w:rPr>
                <w:rFonts w:ascii="Times New Roman" w:hAnsi="Times New Roman"/>
                <w:sz w:val="28"/>
                <w:szCs w:val="28"/>
              </w:rPr>
            </w:pPr>
          </w:p>
          <w:p w:rsidR="00390230" w:rsidRPr="00E171BF" w:rsidRDefault="00B7230A" w:rsidP="00B7230A">
            <w:pPr>
              <w:ind w:right="-6"/>
              <w:jc w:val="right"/>
              <w:rPr>
                <w:rFonts w:ascii="Times New Roman" w:hAnsi="Times New Roman"/>
                <w:sz w:val="28"/>
                <w:szCs w:val="28"/>
              </w:rPr>
            </w:pPr>
            <w:r>
              <w:rPr>
                <w:rFonts w:ascii="Times New Roman" w:hAnsi="Times New Roman"/>
                <w:sz w:val="28"/>
                <w:szCs w:val="28"/>
              </w:rPr>
              <w:t>П</w:t>
            </w:r>
            <w:r w:rsidR="00E171BF">
              <w:rPr>
                <w:rFonts w:ascii="Times New Roman" w:hAnsi="Times New Roman"/>
                <w:sz w:val="28"/>
                <w:szCs w:val="28"/>
              </w:rPr>
              <w:t xml:space="preserve">.В. </w:t>
            </w:r>
            <w:r>
              <w:rPr>
                <w:rFonts w:ascii="Times New Roman" w:hAnsi="Times New Roman"/>
                <w:sz w:val="28"/>
                <w:szCs w:val="28"/>
              </w:rPr>
              <w:t>Малк</w:t>
            </w:r>
            <w:r w:rsidR="00E171BF">
              <w:rPr>
                <w:rFonts w:ascii="Times New Roman" w:hAnsi="Times New Roman"/>
                <w:sz w:val="28"/>
                <w:szCs w:val="28"/>
              </w:rPr>
              <w:t>ов</w:t>
            </w:r>
          </w:p>
        </w:tc>
      </w:tr>
    </w:tbl>
    <w:p w:rsidR="00460FEA" w:rsidRPr="00DE7053" w:rsidRDefault="00460FEA" w:rsidP="005661EA">
      <w:pPr>
        <w:spacing w:line="192" w:lineRule="auto"/>
        <w:jc w:val="both"/>
        <w:rPr>
          <w:sz w:val="28"/>
          <w:szCs w:val="28"/>
        </w:rPr>
      </w:pPr>
    </w:p>
    <w:sectPr w:rsidR="00460FEA" w:rsidRPr="00DE7053" w:rsidSect="00E171BF">
      <w:headerReference w:type="default" r:id="rId11"/>
      <w:type w:val="continuous"/>
      <w:pgSz w:w="11907" w:h="16834" w:code="9"/>
      <w:pgMar w:top="951" w:right="567" w:bottom="1134" w:left="1985" w:header="272" w:footer="398"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E4A" w:rsidRDefault="007C2E4A">
      <w:r>
        <w:separator/>
      </w:r>
    </w:p>
  </w:endnote>
  <w:endnote w:type="continuationSeparator" w:id="0">
    <w:p w:rsidR="007C2E4A" w:rsidRDefault="007C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DD60DA" w:rsidTr="00DD60DA">
      <w:tc>
        <w:tcPr>
          <w:tcW w:w="2538" w:type="dxa"/>
          <w:shd w:val="clear" w:color="auto" w:fill="auto"/>
        </w:tcPr>
        <w:p w:rsidR="00876034" w:rsidRPr="00DD60DA" w:rsidRDefault="00876034" w:rsidP="00AC7150">
          <w:pPr>
            <w:pStyle w:val="a6"/>
            <w:rPr>
              <w:rFonts w:ascii="Times New Roman" w:hAnsi="Times New Roman"/>
              <w:sz w:val="28"/>
              <w:szCs w:val="28"/>
            </w:rPr>
          </w:pPr>
        </w:p>
      </w:tc>
      <w:tc>
        <w:tcPr>
          <w:tcW w:w="2246" w:type="dxa"/>
          <w:shd w:val="clear" w:color="auto" w:fill="auto"/>
        </w:tcPr>
        <w:p w:rsidR="00876034" w:rsidRPr="00DD60DA" w:rsidRDefault="00876034" w:rsidP="00DD60DA">
          <w:pPr>
            <w:pStyle w:val="a6"/>
            <w:jc w:val="both"/>
            <w:rPr>
              <w:rFonts w:ascii="Times New Roman" w:hAnsi="Times New Roman"/>
              <w:sz w:val="28"/>
              <w:szCs w:val="28"/>
            </w:rPr>
          </w:pPr>
        </w:p>
      </w:tc>
      <w:tc>
        <w:tcPr>
          <w:tcW w:w="1018" w:type="dxa"/>
          <w:shd w:val="clear" w:color="auto" w:fill="auto"/>
        </w:tcPr>
        <w:p w:rsidR="00876034" w:rsidRPr="00DD60DA" w:rsidRDefault="00876034" w:rsidP="00DD60DA">
          <w:pPr>
            <w:pStyle w:val="a6"/>
            <w:ind w:right="-113"/>
            <w:jc w:val="right"/>
            <w:rPr>
              <w:b/>
              <w:sz w:val="14"/>
              <w:szCs w:val="14"/>
            </w:rPr>
          </w:pPr>
        </w:p>
      </w:tc>
      <w:tc>
        <w:tcPr>
          <w:tcW w:w="2730" w:type="dxa"/>
          <w:shd w:val="clear" w:color="auto" w:fill="auto"/>
        </w:tcPr>
        <w:p w:rsidR="00876034" w:rsidRPr="00DD60DA" w:rsidRDefault="00876034" w:rsidP="00DD60DA">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E4A" w:rsidRDefault="007C2E4A">
      <w:r>
        <w:separator/>
      </w:r>
    </w:p>
  </w:footnote>
  <w:footnote w:type="continuationSeparator" w:id="0">
    <w:p w:rsidR="007C2E4A" w:rsidRDefault="007C2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707B73" w:rsidRDefault="00876034" w:rsidP="00E37801">
    <w:pPr>
      <w:pStyle w:val="a5"/>
      <w:framePr w:w="326" w:wrap="around" w:vAnchor="text" w:hAnchor="page" w:x="6486" w:y="1"/>
      <w:rPr>
        <w:rStyle w:val="a8"/>
        <w:rFonts w:ascii="Times New Roman" w:hAnsi="Times New Roman"/>
        <w:sz w:val="24"/>
        <w:szCs w:val="24"/>
      </w:rPr>
    </w:pPr>
    <w:r w:rsidRPr="00707B73">
      <w:rPr>
        <w:rStyle w:val="a8"/>
        <w:rFonts w:ascii="Times New Roman" w:hAnsi="Times New Roman"/>
        <w:sz w:val="24"/>
        <w:szCs w:val="24"/>
      </w:rPr>
      <w:fldChar w:fldCharType="begin"/>
    </w:r>
    <w:r w:rsidRPr="00707B73">
      <w:rPr>
        <w:rStyle w:val="a8"/>
        <w:rFonts w:ascii="Times New Roman" w:hAnsi="Times New Roman"/>
        <w:sz w:val="24"/>
        <w:szCs w:val="24"/>
      </w:rPr>
      <w:instrText xml:space="preserve">PAGE  </w:instrText>
    </w:r>
    <w:r w:rsidRPr="00707B73">
      <w:rPr>
        <w:rStyle w:val="a8"/>
        <w:rFonts w:ascii="Times New Roman" w:hAnsi="Times New Roman"/>
        <w:sz w:val="24"/>
        <w:szCs w:val="24"/>
      </w:rPr>
      <w:fldChar w:fldCharType="separate"/>
    </w:r>
    <w:r w:rsidR="00997290">
      <w:rPr>
        <w:rStyle w:val="a8"/>
        <w:rFonts w:ascii="Times New Roman" w:hAnsi="Times New Roman"/>
        <w:noProof/>
        <w:sz w:val="24"/>
        <w:szCs w:val="24"/>
      </w:rPr>
      <w:t>2</w:t>
    </w:r>
    <w:r w:rsidRPr="00707B73">
      <w:rPr>
        <w:rStyle w:val="a8"/>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1F872E98"/>
    <w:multiLevelType w:val="hybridMultilevel"/>
    <w:tmpl w:val="B0F64A9A"/>
    <w:lvl w:ilvl="0" w:tplc="9AC4F4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58470D2"/>
    <w:multiLevelType w:val="hybridMultilevel"/>
    <w:tmpl w:val="D7BCC5C6"/>
    <w:lvl w:ilvl="0" w:tplc="9B548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4">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5">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7">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5"/>
  </w:num>
  <w:num w:numId="4">
    <w:abstractNumId w:val="3"/>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d44O1JXyffHouB3ZZUd0MSDM4=" w:salt="s8hxCUFYsScG0svDRLcJKg=="/>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26"/>
    <w:rsid w:val="0001360F"/>
    <w:rsid w:val="000331B3"/>
    <w:rsid w:val="00033413"/>
    <w:rsid w:val="00037C0C"/>
    <w:rsid w:val="000502A3"/>
    <w:rsid w:val="00056DEB"/>
    <w:rsid w:val="00073A7A"/>
    <w:rsid w:val="00076D5E"/>
    <w:rsid w:val="00084DD3"/>
    <w:rsid w:val="000917C0"/>
    <w:rsid w:val="000924E9"/>
    <w:rsid w:val="000B0736"/>
    <w:rsid w:val="000E0EF2"/>
    <w:rsid w:val="000E146A"/>
    <w:rsid w:val="00122CFD"/>
    <w:rsid w:val="001433AA"/>
    <w:rsid w:val="0014748A"/>
    <w:rsid w:val="00151370"/>
    <w:rsid w:val="00160119"/>
    <w:rsid w:val="00162E72"/>
    <w:rsid w:val="00175BE5"/>
    <w:rsid w:val="001850F4"/>
    <w:rsid w:val="00187246"/>
    <w:rsid w:val="001947BE"/>
    <w:rsid w:val="001A14B9"/>
    <w:rsid w:val="001A377B"/>
    <w:rsid w:val="001A560F"/>
    <w:rsid w:val="001B0982"/>
    <w:rsid w:val="001B32BA"/>
    <w:rsid w:val="001E0317"/>
    <w:rsid w:val="001E20F1"/>
    <w:rsid w:val="001F0442"/>
    <w:rsid w:val="001F12E8"/>
    <w:rsid w:val="001F228C"/>
    <w:rsid w:val="001F64B8"/>
    <w:rsid w:val="001F7C83"/>
    <w:rsid w:val="001F7C8A"/>
    <w:rsid w:val="00203046"/>
    <w:rsid w:val="00205AB5"/>
    <w:rsid w:val="0021759B"/>
    <w:rsid w:val="00220493"/>
    <w:rsid w:val="00224DBA"/>
    <w:rsid w:val="00227071"/>
    <w:rsid w:val="00231F1C"/>
    <w:rsid w:val="00242DDB"/>
    <w:rsid w:val="0024533E"/>
    <w:rsid w:val="002479A2"/>
    <w:rsid w:val="00256326"/>
    <w:rsid w:val="0026087E"/>
    <w:rsid w:val="00265420"/>
    <w:rsid w:val="002732E8"/>
    <w:rsid w:val="00274E14"/>
    <w:rsid w:val="00280A6D"/>
    <w:rsid w:val="002953B6"/>
    <w:rsid w:val="002B3DC8"/>
    <w:rsid w:val="002B7A59"/>
    <w:rsid w:val="002C6B4B"/>
    <w:rsid w:val="002E51A7"/>
    <w:rsid w:val="002F1E81"/>
    <w:rsid w:val="003036E1"/>
    <w:rsid w:val="003065DD"/>
    <w:rsid w:val="00310D92"/>
    <w:rsid w:val="003160CB"/>
    <w:rsid w:val="003222A3"/>
    <w:rsid w:val="00360A40"/>
    <w:rsid w:val="00363AE5"/>
    <w:rsid w:val="003870C2"/>
    <w:rsid w:val="00390230"/>
    <w:rsid w:val="003B2C6C"/>
    <w:rsid w:val="003C6B4A"/>
    <w:rsid w:val="003D3B8A"/>
    <w:rsid w:val="003D54F8"/>
    <w:rsid w:val="003E275F"/>
    <w:rsid w:val="003F4F5E"/>
    <w:rsid w:val="00400906"/>
    <w:rsid w:val="0042590E"/>
    <w:rsid w:val="00437F65"/>
    <w:rsid w:val="00456B7C"/>
    <w:rsid w:val="00460FEA"/>
    <w:rsid w:val="00471495"/>
    <w:rsid w:val="004734B7"/>
    <w:rsid w:val="00481B88"/>
    <w:rsid w:val="00485B4F"/>
    <w:rsid w:val="004862D1"/>
    <w:rsid w:val="004B2D5A"/>
    <w:rsid w:val="004D293D"/>
    <w:rsid w:val="004E1523"/>
    <w:rsid w:val="004F44FE"/>
    <w:rsid w:val="005006EE"/>
    <w:rsid w:val="00512A47"/>
    <w:rsid w:val="00531C68"/>
    <w:rsid w:val="00532119"/>
    <w:rsid w:val="005335F3"/>
    <w:rsid w:val="00542AA6"/>
    <w:rsid w:val="00543C38"/>
    <w:rsid w:val="00543D2D"/>
    <w:rsid w:val="00545A3D"/>
    <w:rsid w:val="00546DBB"/>
    <w:rsid w:val="00561814"/>
    <w:rsid w:val="00561A5B"/>
    <w:rsid w:val="005661EA"/>
    <w:rsid w:val="0057074C"/>
    <w:rsid w:val="00573FBF"/>
    <w:rsid w:val="00574FF3"/>
    <w:rsid w:val="0057615F"/>
    <w:rsid w:val="00582538"/>
    <w:rsid w:val="005838EA"/>
    <w:rsid w:val="00585EE1"/>
    <w:rsid w:val="00590C0E"/>
    <w:rsid w:val="005939E6"/>
    <w:rsid w:val="005A4227"/>
    <w:rsid w:val="005B229B"/>
    <w:rsid w:val="005B3518"/>
    <w:rsid w:val="005C5006"/>
    <w:rsid w:val="005C56AE"/>
    <w:rsid w:val="005C7449"/>
    <w:rsid w:val="005D13AC"/>
    <w:rsid w:val="005E6D99"/>
    <w:rsid w:val="005F2ADD"/>
    <w:rsid w:val="005F2C49"/>
    <w:rsid w:val="005F41CF"/>
    <w:rsid w:val="006013EB"/>
    <w:rsid w:val="0060479E"/>
    <w:rsid w:val="00604BE7"/>
    <w:rsid w:val="00616AED"/>
    <w:rsid w:val="00632A4F"/>
    <w:rsid w:val="00632B56"/>
    <w:rsid w:val="006351E3"/>
    <w:rsid w:val="00644236"/>
    <w:rsid w:val="006471E5"/>
    <w:rsid w:val="00653852"/>
    <w:rsid w:val="00671D3B"/>
    <w:rsid w:val="006802B7"/>
    <w:rsid w:val="00684A5B"/>
    <w:rsid w:val="006A1F71"/>
    <w:rsid w:val="006A2740"/>
    <w:rsid w:val="006C0B8D"/>
    <w:rsid w:val="006E13AC"/>
    <w:rsid w:val="006E7B77"/>
    <w:rsid w:val="006F328B"/>
    <w:rsid w:val="006F5886"/>
    <w:rsid w:val="00702A2C"/>
    <w:rsid w:val="00707734"/>
    <w:rsid w:val="00707B73"/>
    <w:rsid w:val="00707E19"/>
    <w:rsid w:val="00712F7C"/>
    <w:rsid w:val="0072328A"/>
    <w:rsid w:val="00731B0C"/>
    <w:rsid w:val="007340FB"/>
    <w:rsid w:val="007377B5"/>
    <w:rsid w:val="00740FE5"/>
    <w:rsid w:val="0074215E"/>
    <w:rsid w:val="00746CC2"/>
    <w:rsid w:val="00760323"/>
    <w:rsid w:val="00765600"/>
    <w:rsid w:val="00791C9F"/>
    <w:rsid w:val="00792AAB"/>
    <w:rsid w:val="00793B47"/>
    <w:rsid w:val="007A1D0C"/>
    <w:rsid w:val="007A2A7B"/>
    <w:rsid w:val="007C2E4A"/>
    <w:rsid w:val="007D4925"/>
    <w:rsid w:val="007F0C8A"/>
    <w:rsid w:val="007F11AB"/>
    <w:rsid w:val="00805EC6"/>
    <w:rsid w:val="008143CB"/>
    <w:rsid w:val="00823CA1"/>
    <w:rsid w:val="008501D1"/>
    <w:rsid w:val="008513B9"/>
    <w:rsid w:val="008579CD"/>
    <w:rsid w:val="00864038"/>
    <w:rsid w:val="008702D3"/>
    <w:rsid w:val="00876034"/>
    <w:rsid w:val="008827E7"/>
    <w:rsid w:val="008A1696"/>
    <w:rsid w:val="008C3A42"/>
    <w:rsid w:val="008C58FE"/>
    <w:rsid w:val="008D3776"/>
    <w:rsid w:val="008E6C41"/>
    <w:rsid w:val="008F0816"/>
    <w:rsid w:val="008F6BB7"/>
    <w:rsid w:val="00900F42"/>
    <w:rsid w:val="009144BD"/>
    <w:rsid w:val="009218AB"/>
    <w:rsid w:val="00932E3C"/>
    <w:rsid w:val="00944E66"/>
    <w:rsid w:val="00956108"/>
    <w:rsid w:val="009573D3"/>
    <w:rsid w:val="00974AF8"/>
    <w:rsid w:val="00997290"/>
    <w:rsid w:val="009977FF"/>
    <w:rsid w:val="009A0410"/>
    <w:rsid w:val="009A085B"/>
    <w:rsid w:val="009C1DE6"/>
    <w:rsid w:val="009C1F0E"/>
    <w:rsid w:val="009C35B3"/>
    <w:rsid w:val="009C3D60"/>
    <w:rsid w:val="009D3E8C"/>
    <w:rsid w:val="009D4AF7"/>
    <w:rsid w:val="009D7F54"/>
    <w:rsid w:val="009E374E"/>
    <w:rsid w:val="009E3A0E"/>
    <w:rsid w:val="00A05FCA"/>
    <w:rsid w:val="00A1314B"/>
    <w:rsid w:val="00A13160"/>
    <w:rsid w:val="00A137D3"/>
    <w:rsid w:val="00A24552"/>
    <w:rsid w:val="00A27C1D"/>
    <w:rsid w:val="00A44A8F"/>
    <w:rsid w:val="00A51D96"/>
    <w:rsid w:val="00A52A6D"/>
    <w:rsid w:val="00A96F84"/>
    <w:rsid w:val="00AB1858"/>
    <w:rsid w:val="00AB7757"/>
    <w:rsid w:val="00AC3953"/>
    <w:rsid w:val="00AC7150"/>
    <w:rsid w:val="00AF5F7C"/>
    <w:rsid w:val="00B02207"/>
    <w:rsid w:val="00B03403"/>
    <w:rsid w:val="00B10324"/>
    <w:rsid w:val="00B1346C"/>
    <w:rsid w:val="00B15E8D"/>
    <w:rsid w:val="00B376B1"/>
    <w:rsid w:val="00B620D9"/>
    <w:rsid w:val="00B633DB"/>
    <w:rsid w:val="00B639ED"/>
    <w:rsid w:val="00B66A8C"/>
    <w:rsid w:val="00B7230A"/>
    <w:rsid w:val="00B8061C"/>
    <w:rsid w:val="00B83BA2"/>
    <w:rsid w:val="00B83F50"/>
    <w:rsid w:val="00B853AA"/>
    <w:rsid w:val="00B875BF"/>
    <w:rsid w:val="00B91F62"/>
    <w:rsid w:val="00BB2C98"/>
    <w:rsid w:val="00BB53D6"/>
    <w:rsid w:val="00BC0A39"/>
    <w:rsid w:val="00BC6485"/>
    <w:rsid w:val="00BD0B82"/>
    <w:rsid w:val="00BE7935"/>
    <w:rsid w:val="00BF4F5F"/>
    <w:rsid w:val="00C04EEB"/>
    <w:rsid w:val="00C075A4"/>
    <w:rsid w:val="00C10F12"/>
    <w:rsid w:val="00C11826"/>
    <w:rsid w:val="00C21708"/>
    <w:rsid w:val="00C4645F"/>
    <w:rsid w:val="00C46D42"/>
    <w:rsid w:val="00C50C32"/>
    <w:rsid w:val="00C60178"/>
    <w:rsid w:val="00C61760"/>
    <w:rsid w:val="00C63CD6"/>
    <w:rsid w:val="00C87D95"/>
    <w:rsid w:val="00C9077A"/>
    <w:rsid w:val="00C95CD2"/>
    <w:rsid w:val="00CA051B"/>
    <w:rsid w:val="00CB3CBE"/>
    <w:rsid w:val="00CF03D8"/>
    <w:rsid w:val="00D015D5"/>
    <w:rsid w:val="00D03D68"/>
    <w:rsid w:val="00D132F3"/>
    <w:rsid w:val="00D15A16"/>
    <w:rsid w:val="00D266DD"/>
    <w:rsid w:val="00D32B04"/>
    <w:rsid w:val="00D374E7"/>
    <w:rsid w:val="00D63949"/>
    <w:rsid w:val="00D652E7"/>
    <w:rsid w:val="00D767E3"/>
    <w:rsid w:val="00D77BCF"/>
    <w:rsid w:val="00D84394"/>
    <w:rsid w:val="00D9032C"/>
    <w:rsid w:val="00D95E55"/>
    <w:rsid w:val="00DB3664"/>
    <w:rsid w:val="00DB43C3"/>
    <w:rsid w:val="00DC16FB"/>
    <w:rsid w:val="00DC4A65"/>
    <w:rsid w:val="00DC4F66"/>
    <w:rsid w:val="00DC6706"/>
    <w:rsid w:val="00DC72C5"/>
    <w:rsid w:val="00DD60DA"/>
    <w:rsid w:val="00DE7053"/>
    <w:rsid w:val="00E00062"/>
    <w:rsid w:val="00E03298"/>
    <w:rsid w:val="00E10B44"/>
    <w:rsid w:val="00E11F02"/>
    <w:rsid w:val="00E171BF"/>
    <w:rsid w:val="00E2726B"/>
    <w:rsid w:val="00E37801"/>
    <w:rsid w:val="00E46EAA"/>
    <w:rsid w:val="00E472B4"/>
    <w:rsid w:val="00E5038C"/>
    <w:rsid w:val="00E50B69"/>
    <w:rsid w:val="00E5298B"/>
    <w:rsid w:val="00E56EFB"/>
    <w:rsid w:val="00E6458F"/>
    <w:rsid w:val="00E7242D"/>
    <w:rsid w:val="00E87E25"/>
    <w:rsid w:val="00EA04F1"/>
    <w:rsid w:val="00EA2FD3"/>
    <w:rsid w:val="00EB7CE9"/>
    <w:rsid w:val="00EC433F"/>
    <w:rsid w:val="00ED026D"/>
    <w:rsid w:val="00ED1FDE"/>
    <w:rsid w:val="00EE08FB"/>
    <w:rsid w:val="00EE2DE5"/>
    <w:rsid w:val="00F06EFB"/>
    <w:rsid w:val="00F10386"/>
    <w:rsid w:val="00F1529E"/>
    <w:rsid w:val="00F16F07"/>
    <w:rsid w:val="00F45B7C"/>
    <w:rsid w:val="00F45FCE"/>
    <w:rsid w:val="00F53EE4"/>
    <w:rsid w:val="00F7693B"/>
    <w:rsid w:val="00F9334F"/>
    <w:rsid w:val="00F97D7F"/>
    <w:rsid w:val="00FA122C"/>
    <w:rsid w:val="00FA3B95"/>
    <w:rsid w:val="00FC1278"/>
    <w:rsid w:val="00FD58F2"/>
    <w:rsid w:val="00FD5A9F"/>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List Paragraph"/>
    <w:basedOn w:val="a"/>
    <w:uiPriority w:val="34"/>
    <w:qFormat/>
    <w:rsid w:val="005661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List Paragraph"/>
    <w:basedOn w:val="a"/>
    <w:uiPriority w:val="34"/>
    <w:qFormat/>
    <w:rsid w:val="00566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18132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538</Words>
  <Characters>3068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РГ</vt:lpstr>
    </vt:vector>
  </TitlesOfParts>
  <Company>Microsoft</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РГ</dc:title>
  <dc:creator>Мошкова С.В.</dc:creator>
  <cp:lastModifiedBy>Дягилева М.А.</cp:lastModifiedBy>
  <cp:revision>7</cp:revision>
  <cp:lastPrinted>2025-07-30T09:46:00Z</cp:lastPrinted>
  <dcterms:created xsi:type="dcterms:W3CDTF">2025-07-23T13:24:00Z</dcterms:created>
  <dcterms:modified xsi:type="dcterms:W3CDTF">2025-07-31T09:47:00Z</dcterms:modified>
</cp:coreProperties>
</file>