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F2065" w:rsidRDefault="00190FF9" w:rsidP="000F2065">
            <w:pPr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F2065" w:rsidRPr="00CE38EE" w:rsidRDefault="000F2065" w:rsidP="000F2065">
            <w:pPr>
              <w:rPr>
                <w:rFonts w:ascii="Times New Roman" w:hAnsi="Times New Roman"/>
                <w:sz w:val="28"/>
                <w:szCs w:val="28"/>
              </w:rPr>
            </w:pPr>
            <w:r w:rsidRPr="000F2065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0F2065" w:rsidRPr="00CE38EE" w:rsidTr="00CE38EE">
        <w:tc>
          <w:tcPr>
            <w:tcW w:w="10326" w:type="dxa"/>
            <w:shd w:val="clear" w:color="auto" w:fill="auto"/>
          </w:tcPr>
          <w:p w:rsidR="000F2065" w:rsidRPr="00CE38EE" w:rsidRDefault="000F2065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F2065" w:rsidRPr="00CE38EE" w:rsidRDefault="000F4C78" w:rsidP="000F2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10.07.2025 № 447-р</w:t>
            </w:r>
            <w:bookmarkStart w:id="0" w:name="_GoBack"/>
            <w:bookmarkEnd w:id="0"/>
          </w:p>
        </w:tc>
      </w:tr>
      <w:tr w:rsidR="000F2065" w:rsidRPr="00CE38EE" w:rsidTr="00CE38EE">
        <w:tc>
          <w:tcPr>
            <w:tcW w:w="10326" w:type="dxa"/>
            <w:shd w:val="clear" w:color="auto" w:fill="auto"/>
          </w:tcPr>
          <w:p w:rsidR="000F2065" w:rsidRPr="00CE38EE" w:rsidRDefault="000F2065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F2065" w:rsidRPr="00CE38EE" w:rsidRDefault="000F2065" w:rsidP="000F2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065" w:rsidRPr="00CE38EE" w:rsidTr="00CE38EE">
        <w:tc>
          <w:tcPr>
            <w:tcW w:w="10326" w:type="dxa"/>
            <w:shd w:val="clear" w:color="auto" w:fill="auto"/>
          </w:tcPr>
          <w:p w:rsidR="000F2065" w:rsidRPr="00CE38EE" w:rsidRDefault="000F2065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F2065" w:rsidRPr="00CE38EE" w:rsidRDefault="000F2065" w:rsidP="000F2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065" w:rsidRPr="000F2065" w:rsidRDefault="000F2065" w:rsidP="000F2065">
      <w:pPr>
        <w:jc w:val="center"/>
        <w:rPr>
          <w:rFonts w:ascii="Times New Roman" w:hAnsi="Times New Roman"/>
          <w:sz w:val="28"/>
          <w:szCs w:val="28"/>
        </w:rPr>
      </w:pPr>
      <w:r w:rsidRPr="000F2065">
        <w:rPr>
          <w:rFonts w:ascii="Times New Roman" w:hAnsi="Times New Roman"/>
          <w:sz w:val="28"/>
          <w:szCs w:val="28"/>
        </w:rPr>
        <w:t>План мероприятий («дорожная карта»)</w:t>
      </w:r>
    </w:p>
    <w:p w:rsidR="000F2065" w:rsidRDefault="000F2065" w:rsidP="000F2065">
      <w:pPr>
        <w:jc w:val="center"/>
        <w:rPr>
          <w:rFonts w:ascii="Times New Roman" w:hAnsi="Times New Roman"/>
          <w:sz w:val="28"/>
          <w:szCs w:val="28"/>
        </w:rPr>
      </w:pPr>
      <w:r w:rsidRPr="000F2065">
        <w:rPr>
          <w:rFonts w:ascii="Times New Roman" w:hAnsi="Times New Roman"/>
          <w:sz w:val="28"/>
          <w:szCs w:val="28"/>
        </w:rPr>
        <w:t xml:space="preserve"> по развитию кадрового потенциала индустрии туризма и гостеприимства </w:t>
      </w:r>
    </w:p>
    <w:p w:rsidR="000F2065" w:rsidRDefault="000F2065" w:rsidP="000F2065">
      <w:pPr>
        <w:jc w:val="center"/>
        <w:rPr>
          <w:rFonts w:ascii="Times New Roman" w:hAnsi="Times New Roman"/>
          <w:sz w:val="28"/>
          <w:szCs w:val="28"/>
        </w:rPr>
      </w:pPr>
      <w:r w:rsidRPr="000F2065">
        <w:rPr>
          <w:rFonts w:ascii="Times New Roman" w:hAnsi="Times New Roman"/>
          <w:sz w:val="28"/>
          <w:szCs w:val="28"/>
        </w:rPr>
        <w:t>в Рязанской области на 2025-2027 годы и плановый период до 2030 года</w:t>
      </w:r>
    </w:p>
    <w:p w:rsidR="000F2065" w:rsidRDefault="000F2065" w:rsidP="000F206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595"/>
        <w:gridCol w:w="1662"/>
        <w:gridCol w:w="3559"/>
        <w:gridCol w:w="4085"/>
      </w:tblGrid>
      <w:tr w:rsidR="000F2065" w:rsidRPr="000F2065" w:rsidTr="000F2065">
        <w:tc>
          <w:tcPr>
            <w:tcW w:w="597" w:type="dxa"/>
          </w:tcPr>
          <w:p w:rsidR="000F2065" w:rsidRPr="000F2065" w:rsidRDefault="000F2065" w:rsidP="00D26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F20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206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95" w:type="dxa"/>
          </w:tcPr>
          <w:p w:rsidR="000F2065" w:rsidRPr="000F2065" w:rsidRDefault="000F2065" w:rsidP="00D26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2" w:type="dxa"/>
          </w:tcPr>
          <w:p w:rsidR="000F2065" w:rsidRPr="000F2065" w:rsidRDefault="000F2065" w:rsidP="00D26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59" w:type="dxa"/>
          </w:tcPr>
          <w:p w:rsidR="000F2065" w:rsidRPr="000F2065" w:rsidRDefault="000F2065" w:rsidP="00D26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4085" w:type="dxa"/>
          </w:tcPr>
          <w:p w:rsidR="000F2065" w:rsidRPr="000F2065" w:rsidRDefault="000F2065" w:rsidP="00D26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0F2065" w:rsidRPr="000F2065" w:rsidRDefault="000F2065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4595"/>
        <w:gridCol w:w="1662"/>
        <w:gridCol w:w="3559"/>
        <w:gridCol w:w="4085"/>
      </w:tblGrid>
      <w:tr w:rsidR="000F2065" w:rsidRPr="000F2065" w:rsidTr="000F2065">
        <w:trPr>
          <w:tblHeader/>
        </w:trPr>
        <w:tc>
          <w:tcPr>
            <w:tcW w:w="597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2065" w:rsidRPr="000F2065" w:rsidTr="000F2065">
        <w:trPr>
          <w:trHeight w:val="70"/>
        </w:trPr>
        <w:tc>
          <w:tcPr>
            <w:tcW w:w="14498" w:type="dxa"/>
            <w:gridSpan w:val="5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1. Нормативно-правовая работа по развитию кадрового потенциала индустрии туризма и гостеприимства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Создание регионального ведомственного проектного офиса по развитию кадрового потенциала индустрии туризма и гостеприимства </w:t>
            </w:r>
          </w:p>
        </w:tc>
        <w:tc>
          <w:tcPr>
            <w:tcW w:w="1662" w:type="dxa"/>
          </w:tcPr>
          <w:p w:rsidR="000F2065" w:rsidRPr="000F2065" w:rsidRDefault="000F2065" w:rsidP="00FC2C42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июль 2025</w:t>
            </w:r>
            <w:r w:rsidR="00FC2C42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Pr="000F2065">
              <w:rPr>
                <w:rFonts w:ascii="Times New Roman" w:hAnsi="Times New Roman"/>
                <w:sz w:val="24"/>
                <w:szCs w:val="24"/>
              </w:rPr>
              <w:br/>
              <w:t xml:space="preserve">по обеспечению кадрового потенциала индустрии туризма </w:t>
            </w:r>
            <w:r w:rsidRPr="000F2065">
              <w:rPr>
                <w:rFonts w:ascii="Times New Roman" w:hAnsi="Times New Roman"/>
                <w:sz w:val="24"/>
                <w:szCs w:val="24"/>
              </w:rPr>
              <w:br/>
              <w:t xml:space="preserve">и гостеприимства 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комитет инвестиций и туризма Рязанской области</w:t>
            </w:r>
          </w:p>
        </w:tc>
      </w:tr>
      <w:tr w:rsidR="000F2065" w:rsidRPr="000F2065" w:rsidTr="000F2065">
        <w:trPr>
          <w:trHeight w:val="282"/>
        </w:trPr>
        <w:tc>
          <w:tcPr>
            <w:tcW w:w="14498" w:type="dxa"/>
            <w:gridSpan w:val="5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2. Аналитическая работа по развитию кадрового потенциала индустрии туризма и гостеприимства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Формирование прогноза потребности в кадрах для индустрии туризма и гостеприимства на 2025-2027 годы и плановый период до 2030 года</w:t>
            </w:r>
          </w:p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квартал 2025 года, </w:t>
            </w:r>
            <w:r w:rsidR="003B57EA">
              <w:rPr>
                <w:rFonts w:ascii="Times New Roman" w:hAnsi="Times New Roman"/>
                <w:sz w:val="24"/>
                <w:szCs w:val="24"/>
              </w:rPr>
              <w:t>далее –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актуализация потребности туристского сектора экономики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населения Рязанской области, комитет инвестиций и туризма Рязанской области,</w:t>
            </w:r>
          </w:p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Центр занятости населения Рязанской области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Подготовка предложений и организация работы по привлечению незанятых групп населения (пенсионеры, безработные, студенты и прочие) в индустрию туризма и гостеприимства</w:t>
            </w: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квартал 2025 года, </w:t>
            </w:r>
            <w:r w:rsidR="003B57EA">
              <w:rPr>
                <w:rFonts w:ascii="Times New Roman" w:hAnsi="Times New Roman"/>
                <w:sz w:val="24"/>
                <w:szCs w:val="24"/>
              </w:rPr>
              <w:t>далее –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  <w:r w:rsidRPr="000F2065">
              <w:rPr>
                <w:rFonts w:ascii="Times New Roman" w:hAnsi="Times New Roman"/>
                <w:sz w:val="24"/>
                <w:szCs w:val="24"/>
              </w:rPr>
              <w:br/>
              <w:t xml:space="preserve"> по привлечению незанятых групп населения (пенсионеры, безработные, студенты и прочие) в индустрию туризма</w:t>
            </w:r>
            <w:r w:rsidRPr="000F2065">
              <w:rPr>
                <w:rFonts w:ascii="Times New Roman" w:hAnsi="Times New Roman"/>
                <w:sz w:val="24"/>
                <w:szCs w:val="24"/>
              </w:rPr>
              <w:br/>
              <w:t xml:space="preserve">и гостеприимства   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населения Рязанской области, государственное казенное учреждение Центр занятости населения Рязанской области</w:t>
            </w:r>
          </w:p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065" w:rsidRPr="000F2065" w:rsidTr="000F2065">
        <w:tc>
          <w:tcPr>
            <w:tcW w:w="14498" w:type="dxa"/>
            <w:gridSpan w:val="5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F2065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Реализация проекта «Рязанская областная школа экскурсоводов»</w:t>
            </w: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квартал 2025 года, </w:t>
            </w:r>
            <w:r w:rsidR="003B57EA">
              <w:rPr>
                <w:rFonts w:ascii="Times New Roman" w:hAnsi="Times New Roman"/>
                <w:sz w:val="24"/>
                <w:szCs w:val="24"/>
              </w:rPr>
              <w:t>далее –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для школьников </w:t>
            </w:r>
          </w:p>
        </w:tc>
        <w:tc>
          <w:tcPr>
            <w:tcW w:w="4085" w:type="dxa"/>
          </w:tcPr>
          <w:p w:rsid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министерство образования Рязанской области, о</w:t>
            </w:r>
            <w:r w:rsidRPr="000F20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бластное государственное бюджетное учреждение дополнительного образования </w:t>
            </w:r>
            <w:r w:rsidRPr="000F20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«Рязанский центр детско-юношеского туризма и краеведения имени генерал-лейтенанта ВДВ </w:t>
            </w:r>
          </w:p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И.И. </w:t>
            </w:r>
            <w:proofErr w:type="spellStart"/>
            <w:r w:rsidRPr="000F20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Лисова</w:t>
            </w:r>
            <w:proofErr w:type="spellEnd"/>
            <w:r w:rsidRPr="000F20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Проведение совместно с организациями-работодателями индустрии туризма и гостеприимства </w:t>
            </w:r>
            <w:proofErr w:type="spellStart"/>
            <w:r w:rsidRPr="000F2065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мероприятий для учащихся и студентов  </w:t>
            </w: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квартал 2025 года, </w:t>
            </w:r>
            <w:r w:rsidR="003B57EA">
              <w:rPr>
                <w:rFonts w:ascii="Times New Roman" w:hAnsi="Times New Roman"/>
                <w:sz w:val="24"/>
                <w:szCs w:val="24"/>
              </w:rPr>
              <w:t>далее –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повышение качества подготовки кадров, ранняя профориентация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социальной защиты населения Рязанской области, комитет инвестиций </w:t>
            </w:r>
            <w:r w:rsidRPr="000F2065">
              <w:rPr>
                <w:rFonts w:ascii="Times New Roman" w:hAnsi="Times New Roman"/>
                <w:sz w:val="24"/>
                <w:szCs w:val="24"/>
              </w:rPr>
              <w:br/>
              <w:t>и туризма Рязанской области,</w:t>
            </w:r>
          </w:p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Центр занятости населения Рязанской области</w:t>
            </w:r>
          </w:p>
        </w:tc>
      </w:tr>
      <w:tr w:rsidR="000F2065" w:rsidRPr="000F2065" w:rsidTr="000F2065">
        <w:tc>
          <w:tcPr>
            <w:tcW w:w="14498" w:type="dxa"/>
            <w:gridSpan w:val="5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4. Образовательный блок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Установление контрольных цифр приема профессиональным образовательным организациям Рязанской области </w:t>
            </w:r>
            <w:r w:rsidRPr="000F2065">
              <w:rPr>
                <w:rFonts w:ascii="Times New Roman" w:hAnsi="Times New Roman"/>
                <w:sz w:val="24"/>
                <w:szCs w:val="24"/>
              </w:rPr>
              <w:br/>
              <w:t xml:space="preserve">по укрупненной группе профессий </w:t>
            </w:r>
            <w:r w:rsidRPr="000F2065">
              <w:rPr>
                <w:rFonts w:ascii="Times New Roman" w:hAnsi="Times New Roman"/>
                <w:sz w:val="24"/>
                <w:szCs w:val="24"/>
              </w:rPr>
              <w:br/>
              <w:t>и специальностей 43.00.00 «Сервис и туризм» с учетом прогноза потребности индустрии туризма и гостеприимства в Рязанской области в 2025-2027 годах и на плановый период до 2030 года</w:t>
            </w: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квартал 2025 года, </w:t>
            </w:r>
            <w:r w:rsidR="003B57EA">
              <w:rPr>
                <w:rFonts w:ascii="Times New Roman" w:hAnsi="Times New Roman"/>
                <w:sz w:val="24"/>
                <w:szCs w:val="24"/>
              </w:rPr>
              <w:t>далее –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559" w:type="dxa"/>
          </w:tcPr>
          <w:p w:rsid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регулирование количества абитуриентов профессиональными образовательными организациями для </w:t>
            </w:r>
            <w:proofErr w:type="gramStart"/>
            <w:r w:rsidRPr="000F2065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0F2065">
              <w:rPr>
                <w:rFonts w:ascii="Times New Roman" w:hAnsi="Times New Roman"/>
                <w:sz w:val="24"/>
                <w:szCs w:val="24"/>
              </w:rPr>
              <w:t xml:space="preserve"> укрупненной группе специальностей 43.00.00 </w:t>
            </w:r>
          </w:p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«Сервис и туризм»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министерство образования Рязанской области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Организация стажировок и практик для студентов у работодателей сферы туризма</w:t>
            </w:r>
          </w:p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 xml:space="preserve"> квартал 2025 года, далее – ежегодно</w:t>
            </w:r>
          </w:p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повышение качества подготовки кадров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населения Рязанской области, министерство образования Рязанской области, комитет инвестиций и туризма Рязанской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65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Центр занятости населения Рязанской области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Реализация механизма целевого обучения в сфере туризма </w:t>
            </w: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в течение 2025 года, далее – ежегодно</w:t>
            </w:r>
          </w:p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обеспечение кадрового потенциала в сфере туризма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социальной защиты населения Рязанской области, комитет инвестиций и туризма Рязанской области, государственное казенное </w:t>
            </w:r>
            <w:r w:rsidRPr="000F206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Центр занятости населения Рязанской области</w:t>
            </w:r>
          </w:p>
        </w:tc>
      </w:tr>
      <w:tr w:rsidR="000F2065" w:rsidRPr="000F2065" w:rsidTr="000F2065">
        <w:tc>
          <w:tcPr>
            <w:tcW w:w="14498" w:type="dxa"/>
            <w:gridSpan w:val="5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lastRenderedPageBreak/>
              <w:t>5. Информационная работа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Информирование соискателей о возможности трудоустройства в организации индустрии туризма и гостеприимства Рязанской области (интерактивный портал Центр занятости населения Рязанской области, </w:t>
            </w:r>
            <w:proofErr w:type="gramStart"/>
            <w:r w:rsidRPr="000F2065">
              <w:rPr>
                <w:rFonts w:ascii="Times New Roman" w:hAnsi="Times New Roman"/>
                <w:sz w:val="24"/>
                <w:szCs w:val="24"/>
              </w:rPr>
              <w:t>телеграмм-канал</w:t>
            </w:r>
            <w:proofErr w:type="gramEnd"/>
            <w:r w:rsidRPr="000F2065">
              <w:rPr>
                <w:rFonts w:ascii="Times New Roman" w:hAnsi="Times New Roman"/>
                <w:sz w:val="24"/>
                <w:szCs w:val="24"/>
              </w:rPr>
              <w:t xml:space="preserve"> «Работа в Рязани»)</w:t>
            </w: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обеспечение кадрового потенциала в сфере туризма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населения Рязанской области, государственное казенное учреждение Центр занятости населения Рязанской области</w:t>
            </w:r>
          </w:p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Проведение специализированных ярмарок вакансий, в том числе на площадках профессиональных образовательных организаций Рязанской области </w:t>
            </w:r>
          </w:p>
          <w:p w:rsidR="000F2065" w:rsidRPr="000F2065" w:rsidRDefault="000F2065" w:rsidP="000F206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обеспечение кадрового потенциала в сфере туризма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социальной защиты населения Рязанской области, комитет инвестиций </w:t>
            </w:r>
            <w:r w:rsidRPr="000F2065">
              <w:rPr>
                <w:rFonts w:ascii="Times New Roman" w:hAnsi="Times New Roman"/>
                <w:sz w:val="24"/>
                <w:szCs w:val="24"/>
              </w:rPr>
              <w:br/>
              <w:t>и туризма Рязанской области, государственное казенное учреждение Центр занятости населения Рязанской области</w:t>
            </w:r>
          </w:p>
        </w:tc>
      </w:tr>
      <w:tr w:rsidR="000F2065" w:rsidRPr="000F2065" w:rsidTr="000F2065">
        <w:tc>
          <w:tcPr>
            <w:tcW w:w="597" w:type="dxa"/>
            <w:shd w:val="clear" w:color="auto" w:fill="auto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95" w:type="dxa"/>
          </w:tcPr>
          <w:p w:rsidR="000F2065" w:rsidRPr="000F2065" w:rsidRDefault="000F2065" w:rsidP="000F206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Размещение информации о вакансиях в сфере туризма в информационно-телекоммуникационной сети «Интернет»</w:t>
            </w:r>
          </w:p>
        </w:tc>
        <w:tc>
          <w:tcPr>
            <w:tcW w:w="1662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3559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>обеспечение кадрового потенциала в сфере туризма</w:t>
            </w:r>
          </w:p>
        </w:tc>
        <w:tc>
          <w:tcPr>
            <w:tcW w:w="4085" w:type="dxa"/>
          </w:tcPr>
          <w:p w:rsidR="000F2065" w:rsidRPr="000F2065" w:rsidRDefault="000F2065" w:rsidP="000F206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65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социальной защиты населения Рязанской области, комитет инвестиций </w:t>
            </w:r>
            <w:r w:rsidRPr="000F2065">
              <w:rPr>
                <w:rFonts w:ascii="Times New Roman" w:hAnsi="Times New Roman"/>
                <w:sz w:val="24"/>
                <w:szCs w:val="24"/>
              </w:rPr>
              <w:br/>
              <w:t>и туризма Рязанской области, государственное казенное учреждение Центр занятости населения Рязанской области</w:t>
            </w:r>
          </w:p>
        </w:tc>
      </w:tr>
    </w:tbl>
    <w:p w:rsidR="000F2065" w:rsidRPr="000F2065" w:rsidRDefault="000F2065" w:rsidP="000F2065">
      <w:pPr>
        <w:jc w:val="center"/>
        <w:rPr>
          <w:rFonts w:ascii="Times New Roman" w:hAnsi="Times New Roman"/>
          <w:sz w:val="28"/>
          <w:szCs w:val="28"/>
        </w:rPr>
      </w:pPr>
    </w:p>
    <w:p w:rsidR="000F2065" w:rsidRPr="008836BD" w:rsidRDefault="000F2065" w:rsidP="000F2065">
      <w:pPr>
        <w:jc w:val="center"/>
        <w:rPr>
          <w:rFonts w:ascii="Times New Roman" w:hAnsi="Times New Roman"/>
          <w:sz w:val="24"/>
          <w:szCs w:val="24"/>
        </w:rPr>
      </w:pPr>
    </w:p>
    <w:p w:rsidR="000F2065" w:rsidRPr="00483DB5" w:rsidRDefault="000F2065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0F2065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1A" w:rsidRDefault="008D5D1A">
      <w:r>
        <w:separator/>
      </w:r>
    </w:p>
  </w:endnote>
  <w:endnote w:type="continuationSeparator" w:id="0">
    <w:p w:rsidR="008D5D1A" w:rsidRDefault="008D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1A" w:rsidRDefault="008D5D1A">
      <w:r>
        <w:separator/>
      </w:r>
    </w:p>
  </w:footnote>
  <w:footnote w:type="continuationSeparator" w:id="0">
    <w:p w:rsidR="008D5D1A" w:rsidRDefault="008D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0F4C78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F2065"/>
    <w:rsid w:val="000F4C78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B57EA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4CFE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D5D1A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C2C4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5</cp:revision>
  <cp:lastPrinted>2025-07-01T06:20:00Z</cp:lastPrinted>
  <dcterms:created xsi:type="dcterms:W3CDTF">2025-07-01T06:15:00Z</dcterms:created>
  <dcterms:modified xsi:type="dcterms:W3CDTF">2025-07-11T07:45:00Z</dcterms:modified>
</cp:coreProperties>
</file>