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9F7" w:rsidRDefault="000F0DF1">
      <w:pPr>
        <w:ind w:left="5669" w:firstLine="0"/>
      </w:pPr>
      <w:r>
        <w:t>Утверждены</w:t>
      </w:r>
    </w:p>
    <w:p w:rsidR="00CB69F7" w:rsidRDefault="000F0DF1">
      <w:pPr>
        <w:ind w:left="5670" w:firstLine="0"/>
        <w:jc w:val="left"/>
      </w:pPr>
      <w:r>
        <w:rPr>
          <w:szCs w:val="24"/>
        </w:rPr>
        <w:t>постановлением главного управления</w:t>
      </w:r>
    </w:p>
    <w:p w:rsidR="00CB69F7" w:rsidRDefault="000F0DF1">
      <w:pPr>
        <w:ind w:left="5670" w:firstLine="0"/>
        <w:jc w:val="left"/>
      </w:pPr>
      <w:r>
        <w:rPr>
          <w:szCs w:val="24"/>
        </w:rPr>
        <w:t>архитектуры и градостроительства</w:t>
      </w:r>
    </w:p>
    <w:p w:rsidR="00CB69F7" w:rsidRDefault="000F0DF1">
      <w:pPr>
        <w:ind w:left="5670" w:firstLine="0"/>
        <w:jc w:val="left"/>
      </w:pPr>
      <w:r>
        <w:rPr>
          <w:szCs w:val="24"/>
        </w:rPr>
        <w:t>Рязанской области</w:t>
      </w:r>
    </w:p>
    <w:p w:rsidR="00CB69F7" w:rsidRPr="00BE2CA1" w:rsidRDefault="000F0DF1">
      <w:pPr>
        <w:ind w:left="5670" w:firstLine="0"/>
        <w:jc w:val="left"/>
        <w:rPr>
          <w:szCs w:val="24"/>
        </w:rPr>
      </w:pPr>
      <w:bookmarkStart w:id="0" w:name="_GoBack"/>
      <w:r>
        <w:rPr>
          <w:szCs w:val="24"/>
        </w:rPr>
        <w:t xml:space="preserve">от </w:t>
      </w:r>
      <w:r w:rsidR="00BE2CA1">
        <w:rPr>
          <w:szCs w:val="24"/>
        </w:rPr>
        <w:t xml:space="preserve">23 июля 2025 г. </w:t>
      </w:r>
      <w:r>
        <w:rPr>
          <w:szCs w:val="24"/>
        </w:rPr>
        <w:t>№</w:t>
      </w:r>
      <w:r w:rsidR="00BE2CA1">
        <w:rPr>
          <w:szCs w:val="24"/>
        </w:rPr>
        <w:t xml:space="preserve"> 582-п</w:t>
      </w:r>
    </w:p>
    <w:bookmarkEnd w:id="0"/>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CB69F7">
      <w:pPr>
        <w:pStyle w:val="af8"/>
        <w:ind w:firstLine="0"/>
        <w:jc w:val="center"/>
        <w:rPr>
          <w:sz w:val="32"/>
          <w:szCs w:val="32"/>
        </w:rPr>
      </w:pPr>
    </w:p>
    <w:p w:rsidR="00CB69F7" w:rsidRDefault="000F0DF1">
      <w:pPr>
        <w:pStyle w:val="af8"/>
        <w:ind w:firstLine="0"/>
        <w:jc w:val="center"/>
      </w:pPr>
      <w:r>
        <w:rPr>
          <w:sz w:val="32"/>
          <w:szCs w:val="32"/>
        </w:rPr>
        <w:t>ПРАВИЛА ЗЕМЛЕПОЛЬЗОВАНИЯ И ЗАСТРОЙКИ</w:t>
      </w:r>
    </w:p>
    <w:p w:rsidR="00CB69F7" w:rsidRDefault="000F0DF1">
      <w:pPr>
        <w:pStyle w:val="19"/>
        <w:spacing w:after="6"/>
        <w:jc w:val="center"/>
        <w:rPr>
          <w:rFonts w:cs="Times New Roman"/>
          <w:sz w:val="32"/>
          <w:szCs w:val="32"/>
          <w:lang w:bidi="ar-SA"/>
        </w:rPr>
      </w:pPr>
      <w:r>
        <w:rPr>
          <w:rFonts w:cs="Times New Roman"/>
          <w:color w:val="000000"/>
          <w:sz w:val="32"/>
          <w:szCs w:val="32"/>
          <w:lang w:eastAsia="zh-CN" w:bidi="ar-SA"/>
        </w:rPr>
        <w:t>м</w:t>
      </w:r>
      <w:r>
        <w:rPr>
          <w:rFonts w:cs="Times New Roman"/>
          <w:sz w:val="32"/>
          <w:szCs w:val="32"/>
          <w:lang w:bidi="ar-SA"/>
        </w:rPr>
        <w:t xml:space="preserve">униципального образования – </w:t>
      </w:r>
      <w:proofErr w:type="spellStart"/>
      <w:r>
        <w:rPr>
          <w:rFonts w:cs="Calibri"/>
          <w:color w:val="000000"/>
          <w:sz w:val="32"/>
          <w:szCs w:val="32"/>
          <w:lang w:bidi="ar-SA"/>
        </w:rPr>
        <w:t>Кораблинский</w:t>
      </w:r>
      <w:proofErr w:type="spellEnd"/>
      <w:r>
        <w:rPr>
          <w:rFonts w:cs="Times New Roman"/>
          <w:color w:val="000000"/>
          <w:sz w:val="32"/>
          <w:szCs w:val="32"/>
          <w:lang w:bidi="ar-SA"/>
        </w:rPr>
        <w:t xml:space="preserve"> </w:t>
      </w:r>
      <w:r>
        <w:rPr>
          <w:rFonts w:cs="Times New Roman"/>
          <w:sz w:val="32"/>
          <w:szCs w:val="32"/>
          <w:lang w:bidi="ar-SA"/>
        </w:rPr>
        <w:t>муниципальн</w:t>
      </w:r>
      <w:r>
        <w:rPr>
          <w:rFonts w:cs="Times New Roman"/>
          <w:color w:val="000000"/>
          <w:sz w:val="32"/>
          <w:szCs w:val="32"/>
          <w:lang w:bidi="ar-SA"/>
        </w:rPr>
        <w:t>ый округ</w:t>
      </w:r>
      <w:r>
        <w:rPr>
          <w:rFonts w:cs="Times New Roman"/>
          <w:sz w:val="32"/>
          <w:szCs w:val="32"/>
          <w:lang w:bidi="ar-SA"/>
        </w:rPr>
        <w:t xml:space="preserve"> </w:t>
      </w:r>
      <w:r>
        <w:rPr>
          <w:rFonts w:eastAsia="Calibri" w:cs="Times New Roman"/>
          <w:sz w:val="32"/>
          <w:szCs w:val="32"/>
          <w:lang w:bidi="ar-SA"/>
        </w:rPr>
        <w:t>Р</w:t>
      </w:r>
      <w:r>
        <w:rPr>
          <w:rFonts w:cs="Times New Roman"/>
          <w:sz w:val="32"/>
          <w:szCs w:val="32"/>
          <w:lang w:bidi="ar-SA"/>
        </w:rPr>
        <w:t xml:space="preserve">язанской области применительно к территории города Кораблино </w:t>
      </w:r>
      <w:proofErr w:type="spellStart"/>
      <w:r>
        <w:rPr>
          <w:rFonts w:cs="Times New Roman"/>
          <w:sz w:val="32"/>
          <w:szCs w:val="32"/>
          <w:lang w:bidi="ar-SA"/>
        </w:rPr>
        <w:t>Кораблинского</w:t>
      </w:r>
      <w:proofErr w:type="spellEnd"/>
      <w:r>
        <w:rPr>
          <w:rFonts w:cs="Times New Roman"/>
          <w:sz w:val="32"/>
          <w:szCs w:val="32"/>
          <w:lang w:bidi="ar-SA"/>
        </w:rPr>
        <w:t xml:space="preserve"> района Рязанской области</w:t>
      </w: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pPr>
    </w:p>
    <w:p w:rsidR="00CB69F7" w:rsidRDefault="00CB69F7">
      <w:pPr>
        <w:pStyle w:val="af8"/>
        <w:rPr>
          <w:rFonts w:cs="Times New Roman"/>
          <w:sz w:val="32"/>
          <w:szCs w:val="32"/>
        </w:rPr>
      </w:pPr>
    </w:p>
    <w:p w:rsidR="00CB69F7" w:rsidRDefault="00CB69F7">
      <w:pPr>
        <w:pStyle w:val="af8"/>
        <w:rPr>
          <w:rFonts w:cs="Times New Roman"/>
          <w:sz w:val="32"/>
          <w:szCs w:val="32"/>
        </w:rPr>
      </w:pPr>
    </w:p>
    <w:p w:rsidR="00CB69F7" w:rsidRDefault="00CB69F7">
      <w:pPr>
        <w:pStyle w:val="af8"/>
        <w:rPr>
          <w:rFonts w:cs="Times New Roman"/>
          <w:sz w:val="32"/>
          <w:szCs w:val="32"/>
        </w:rPr>
      </w:pPr>
    </w:p>
    <w:p w:rsidR="00CB69F7" w:rsidRDefault="00CB69F7">
      <w:pPr>
        <w:pStyle w:val="af8"/>
        <w:rPr>
          <w:rFonts w:cs="Times New Roman"/>
          <w:sz w:val="32"/>
          <w:szCs w:val="32"/>
        </w:rPr>
      </w:pPr>
    </w:p>
    <w:p w:rsidR="00CB69F7" w:rsidRDefault="00CB69F7">
      <w:pPr>
        <w:pStyle w:val="af8"/>
        <w:rPr>
          <w:rFonts w:cs="Times New Roman"/>
          <w:sz w:val="32"/>
          <w:szCs w:val="32"/>
        </w:rPr>
      </w:pPr>
    </w:p>
    <w:p w:rsidR="00CB69F7" w:rsidRDefault="00CB69F7">
      <w:pPr>
        <w:pStyle w:val="af8"/>
        <w:rPr>
          <w:rFonts w:cs="Times New Roman"/>
          <w:sz w:val="32"/>
          <w:szCs w:val="32"/>
        </w:rPr>
      </w:pPr>
    </w:p>
    <w:p w:rsidR="00CB69F7" w:rsidRDefault="000F0DF1">
      <w:pPr>
        <w:pStyle w:val="af8"/>
      </w:pPr>
      <w:r>
        <w:lastRenderedPageBreak/>
        <w:t>Содержание</w:t>
      </w:r>
    </w:p>
    <w:sdt>
      <w:sdtPr>
        <w:id w:val="1675457122"/>
        <w:docPartObj>
          <w:docPartGallery w:val="Table of Contents"/>
          <w:docPartUnique/>
        </w:docPartObj>
      </w:sdtPr>
      <w:sdtEndPr/>
      <w:sdtContent>
        <w:p w:rsidR="000A352A" w:rsidRDefault="000F0DF1">
          <w:pPr>
            <w:pStyle w:val="16"/>
            <w:tabs>
              <w:tab w:val="right" w:leader="dot" w:pos="9911"/>
            </w:tabs>
            <w:rPr>
              <w:rFonts w:asciiTheme="minorHAnsi" w:eastAsiaTheme="minorEastAsia" w:hAnsiTheme="minorHAnsi" w:cstheme="minorBidi"/>
              <w:noProof/>
              <w:sz w:val="22"/>
              <w:lang w:eastAsia="ru-RU"/>
            </w:rPr>
          </w:pPr>
          <w:r>
            <w:fldChar w:fldCharType="begin"/>
          </w:r>
          <w:r>
            <w:rPr>
              <w:rStyle w:val="ae"/>
              <w:rFonts w:eastAsia="Times New Roman"/>
              <w:spacing w:val="2"/>
              <w:lang w:eastAsia="ru-RU"/>
            </w:rPr>
            <w:instrText xml:space="preserve"> TOC \o "1-3" \h</w:instrText>
          </w:r>
          <w:r>
            <w:rPr>
              <w:rStyle w:val="ae"/>
              <w:rFonts w:eastAsia="Times New Roman"/>
              <w:spacing w:val="2"/>
              <w:lang w:eastAsia="ru-RU"/>
            </w:rPr>
            <w:fldChar w:fldCharType="separate"/>
          </w:r>
          <w:hyperlink w:anchor="_Toc203042396" w:history="1">
            <w:r w:rsidR="000A352A" w:rsidRPr="0093553E">
              <w:rPr>
                <w:rStyle w:val="a4"/>
                <w:rFonts w:eastAsia="Times New Roman"/>
                <w:noProof/>
                <w:spacing w:val="2"/>
                <w:lang w:eastAsia="ru-RU"/>
              </w:rPr>
              <w:t>Раздел 1. Порядок применения и внесения изменений в правила землепользования и застройки</w:t>
            </w:r>
            <w:r w:rsidR="000A352A">
              <w:rPr>
                <w:noProof/>
              </w:rPr>
              <w:tab/>
            </w:r>
            <w:r w:rsidR="000A352A">
              <w:rPr>
                <w:noProof/>
              </w:rPr>
              <w:fldChar w:fldCharType="begin"/>
            </w:r>
            <w:r w:rsidR="000A352A">
              <w:rPr>
                <w:noProof/>
              </w:rPr>
              <w:instrText xml:space="preserve"> PAGEREF _Toc203042396 \h </w:instrText>
            </w:r>
            <w:r w:rsidR="000A352A">
              <w:rPr>
                <w:noProof/>
              </w:rPr>
            </w:r>
            <w:r w:rsidR="000A352A">
              <w:rPr>
                <w:noProof/>
              </w:rPr>
              <w:fldChar w:fldCharType="separate"/>
            </w:r>
            <w:r w:rsidR="00BE2CA1">
              <w:rPr>
                <w:noProof/>
              </w:rPr>
              <w:t>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397" w:history="1">
            <w:r w:rsidR="000A352A" w:rsidRPr="0093553E">
              <w:rPr>
                <w:rStyle w:val="a4"/>
                <w:noProof/>
              </w:rPr>
              <w:t>Статья 1. Основные понятия, используемые в правилах землепользования и застройки</w:t>
            </w:r>
            <w:r w:rsidR="000A352A">
              <w:rPr>
                <w:noProof/>
              </w:rPr>
              <w:tab/>
            </w:r>
            <w:r w:rsidR="000A352A">
              <w:rPr>
                <w:noProof/>
              </w:rPr>
              <w:fldChar w:fldCharType="begin"/>
            </w:r>
            <w:r w:rsidR="000A352A">
              <w:rPr>
                <w:noProof/>
              </w:rPr>
              <w:instrText xml:space="preserve"> PAGEREF _Toc203042397 \h </w:instrText>
            </w:r>
            <w:r w:rsidR="000A352A">
              <w:rPr>
                <w:noProof/>
              </w:rPr>
            </w:r>
            <w:r w:rsidR="000A352A">
              <w:rPr>
                <w:noProof/>
              </w:rPr>
              <w:fldChar w:fldCharType="separate"/>
            </w:r>
            <w:r>
              <w:rPr>
                <w:noProof/>
              </w:rPr>
              <w:t>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398" w:history="1">
            <w:r w:rsidR="000A352A" w:rsidRPr="0093553E">
              <w:rPr>
                <w:rStyle w:val="a4"/>
                <w:noProof/>
              </w:rPr>
              <w:t>Статья 2. Положение о регулировании землепользования и застройки</w:t>
            </w:r>
            <w:r w:rsidR="000A352A">
              <w:rPr>
                <w:noProof/>
              </w:rPr>
              <w:tab/>
            </w:r>
            <w:r w:rsidR="000A352A">
              <w:rPr>
                <w:noProof/>
              </w:rPr>
              <w:fldChar w:fldCharType="begin"/>
            </w:r>
            <w:r w:rsidR="000A352A">
              <w:rPr>
                <w:noProof/>
              </w:rPr>
              <w:instrText xml:space="preserve"> PAGEREF _Toc203042398 \h </w:instrText>
            </w:r>
            <w:r w:rsidR="000A352A">
              <w:rPr>
                <w:noProof/>
              </w:rPr>
            </w:r>
            <w:r w:rsidR="000A352A">
              <w:rPr>
                <w:noProof/>
              </w:rPr>
              <w:fldChar w:fldCharType="separate"/>
            </w:r>
            <w:r>
              <w:rPr>
                <w:noProof/>
              </w:rPr>
              <w:t>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399" w:history="1">
            <w:r w:rsidR="000A352A" w:rsidRPr="0093553E">
              <w:rPr>
                <w:rStyle w:val="a4"/>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A352A">
              <w:rPr>
                <w:noProof/>
              </w:rPr>
              <w:tab/>
            </w:r>
            <w:r w:rsidR="000A352A">
              <w:rPr>
                <w:noProof/>
              </w:rPr>
              <w:fldChar w:fldCharType="begin"/>
            </w:r>
            <w:r w:rsidR="000A352A">
              <w:rPr>
                <w:noProof/>
              </w:rPr>
              <w:instrText xml:space="preserve"> PAGEREF _Toc203042399 \h </w:instrText>
            </w:r>
            <w:r w:rsidR="000A352A">
              <w:rPr>
                <w:noProof/>
              </w:rPr>
            </w:r>
            <w:r w:rsidR="000A352A">
              <w:rPr>
                <w:noProof/>
              </w:rPr>
              <w:fldChar w:fldCharType="separate"/>
            </w:r>
            <w:r>
              <w:rPr>
                <w:noProof/>
              </w:rPr>
              <w:t>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0" w:history="1">
            <w:r w:rsidR="000A352A" w:rsidRPr="0093553E">
              <w:rPr>
                <w:rStyle w:val="a4"/>
                <w:noProof/>
              </w:rPr>
              <w:t>Статья 4. Положение о подготовке документации по планировке  территории</w:t>
            </w:r>
            <w:r w:rsidR="000A352A">
              <w:rPr>
                <w:noProof/>
              </w:rPr>
              <w:tab/>
            </w:r>
            <w:r w:rsidR="000A352A">
              <w:rPr>
                <w:noProof/>
              </w:rPr>
              <w:fldChar w:fldCharType="begin"/>
            </w:r>
            <w:r w:rsidR="000A352A">
              <w:rPr>
                <w:noProof/>
              </w:rPr>
              <w:instrText xml:space="preserve"> PAGEREF _Toc203042400 \h </w:instrText>
            </w:r>
            <w:r w:rsidR="000A352A">
              <w:rPr>
                <w:noProof/>
              </w:rPr>
            </w:r>
            <w:r w:rsidR="000A352A">
              <w:rPr>
                <w:noProof/>
              </w:rPr>
              <w:fldChar w:fldCharType="separate"/>
            </w:r>
            <w:r>
              <w:rPr>
                <w:noProof/>
              </w:rPr>
              <w:t>5</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1" w:history="1">
            <w:r w:rsidR="000A352A" w:rsidRPr="0093553E">
              <w:rPr>
                <w:rStyle w:val="a4"/>
                <w:noProof/>
              </w:rPr>
              <w:t>Статья 5. Положение о проведении общественных обсуждений или публичных слушаний по вопросам землепользования и застройки</w:t>
            </w:r>
            <w:r w:rsidR="000A352A">
              <w:rPr>
                <w:noProof/>
              </w:rPr>
              <w:tab/>
            </w:r>
            <w:r w:rsidR="000A352A">
              <w:rPr>
                <w:noProof/>
              </w:rPr>
              <w:fldChar w:fldCharType="begin"/>
            </w:r>
            <w:r w:rsidR="000A352A">
              <w:rPr>
                <w:noProof/>
              </w:rPr>
              <w:instrText xml:space="preserve"> PAGEREF _Toc203042401 \h </w:instrText>
            </w:r>
            <w:r w:rsidR="000A352A">
              <w:rPr>
                <w:noProof/>
              </w:rPr>
            </w:r>
            <w:r w:rsidR="000A352A">
              <w:rPr>
                <w:noProof/>
              </w:rPr>
              <w:fldChar w:fldCharType="separate"/>
            </w:r>
            <w:r>
              <w:rPr>
                <w:noProof/>
              </w:rPr>
              <w:t>6</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2" w:history="1">
            <w:r w:rsidR="000A352A" w:rsidRPr="0093553E">
              <w:rPr>
                <w:rStyle w:val="a4"/>
                <w:noProof/>
              </w:rPr>
              <w:t>Статья 6. Положение о внесении изменений в правила землепользования и застройки</w:t>
            </w:r>
            <w:r w:rsidR="000A352A">
              <w:rPr>
                <w:noProof/>
              </w:rPr>
              <w:tab/>
            </w:r>
            <w:r w:rsidR="000A352A">
              <w:rPr>
                <w:noProof/>
              </w:rPr>
              <w:fldChar w:fldCharType="begin"/>
            </w:r>
            <w:r w:rsidR="000A352A">
              <w:rPr>
                <w:noProof/>
              </w:rPr>
              <w:instrText xml:space="preserve"> PAGEREF _Toc203042402 \h </w:instrText>
            </w:r>
            <w:r w:rsidR="000A352A">
              <w:rPr>
                <w:noProof/>
              </w:rPr>
            </w:r>
            <w:r w:rsidR="000A352A">
              <w:rPr>
                <w:noProof/>
              </w:rPr>
              <w:fldChar w:fldCharType="separate"/>
            </w:r>
            <w:r>
              <w:rPr>
                <w:noProof/>
              </w:rPr>
              <w:t>6</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3" w:history="1">
            <w:r w:rsidR="000A352A" w:rsidRPr="0093553E">
              <w:rPr>
                <w:rStyle w:val="a4"/>
                <w:noProof/>
              </w:rPr>
              <w:t>Статья 7. Градостроительные планы земельных участков</w:t>
            </w:r>
            <w:r w:rsidR="000A352A">
              <w:rPr>
                <w:noProof/>
              </w:rPr>
              <w:tab/>
            </w:r>
            <w:r w:rsidR="000A352A">
              <w:rPr>
                <w:noProof/>
              </w:rPr>
              <w:fldChar w:fldCharType="begin"/>
            </w:r>
            <w:r w:rsidR="000A352A">
              <w:rPr>
                <w:noProof/>
              </w:rPr>
              <w:instrText xml:space="preserve"> PAGEREF _Toc203042403 \h </w:instrText>
            </w:r>
            <w:r w:rsidR="000A352A">
              <w:rPr>
                <w:noProof/>
              </w:rPr>
            </w:r>
            <w:r w:rsidR="000A352A">
              <w:rPr>
                <w:noProof/>
              </w:rPr>
              <w:fldChar w:fldCharType="separate"/>
            </w:r>
            <w:r>
              <w:rPr>
                <w:noProof/>
              </w:rPr>
              <w:t>8</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4" w:history="1">
            <w:r w:rsidR="000A352A" w:rsidRPr="0093553E">
              <w:rPr>
                <w:rStyle w:val="a4"/>
                <w:noProof/>
              </w:rPr>
              <w:t>Статья 8. Разрешение на строительство, реконструкцию и ввод объектов капитального строительства в эксплуатацию</w:t>
            </w:r>
            <w:r w:rsidR="000A352A">
              <w:rPr>
                <w:noProof/>
              </w:rPr>
              <w:tab/>
            </w:r>
            <w:r w:rsidR="000A352A">
              <w:rPr>
                <w:noProof/>
              </w:rPr>
              <w:fldChar w:fldCharType="begin"/>
            </w:r>
            <w:r w:rsidR="000A352A">
              <w:rPr>
                <w:noProof/>
              </w:rPr>
              <w:instrText xml:space="preserve"> PAGEREF _Toc203042404 \h </w:instrText>
            </w:r>
            <w:r w:rsidR="000A352A">
              <w:rPr>
                <w:noProof/>
              </w:rPr>
            </w:r>
            <w:r w:rsidR="000A352A">
              <w:rPr>
                <w:noProof/>
              </w:rPr>
              <w:fldChar w:fldCharType="separate"/>
            </w:r>
            <w:r>
              <w:rPr>
                <w:noProof/>
              </w:rPr>
              <w:t>8</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5" w:history="1">
            <w:r w:rsidR="000A352A" w:rsidRPr="0093553E">
              <w:rPr>
                <w:rStyle w:val="a4"/>
                <w:noProof/>
              </w:rPr>
              <w:t>Раздел 2. Градостроительные регламенты</w:t>
            </w:r>
            <w:r w:rsidR="000A352A">
              <w:rPr>
                <w:noProof/>
              </w:rPr>
              <w:tab/>
            </w:r>
            <w:r w:rsidR="000A352A">
              <w:rPr>
                <w:noProof/>
              </w:rPr>
              <w:fldChar w:fldCharType="begin"/>
            </w:r>
            <w:r w:rsidR="000A352A">
              <w:rPr>
                <w:noProof/>
              </w:rPr>
              <w:instrText xml:space="preserve"> PAGEREF _Toc203042405 \h </w:instrText>
            </w:r>
            <w:r w:rsidR="000A352A">
              <w:rPr>
                <w:noProof/>
              </w:rPr>
            </w:r>
            <w:r w:rsidR="000A352A">
              <w:rPr>
                <w:noProof/>
              </w:rPr>
              <w:fldChar w:fldCharType="separate"/>
            </w:r>
            <w:r>
              <w:rPr>
                <w:noProof/>
              </w:rPr>
              <w:t>9</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6" w:history="1">
            <w:r w:rsidR="000A352A" w:rsidRPr="0093553E">
              <w:rPr>
                <w:rStyle w:val="a4"/>
                <w:noProof/>
              </w:rPr>
              <w:t>Статья 9. Общие требования, предъявляемые к установлению градостроительных регламентов</w:t>
            </w:r>
            <w:r w:rsidR="000A352A">
              <w:rPr>
                <w:noProof/>
              </w:rPr>
              <w:tab/>
            </w:r>
            <w:r w:rsidR="000A352A">
              <w:rPr>
                <w:noProof/>
              </w:rPr>
              <w:fldChar w:fldCharType="begin"/>
            </w:r>
            <w:r w:rsidR="000A352A">
              <w:rPr>
                <w:noProof/>
              </w:rPr>
              <w:instrText xml:space="preserve"> PAGEREF _Toc203042406 \h </w:instrText>
            </w:r>
            <w:r w:rsidR="000A352A">
              <w:rPr>
                <w:noProof/>
              </w:rPr>
            </w:r>
            <w:r w:rsidR="000A352A">
              <w:rPr>
                <w:noProof/>
              </w:rPr>
              <w:fldChar w:fldCharType="separate"/>
            </w:r>
            <w:r>
              <w:rPr>
                <w:noProof/>
              </w:rPr>
              <w:t>9</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7" w:history="1">
            <w:r w:rsidR="000A352A" w:rsidRPr="0093553E">
              <w:rPr>
                <w:rStyle w:val="a4"/>
                <w:noProof/>
              </w:rPr>
              <w:t>Статья 10. Перечень территориальных зон, установленных на карте градостроительного зонирования</w:t>
            </w:r>
            <w:r w:rsidR="000A352A">
              <w:rPr>
                <w:noProof/>
              </w:rPr>
              <w:tab/>
            </w:r>
            <w:r w:rsidR="000A352A">
              <w:rPr>
                <w:noProof/>
              </w:rPr>
              <w:fldChar w:fldCharType="begin"/>
            </w:r>
            <w:r w:rsidR="000A352A">
              <w:rPr>
                <w:noProof/>
              </w:rPr>
              <w:instrText xml:space="preserve"> PAGEREF _Toc203042407 \h </w:instrText>
            </w:r>
            <w:r w:rsidR="000A352A">
              <w:rPr>
                <w:noProof/>
              </w:rPr>
            </w:r>
            <w:r w:rsidR="000A352A">
              <w:rPr>
                <w:noProof/>
              </w:rPr>
              <w:fldChar w:fldCharType="separate"/>
            </w:r>
            <w:r>
              <w:rPr>
                <w:noProof/>
              </w:rPr>
              <w:t>10</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8" w:history="1">
            <w:r w:rsidR="000A352A" w:rsidRPr="0093553E">
              <w:rPr>
                <w:rStyle w:val="a4"/>
                <w:noProof/>
              </w:rPr>
              <w:t>Статья 11.</w:t>
            </w:r>
            <w:r w:rsidR="000A352A" w:rsidRPr="0093553E">
              <w:rPr>
                <w:rStyle w:val="a4"/>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0A352A">
              <w:rPr>
                <w:noProof/>
              </w:rPr>
              <w:tab/>
            </w:r>
            <w:r w:rsidR="000A352A">
              <w:rPr>
                <w:noProof/>
              </w:rPr>
              <w:fldChar w:fldCharType="begin"/>
            </w:r>
            <w:r w:rsidR="000A352A">
              <w:rPr>
                <w:noProof/>
              </w:rPr>
              <w:instrText xml:space="preserve"> PAGEREF _Toc203042408 \h </w:instrText>
            </w:r>
            <w:r w:rsidR="000A352A">
              <w:rPr>
                <w:noProof/>
              </w:rPr>
            </w:r>
            <w:r w:rsidR="000A352A">
              <w:rPr>
                <w:noProof/>
              </w:rPr>
              <w:fldChar w:fldCharType="separate"/>
            </w:r>
            <w:r>
              <w:rPr>
                <w:noProof/>
              </w:rPr>
              <w:t>11</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09" w:history="1">
            <w:r w:rsidR="000A352A" w:rsidRPr="0093553E">
              <w:rPr>
                <w:rStyle w:val="a4"/>
                <w:noProof/>
              </w:rPr>
              <w:t xml:space="preserve">Статья 11.1. </w:t>
            </w:r>
            <w:r w:rsidR="000A352A" w:rsidRPr="0093553E">
              <w:rPr>
                <w:rStyle w:val="a4"/>
                <w:rFonts w:eastAsia="Times New Roman"/>
                <w:noProof/>
                <w:lang w:eastAsia="ru-RU"/>
              </w:rPr>
              <w:t>Зона застройки индивидуальными жилыми домами</w:t>
            </w:r>
            <w:r w:rsidR="000A352A" w:rsidRPr="0093553E">
              <w:rPr>
                <w:rStyle w:val="a4"/>
                <w:noProof/>
              </w:rPr>
              <w:t> (1.1)</w:t>
            </w:r>
            <w:r w:rsidR="000A352A">
              <w:rPr>
                <w:noProof/>
              </w:rPr>
              <w:tab/>
            </w:r>
            <w:r w:rsidR="000A352A">
              <w:rPr>
                <w:noProof/>
              </w:rPr>
              <w:fldChar w:fldCharType="begin"/>
            </w:r>
            <w:r w:rsidR="000A352A">
              <w:rPr>
                <w:noProof/>
              </w:rPr>
              <w:instrText xml:space="preserve"> PAGEREF _Toc203042409 \h </w:instrText>
            </w:r>
            <w:r w:rsidR="000A352A">
              <w:rPr>
                <w:noProof/>
              </w:rPr>
            </w:r>
            <w:r w:rsidR="000A352A">
              <w:rPr>
                <w:noProof/>
              </w:rPr>
              <w:fldChar w:fldCharType="separate"/>
            </w:r>
            <w:r>
              <w:rPr>
                <w:noProof/>
              </w:rPr>
              <w:t>13</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0" w:history="1">
            <w:r w:rsidR="000A352A" w:rsidRPr="0093553E">
              <w:rPr>
                <w:rStyle w:val="a4"/>
                <w:noProof/>
              </w:rPr>
              <w:t xml:space="preserve">Статья 11.2. </w:t>
            </w:r>
            <w:r w:rsidR="000A352A" w:rsidRPr="0093553E">
              <w:rPr>
                <w:rStyle w:val="a4"/>
                <w:rFonts w:eastAsia="XO Thames;Times New Roman"/>
                <w:noProof/>
                <w:lang w:eastAsia="ar-SA"/>
              </w:rPr>
              <w:t xml:space="preserve">Зона застройки малоэтажными жилыми домами </w:t>
            </w:r>
            <w:r w:rsidR="000A352A" w:rsidRPr="0093553E">
              <w:rPr>
                <w:rStyle w:val="a4"/>
                <w:noProof/>
              </w:rPr>
              <w:t>(1.2)</w:t>
            </w:r>
            <w:r w:rsidR="000A352A">
              <w:rPr>
                <w:noProof/>
              </w:rPr>
              <w:tab/>
            </w:r>
            <w:r w:rsidR="000A352A">
              <w:rPr>
                <w:noProof/>
              </w:rPr>
              <w:fldChar w:fldCharType="begin"/>
            </w:r>
            <w:r w:rsidR="000A352A">
              <w:rPr>
                <w:noProof/>
              </w:rPr>
              <w:instrText xml:space="preserve"> PAGEREF _Toc203042410 \h </w:instrText>
            </w:r>
            <w:r w:rsidR="000A352A">
              <w:rPr>
                <w:noProof/>
              </w:rPr>
            </w:r>
            <w:r w:rsidR="000A352A">
              <w:rPr>
                <w:noProof/>
              </w:rPr>
              <w:fldChar w:fldCharType="separate"/>
            </w:r>
            <w:r>
              <w:rPr>
                <w:noProof/>
              </w:rPr>
              <w:t>15</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1" w:history="1">
            <w:r w:rsidR="000A352A" w:rsidRPr="0093553E">
              <w:rPr>
                <w:rStyle w:val="a4"/>
                <w:noProof/>
              </w:rPr>
              <w:t xml:space="preserve">Статья 11.3. </w:t>
            </w:r>
            <w:r w:rsidR="000A352A" w:rsidRPr="0093553E">
              <w:rPr>
                <w:rStyle w:val="a4"/>
                <w:rFonts w:eastAsia="XO Thames;Times New Roman"/>
                <w:noProof/>
                <w:lang w:eastAsia="ar-SA"/>
              </w:rPr>
              <w:t xml:space="preserve">Зона застройки среднеэтажными жилыми домами </w:t>
            </w:r>
            <w:r w:rsidR="000A352A" w:rsidRPr="0093553E">
              <w:rPr>
                <w:rStyle w:val="a4"/>
                <w:noProof/>
              </w:rPr>
              <w:t>(1.3)</w:t>
            </w:r>
            <w:r w:rsidR="000A352A">
              <w:rPr>
                <w:noProof/>
              </w:rPr>
              <w:tab/>
            </w:r>
            <w:r w:rsidR="000A352A">
              <w:rPr>
                <w:noProof/>
              </w:rPr>
              <w:fldChar w:fldCharType="begin"/>
            </w:r>
            <w:r w:rsidR="000A352A">
              <w:rPr>
                <w:noProof/>
              </w:rPr>
              <w:instrText xml:space="preserve"> PAGEREF _Toc203042411 \h </w:instrText>
            </w:r>
            <w:r w:rsidR="000A352A">
              <w:rPr>
                <w:noProof/>
              </w:rPr>
            </w:r>
            <w:r w:rsidR="000A352A">
              <w:rPr>
                <w:noProof/>
              </w:rPr>
              <w:fldChar w:fldCharType="separate"/>
            </w:r>
            <w:r>
              <w:rPr>
                <w:noProof/>
              </w:rPr>
              <w:t>17</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2" w:history="1">
            <w:r w:rsidR="000A352A" w:rsidRPr="0093553E">
              <w:rPr>
                <w:rStyle w:val="a4"/>
                <w:noProof/>
                <w:lang w:eastAsia="ru-RU"/>
              </w:rPr>
              <w:t>Статья 11.</w:t>
            </w:r>
            <w:r w:rsidR="000A352A" w:rsidRPr="0093553E">
              <w:rPr>
                <w:rStyle w:val="a4"/>
                <w:noProof/>
              </w:rPr>
              <w:t>4</w:t>
            </w:r>
            <w:r w:rsidR="000A352A" w:rsidRPr="0093553E">
              <w:rPr>
                <w:rStyle w:val="a4"/>
                <w:noProof/>
                <w:lang w:eastAsia="ru-RU"/>
              </w:rPr>
              <w:t xml:space="preserve">. Многофункциональная общественно-деловая зона </w:t>
            </w:r>
            <w:r w:rsidR="000A352A" w:rsidRPr="0093553E">
              <w:rPr>
                <w:rStyle w:val="a4"/>
                <w:noProof/>
                <w:lang w:eastAsia="ru-RU" w:bidi="hi-IN"/>
              </w:rPr>
              <w:t>(</w:t>
            </w:r>
            <w:r w:rsidR="000A352A" w:rsidRPr="0093553E">
              <w:rPr>
                <w:rStyle w:val="a4"/>
                <w:noProof/>
                <w:lang w:eastAsia="ru-RU"/>
              </w:rPr>
              <w:t>2.1)</w:t>
            </w:r>
            <w:r w:rsidR="000A352A">
              <w:rPr>
                <w:noProof/>
              </w:rPr>
              <w:tab/>
            </w:r>
            <w:r w:rsidR="000A352A">
              <w:rPr>
                <w:noProof/>
              </w:rPr>
              <w:fldChar w:fldCharType="begin"/>
            </w:r>
            <w:r w:rsidR="000A352A">
              <w:rPr>
                <w:noProof/>
              </w:rPr>
              <w:instrText xml:space="preserve"> PAGEREF _Toc203042412 \h </w:instrText>
            </w:r>
            <w:r w:rsidR="000A352A">
              <w:rPr>
                <w:noProof/>
              </w:rPr>
            </w:r>
            <w:r w:rsidR="000A352A">
              <w:rPr>
                <w:noProof/>
              </w:rPr>
              <w:fldChar w:fldCharType="separate"/>
            </w:r>
            <w:r>
              <w:rPr>
                <w:noProof/>
              </w:rPr>
              <w:t>18</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3" w:history="1">
            <w:r w:rsidR="000A352A" w:rsidRPr="0093553E">
              <w:rPr>
                <w:rStyle w:val="a4"/>
                <w:noProof/>
              </w:rPr>
              <w:t>Статья 11.5. Зона специализированной общественной застройки (2.2)</w:t>
            </w:r>
            <w:r w:rsidR="000A352A">
              <w:rPr>
                <w:noProof/>
              </w:rPr>
              <w:tab/>
            </w:r>
            <w:r w:rsidR="000A352A">
              <w:rPr>
                <w:noProof/>
              </w:rPr>
              <w:fldChar w:fldCharType="begin"/>
            </w:r>
            <w:r w:rsidR="000A352A">
              <w:rPr>
                <w:noProof/>
              </w:rPr>
              <w:instrText xml:space="preserve"> PAGEREF _Toc203042413 \h </w:instrText>
            </w:r>
            <w:r w:rsidR="000A352A">
              <w:rPr>
                <w:noProof/>
              </w:rPr>
            </w:r>
            <w:r w:rsidR="000A352A">
              <w:rPr>
                <w:noProof/>
              </w:rPr>
              <w:fldChar w:fldCharType="separate"/>
            </w:r>
            <w:r>
              <w:rPr>
                <w:noProof/>
              </w:rPr>
              <w:t>20</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4" w:history="1">
            <w:r w:rsidR="000A352A" w:rsidRPr="0093553E">
              <w:rPr>
                <w:rStyle w:val="a4"/>
                <w:noProof/>
              </w:rPr>
              <w:t>Статья 11.6. Зона размещения объектов социального и коммунально-бытового назначения (2.5)</w:t>
            </w:r>
            <w:r w:rsidR="000A352A">
              <w:rPr>
                <w:noProof/>
              </w:rPr>
              <w:tab/>
            </w:r>
            <w:r w:rsidR="000A352A">
              <w:rPr>
                <w:noProof/>
              </w:rPr>
              <w:fldChar w:fldCharType="begin"/>
            </w:r>
            <w:r w:rsidR="000A352A">
              <w:rPr>
                <w:noProof/>
              </w:rPr>
              <w:instrText xml:space="preserve"> PAGEREF _Toc203042414 \h </w:instrText>
            </w:r>
            <w:r w:rsidR="000A352A">
              <w:rPr>
                <w:noProof/>
              </w:rPr>
            </w:r>
            <w:r w:rsidR="000A352A">
              <w:rPr>
                <w:noProof/>
              </w:rPr>
              <w:fldChar w:fldCharType="separate"/>
            </w:r>
            <w:r>
              <w:rPr>
                <w:noProof/>
              </w:rPr>
              <w:t>21</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5" w:history="1">
            <w:r w:rsidR="000A352A" w:rsidRPr="0093553E">
              <w:rPr>
                <w:rStyle w:val="a4"/>
                <w:noProof/>
              </w:rPr>
              <w:t>Статья 11.7. Производственная зона (3.1)</w:t>
            </w:r>
            <w:r w:rsidR="000A352A">
              <w:rPr>
                <w:noProof/>
              </w:rPr>
              <w:tab/>
            </w:r>
            <w:r w:rsidR="000A352A">
              <w:rPr>
                <w:noProof/>
              </w:rPr>
              <w:fldChar w:fldCharType="begin"/>
            </w:r>
            <w:r w:rsidR="000A352A">
              <w:rPr>
                <w:noProof/>
              </w:rPr>
              <w:instrText xml:space="preserve"> PAGEREF _Toc203042415 \h </w:instrText>
            </w:r>
            <w:r w:rsidR="000A352A">
              <w:rPr>
                <w:noProof/>
              </w:rPr>
            </w:r>
            <w:r w:rsidR="000A352A">
              <w:rPr>
                <w:noProof/>
              </w:rPr>
              <w:fldChar w:fldCharType="separate"/>
            </w:r>
            <w:r>
              <w:rPr>
                <w:noProof/>
              </w:rPr>
              <w:t>23</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6" w:history="1">
            <w:r w:rsidR="000A352A" w:rsidRPr="0093553E">
              <w:rPr>
                <w:rStyle w:val="a4"/>
                <w:rFonts w:eastAsia="Times New Roman"/>
                <w:noProof/>
                <w:lang w:eastAsia="ru-RU"/>
              </w:rPr>
              <w:t>Статья 11.8.</w:t>
            </w:r>
            <w:r w:rsidR="000A352A" w:rsidRPr="0093553E">
              <w:rPr>
                <w:rStyle w:val="a4"/>
                <w:noProof/>
              </w:rPr>
              <w:t xml:space="preserve"> Коммунально-складская зона в границах населенных пунктов (3.5)</w:t>
            </w:r>
            <w:r w:rsidR="000A352A">
              <w:rPr>
                <w:noProof/>
              </w:rPr>
              <w:tab/>
            </w:r>
            <w:r w:rsidR="000A352A">
              <w:rPr>
                <w:noProof/>
              </w:rPr>
              <w:fldChar w:fldCharType="begin"/>
            </w:r>
            <w:r w:rsidR="000A352A">
              <w:rPr>
                <w:noProof/>
              </w:rPr>
              <w:instrText xml:space="preserve"> PAGEREF _Toc203042416 \h </w:instrText>
            </w:r>
            <w:r w:rsidR="000A352A">
              <w:rPr>
                <w:noProof/>
              </w:rPr>
            </w:r>
            <w:r w:rsidR="000A352A">
              <w:rPr>
                <w:noProof/>
              </w:rPr>
              <w:fldChar w:fldCharType="separate"/>
            </w:r>
            <w:r>
              <w:rPr>
                <w:noProof/>
              </w:rPr>
              <w:t>24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7" w:history="1">
            <w:r w:rsidR="000A352A" w:rsidRPr="0093553E">
              <w:rPr>
                <w:rStyle w:val="a4"/>
                <w:rFonts w:eastAsia="Times New Roman"/>
                <w:noProof/>
                <w:lang w:eastAsia="ru-RU"/>
              </w:rPr>
              <w:t>Статья 11.9.</w:t>
            </w:r>
            <w:r w:rsidR="000A352A" w:rsidRPr="0093553E">
              <w:rPr>
                <w:rStyle w:val="a4"/>
                <w:noProof/>
              </w:rPr>
              <w:t xml:space="preserve"> </w:t>
            </w:r>
            <w:r w:rsidR="000A352A" w:rsidRPr="0093553E">
              <w:rPr>
                <w:rStyle w:val="a4"/>
                <w:rFonts w:eastAsia="Times New Roman"/>
                <w:noProof/>
                <w:lang w:eastAsia="ru-RU"/>
              </w:rPr>
              <w:t>Зона инженерной инфраструктуры</w:t>
            </w:r>
            <w:r w:rsidR="000A352A" w:rsidRPr="0093553E">
              <w:rPr>
                <w:rStyle w:val="a4"/>
                <w:noProof/>
              </w:rPr>
              <w:t xml:space="preserve"> (3.3)</w:t>
            </w:r>
            <w:r w:rsidR="000A352A">
              <w:rPr>
                <w:noProof/>
              </w:rPr>
              <w:tab/>
            </w:r>
            <w:r w:rsidR="000A352A">
              <w:rPr>
                <w:noProof/>
              </w:rPr>
              <w:fldChar w:fldCharType="begin"/>
            </w:r>
            <w:r w:rsidR="000A352A">
              <w:rPr>
                <w:noProof/>
              </w:rPr>
              <w:instrText xml:space="preserve"> PAGEREF _Toc203042417 \h </w:instrText>
            </w:r>
            <w:r w:rsidR="000A352A">
              <w:rPr>
                <w:noProof/>
              </w:rPr>
            </w:r>
            <w:r w:rsidR="000A352A">
              <w:rPr>
                <w:noProof/>
              </w:rPr>
              <w:fldChar w:fldCharType="separate"/>
            </w:r>
            <w:r>
              <w:rPr>
                <w:noProof/>
              </w:rPr>
              <w:t>25</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8" w:history="1">
            <w:r w:rsidR="000A352A" w:rsidRPr="0093553E">
              <w:rPr>
                <w:rStyle w:val="a4"/>
                <w:rFonts w:eastAsia="Times New Roman"/>
                <w:noProof/>
              </w:rPr>
              <w:t xml:space="preserve">Статья 11.10. </w:t>
            </w:r>
            <w:r w:rsidR="000A352A" w:rsidRPr="0093553E">
              <w:rPr>
                <w:rStyle w:val="a4"/>
                <w:noProof/>
              </w:rPr>
              <w:t xml:space="preserve"> Зона транспортной инфраструктуры (3.4)</w:t>
            </w:r>
            <w:r w:rsidR="000A352A">
              <w:rPr>
                <w:noProof/>
              </w:rPr>
              <w:tab/>
            </w:r>
            <w:r w:rsidR="000A352A">
              <w:rPr>
                <w:noProof/>
              </w:rPr>
              <w:fldChar w:fldCharType="begin"/>
            </w:r>
            <w:r w:rsidR="000A352A">
              <w:rPr>
                <w:noProof/>
              </w:rPr>
              <w:instrText xml:space="preserve"> PAGEREF _Toc203042418 \h </w:instrText>
            </w:r>
            <w:r w:rsidR="000A352A">
              <w:rPr>
                <w:noProof/>
              </w:rPr>
            </w:r>
            <w:r w:rsidR="000A352A">
              <w:rPr>
                <w:noProof/>
              </w:rPr>
              <w:fldChar w:fldCharType="separate"/>
            </w:r>
            <w:r>
              <w:rPr>
                <w:noProof/>
              </w:rPr>
              <w:t>26</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19" w:history="1">
            <w:r w:rsidR="000A352A" w:rsidRPr="0093553E">
              <w:rPr>
                <w:rStyle w:val="a4"/>
                <w:noProof/>
              </w:rPr>
              <w:t>Статья 11.11. Зона садоводства, огородничества (4.1)</w:t>
            </w:r>
            <w:r w:rsidR="000A352A">
              <w:rPr>
                <w:noProof/>
              </w:rPr>
              <w:tab/>
            </w:r>
            <w:r w:rsidR="000A352A">
              <w:rPr>
                <w:noProof/>
              </w:rPr>
              <w:fldChar w:fldCharType="begin"/>
            </w:r>
            <w:r w:rsidR="000A352A">
              <w:rPr>
                <w:noProof/>
              </w:rPr>
              <w:instrText xml:space="preserve"> PAGEREF _Toc203042419 \h </w:instrText>
            </w:r>
            <w:r w:rsidR="000A352A">
              <w:rPr>
                <w:noProof/>
              </w:rPr>
            </w:r>
            <w:r w:rsidR="000A352A">
              <w:rPr>
                <w:noProof/>
              </w:rPr>
              <w:fldChar w:fldCharType="separate"/>
            </w:r>
            <w:r>
              <w:rPr>
                <w:noProof/>
              </w:rPr>
              <w:t>27</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0" w:history="1">
            <w:r w:rsidR="000A352A" w:rsidRPr="0093553E">
              <w:rPr>
                <w:rStyle w:val="a4"/>
                <w:noProof/>
              </w:rPr>
              <w:t>Статья 11.12. Иная зона сельскохозяйственного назначения (4.5)</w:t>
            </w:r>
            <w:r w:rsidR="000A352A">
              <w:rPr>
                <w:noProof/>
              </w:rPr>
              <w:tab/>
            </w:r>
            <w:r w:rsidR="000A352A">
              <w:rPr>
                <w:noProof/>
              </w:rPr>
              <w:fldChar w:fldCharType="begin"/>
            </w:r>
            <w:r w:rsidR="000A352A">
              <w:rPr>
                <w:noProof/>
              </w:rPr>
              <w:instrText xml:space="preserve"> PAGEREF _Toc203042420 \h </w:instrText>
            </w:r>
            <w:r w:rsidR="000A352A">
              <w:rPr>
                <w:noProof/>
              </w:rPr>
            </w:r>
            <w:r w:rsidR="000A352A">
              <w:rPr>
                <w:noProof/>
              </w:rPr>
              <w:fldChar w:fldCharType="separate"/>
            </w:r>
            <w:r>
              <w:rPr>
                <w:noProof/>
              </w:rPr>
              <w:t>28</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1" w:history="1">
            <w:r w:rsidR="000A352A" w:rsidRPr="0093553E">
              <w:rPr>
                <w:rStyle w:val="a4"/>
                <w:noProof/>
              </w:rPr>
              <w:t>Статья 11.13. Зона озелененных территорий общего пользования (5.1)</w:t>
            </w:r>
            <w:r w:rsidR="000A352A">
              <w:rPr>
                <w:noProof/>
              </w:rPr>
              <w:tab/>
            </w:r>
            <w:r w:rsidR="000A352A">
              <w:rPr>
                <w:noProof/>
              </w:rPr>
              <w:fldChar w:fldCharType="begin"/>
            </w:r>
            <w:r w:rsidR="000A352A">
              <w:rPr>
                <w:noProof/>
              </w:rPr>
              <w:instrText xml:space="preserve"> PAGEREF _Toc203042421 \h </w:instrText>
            </w:r>
            <w:r w:rsidR="000A352A">
              <w:rPr>
                <w:noProof/>
              </w:rPr>
            </w:r>
            <w:r w:rsidR="000A352A">
              <w:rPr>
                <w:noProof/>
              </w:rPr>
              <w:fldChar w:fldCharType="separate"/>
            </w:r>
            <w:r>
              <w:rPr>
                <w:noProof/>
              </w:rPr>
              <w:t>29</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2" w:history="1">
            <w:r w:rsidR="000A352A" w:rsidRPr="0093553E">
              <w:rPr>
                <w:rStyle w:val="a4"/>
                <w:noProof/>
              </w:rPr>
              <w:t>Статья 11.14. Зона озелененных территорий специального назначения (5.6)</w:t>
            </w:r>
            <w:r w:rsidR="000A352A">
              <w:rPr>
                <w:noProof/>
              </w:rPr>
              <w:tab/>
            </w:r>
            <w:r w:rsidR="000A352A">
              <w:rPr>
                <w:noProof/>
              </w:rPr>
              <w:fldChar w:fldCharType="begin"/>
            </w:r>
            <w:r w:rsidR="000A352A">
              <w:rPr>
                <w:noProof/>
              </w:rPr>
              <w:instrText xml:space="preserve"> PAGEREF _Toc203042422 \h </w:instrText>
            </w:r>
            <w:r w:rsidR="000A352A">
              <w:rPr>
                <w:noProof/>
              </w:rPr>
            </w:r>
            <w:r w:rsidR="000A352A">
              <w:rPr>
                <w:noProof/>
              </w:rPr>
              <w:fldChar w:fldCharType="separate"/>
            </w:r>
            <w:r>
              <w:rPr>
                <w:noProof/>
              </w:rPr>
              <w:t>30</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3" w:history="1">
            <w:r w:rsidR="000A352A" w:rsidRPr="0093553E">
              <w:rPr>
                <w:rStyle w:val="a4"/>
                <w:noProof/>
              </w:rPr>
              <w:t>Статья 11.15. Зона кладбищ (6.1)</w:t>
            </w:r>
            <w:r w:rsidR="000A352A">
              <w:rPr>
                <w:noProof/>
              </w:rPr>
              <w:tab/>
            </w:r>
            <w:r w:rsidR="000A352A">
              <w:rPr>
                <w:noProof/>
              </w:rPr>
              <w:fldChar w:fldCharType="begin"/>
            </w:r>
            <w:r w:rsidR="000A352A">
              <w:rPr>
                <w:noProof/>
              </w:rPr>
              <w:instrText xml:space="preserve"> PAGEREF _Toc203042423 \h </w:instrText>
            </w:r>
            <w:r w:rsidR="000A352A">
              <w:rPr>
                <w:noProof/>
              </w:rPr>
            </w:r>
            <w:r w:rsidR="000A352A">
              <w:rPr>
                <w:noProof/>
              </w:rPr>
              <w:fldChar w:fldCharType="separate"/>
            </w:r>
            <w:r>
              <w:rPr>
                <w:noProof/>
              </w:rPr>
              <w:t>31</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4" w:history="1">
            <w:r w:rsidR="000A352A" w:rsidRPr="0093553E">
              <w:rPr>
                <w:rStyle w:val="a4"/>
                <w:noProof/>
              </w:rPr>
              <w:t>Статья 12. Требования к архитектурно-градостроительному облику объектов капитального строительства</w:t>
            </w:r>
            <w:r w:rsidR="000A352A">
              <w:rPr>
                <w:noProof/>
              </w:rPr>
              <w:tab/>
            </w:r>
            <w:r w:rsidR="000A352A">
              <w:rPr>
                <w:noProof/>
              </w:rPr>
              <w:fldChar w:fldCharType="begin"/>
            </w:r>
            <w:r w:rsidR="000A352A">
              <w:rPr>
                <w:noProof/>
              </w:rPr>
              <w:instrText xml:space="preserve"> PAGEREF _Toc203042424 \h </w:instrText>
            </w:r>
            <w:r w:rsidR="000A352A">
              <w:rPr>
                <w:noProof/>
              </w:rPr>
            </w:r>
            <w:r w:rsidR="000A352A">
              <w:rPr>
                <w:noProof/>
              </w:rPr>
              <w:fldChar w:fldCharType="separate"/>
            </w:r>
            <w:r>
              <w:rPr>
                <w:noProof/>
              </w:rPr>
              <w:t>32</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5" w:history="1">
            <w:r w:rsidR="000A352A" w:rsidRPr="0093553E">
              <w:rPr>
                <w:rStyle w:val="a4"/>
                <w:noProof/>
              </w:rPr>
              <w:t xml:space="preserve">Статья 13. Расчетные показатели </w:t>
            </w:r>
            <w:r w:rsidR="000A352A" w:rsidRPr="0093553E">
              <w:rPr>
                <w:rStyle w:val="a4"/>
                <w:rFonts w:eastAsia="Times New Roman"/>
                <w:noProof/>
                <w:lang w:bidi="ru-RU"/>
              </w:rPr>
              <w:t>минимально допустимого уровня обеспеченности соответствующей территории объектам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0A352A">
              <w:rPr>
                <w:noProof/>
              </w:rPr>
              <w:tab/>
            </w:r>
            <w:r w:rsidR="000A352A">
              <w:rPr>
                <w:noProof/>
              </w:rPr>
              <w:fldChar w:fldCharType="begin"/>
            </w:r>
            <w:r w:rsidR="000A352A">
              <w:rPr>
                <w:noProof/>
              </w:rPr>
              <w:instrText xml:space="preserve"> PAGEREF _Toc203042425 \h </w:instrText>
            </w:r>
            <w:r w:rsidR="000A352A">
              <w:rPr>
                <w:noProof/>
              </w:rPr>
            </w:r>
            <w:r w:rsidR="000A352A">
              <w:rPr>
                <w:noProof/>
              </w:rPr>
              <w:fldChar w:fldCharType="separate"/>
            </w:r>
            <w:r>
              <w:rPr>
                <w:noProof/>
              </w:rPr>
              <w:t>32</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6" w:history="1">
            <w:r w:rsidR="000A352A" w:rsidRPr="0093553E">
              <w:rPr>
                <w:rStyle w:val="a4"/>
                <w:noProof/>
              </w:rPr>
              <w:t>Статья 14. Ограничения использования земельных участков                       и объектов капитального строительства</w:t>
            </w:r>
            <w:r w:rsidR="000A352A">
              <w:rPr>
                <w:noProof/>
              </w:rPr>
              <w:tab/>
            </w:r>
            <w:r w:rsidR="000A352A">
              <w:rPr>
                <w:noProof/>
              </w:rPr>
              <w:fldChar w:fldCharType="begin"/>
            </w:r>
            <w:r w:rsidR="000A352A">
              <w:rPr>
                <w:noProof/>
              </w:rPr>
              <w:instrText xml:space="preserve"> PAGEREF _Toc203042426 \h </w:instrText>
            </w:r>
            <w:r w:rsidR="000A352A">
              <w:rPr>
                <w:noProof/>
              </w:rPr>
            </w:r>
            <w:r w:rsidR="000A352A">
              <w:rPr>
                <w:noProof/>
              </w:rPr>
              <w:fldChar w:fldCharType="separate"/>
            </w:r>
            <w:r>
              <w:rPr>
                <w:noProof/>
              </w:rPr>
              <w:t>33</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7" w:history="1">
            <w:r w:rsidR="000A352A" w:rsidRPr="0093553E">
              <w:rPr>
                <w:rStyle w:val="a4"/>
                <w:noProof/>
              </w:rPr>
              <w:t>Статья 14.1. Санитарно-защитные зоны</w:t>
            </w:r>
            <w:r w:rsidR="000A352A">
              <w:rPr>
                <w:noProof/>
              </w:rPr>
              <w:tab/>
            </w:r>
            <w:r w:rsidR="000A352A">
              <w:rPr>
                <w:noProof/>
              </w:rPr>
              <w:fldChar w:fldCharType="begin"/>
            </w:r>
            <w:r w:rsidR="000A352A">
              <w:rPr>
                <w:noProof/>
              </w:rPr>
              <w:instrText xml:space="preserve"> PAGEREF _Toc203042427 \h </w:instrText>
            </w:r>
            <w:r w:rsidR="000A352A">
              <w:rPr>
                <w:noProof/>
              </w:rPr>
            </w:r>
            <w:r w:rsidR="000A352A">
              <w:rPr>
                <w:noProof/>
              </w:rPr>
              <w:fldChar w:fldCharType="separate"/>
            </w:r>
            <w:r>
              <w:rPr>
                <w:noProof/>
              </w:rPr>
              <w:t>34</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8" w:history="1">
            <w:r w:rsidR="000A352A" w:rsidRPr="0093553E">
              <w:rPr>
                <w:rStyle w:val="a4"/>
                <w:noProof/>
              </w:rPr>
              <w:t>Статья 14.2. Водоохранные зоны и прибрежные защитные полосы</w:t>
            </w:r>
            <w:r w:rsidR="000A352A">
              <w:rPr>
                <w:noProof/>
              </w:rPr>
              <w:tab/>
            </w:r>
            <w:r w:rsidR="000A352A">
              <w:rPr>
                <w:noProof/>
              </w:rPr>
              <w:fldChar w:fldCharType="begin"/>
            </w:r>
            <w:r w:rsidR="000A352A">
              <w:rPr>
                <w:noProof/>
              </w:rPr>
              <w:instrText xml:space="preserve"> PAGEREF _Toc203042428 \h </w:instrText>
            </w:r>
            <w:r w:rsidR="000A352A">
              <w:rPr>
                <w:noProof/>
              </w:rPr>
            </w:r>
            <w:r w:rsidR="000A352A">
              <w:rPr>
                <w:noProof/>
              </w:rPr>
              <w:fldChar w:fldCharType="separate"/>
            </w:r>
            <w:r>
              <w:rPr>
                <w:noProof/>
              </w:rPr>
              <w:t>35</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29" w:history="1">
            <w:r w:rsidR="000A352A" w:rsidRPr="0093553E">
              <w:rPr>
                <w:rStyle w:val="a4"/>
                <w:noProof/>
              </w:rPr>
              <w:t>Статья 14.3. Охранные зоны инженерных коммуникаций</w:t>
            </w:r>
            <w:r w:rsidR="000A352A">
              <w:rPr>
                <w:noProof/>
              </w:rPr>
              <w:tab/>
            </w:r>
            <w:r w:rsidR="000A352A">
              <w:rPr>
                <w:noProof/>
              </w:rPr>
              <w:fldChar w:fldCharType="begin"/>
            </w:r>
            <w:r w:rsidR="000A352A">
              <w:rPr>
                <w:noProof/>
              </w:rPr>
              <w:instrText xml:space="preserve"> PAGEREF _Toc203042429 \h </w:instrText>
            </w:r>
            <w:r w:rsidR="000A352A">
              <w:rPr>
                <w:noProof/>
              </w:rPr>
            </w:r>
            <w:r w:rsidR="000A352A">
              <w:rPr>
                <w:noProof/>
              </w:rPr>
              <w:fldChar w:fldCharType="separate"/>
            </w:r>
            <w:r>
              <w:rPr>
                <w:noProof/>
              </w:rPr>
              <w:t>37</w:t>
            </w:r>
            <w:r w:rsidR="000A352A">
              <w:rPr>
                <w:noProof/>
              </w:rPr>
              <w:fldChar w:fldCharType="end"/>
            </w:r>
          </w:hyperlink>
        </w:p>
        <w:p w:rsidR="000A352A" w:rsidRDefault="00BE2CA1">
          <w:pPr>
            <w:pStyle w:val="16"/>
            <w:tabs>
              <w:tab w:val="right" w:leader="dot" w:pos="9911"/>
            </w:tabs>
            <w:rPr>
              <w:rFonts w:asciiTheme="minorHAnsi" w:eastAsiaTheme="minorEastAsia" w:hAnsiTheme="minorHAnsi" w:cstheme="minorBidi"/>
              <w:noProof/>
              <w:sz w:val="22"/>
              <w:lang w:eastAsia="ru-RU"/>
            </w:rPr>
          </w:pPr>
          <w:hyperlink w:anchor="_Toc203042430" w:history="1">
            <w:r w:rsidR="000A352A" w:rsidRPr="0093553E">
              <w:rPr>
                <w:rStyle w:val="a4"/>
                <w:noProof/>
              </w:rPr>
              <w:t>Статья 15. Объекты культурного наследия</w:t>
            </w:r>
            <w:r w:rsidR="000A352A">
              <w:rPr>
                <w:noProof/>
              </w:rPr>
              <w:tab/>
            </w:r>
            <w:r w:rsidR="000A352A">
              <w:rPr>
                <w:noProof/>
              </w:rPr>
              <w:fldChar w:fldCharType="begin"/>
            </w:r>
            <w:r w:rsidR="000A352A">
              <w:rPr>
                <w:noProof/>
              </w:rPr>
              <w:instrText xml:space="preserve"> PAGEREF _Toc203042430 \h </w:instrText>
            </w:r>
            <w:r w:rsidR="000A352A">
              <w:rPr>
                <w:noProof/>
              </w:rPr>
            </w:r>
            <w:r w:rsidR="000A352A">
              <w:rPr>
                <w:noProof/>
              </w:rPr>
              <w:fldChar w:fldCharType="separate"/>
            </w:r>
            <w:r>
              <w:rPr>
                <w:noProof/>
              </w:rPr>
              <w:t>42</w:t>
            </w:r>
            <w:r w:rsidR="000A352A">
              <w:rPr>
                <w:noProof/>
              </w:rPr>
              <w:fldChar w:fldCharType="end"/>
            </w:r>
          </w:hyperlink>
        </w:p>
        <w:p w:rsidR="00CB69F7" w:rsidRDefault="000F0DF1">
          <w:pPr>
            <w:pStyle w:val="16"/>
            <w:tabs>
              <w:tab w:val="right" w:leader="dot" w:pos="9921"/>
            </w:tabs>
          </w:pPr>
          <w:r>
            <w:fldChar w:fldCharType="end"/>
          </w:r>
        </w:p>
      </w:sdtContent>
    </w:sdt>
    <w:p w:rsidR="00CB69F7" w:rsidRDefault="00CB69F7">
      <w:pPr>
        <w:pStyle w:val="af8"/>
        <w:ind w:firstLine="0"/>
      </w:pPr>
    </w:p>
    <w:p w:rsidR="00CB69F7" w:rsidRDefault="000F0DF1">
      <w:pPr>
        <w:pStyle w:val="af8"/>
        <w:ind w:firstLine="0"/>
      </w:pPr>
      <w:r>
        <w:br w:type="page"/>
      </w:r>
    </w:p>
    <w:p w:rsidR="00CB69F7" w:rsidRDefault="000F0DF1">
      <w:pPr>
        <w:pStyle w:val="1"/>
        <w:contextualSpacing/>
      </w:pPr>
      <w:bookmarkStart w:id="1" w:name="__RefHeading___Toc7867_1164458140"/>
      <w:bookmarkStart w:id="2" w:name="_Toc203042396"/>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2"/>
    </w:p>
    <w:p w:rsidR="00CB69F7" w:rsidRDefault="00CB69F7">
      <w:pPr>
        <w:pStyle w:val="af8"/>
        <w:rPr>
          <w:rFonts w:cs="Times New Roman"/>
          <w:szCs w:val="28"/>
        </w:rPr>
      </w:pPr>
    </w:p>
    <w:p w:rsidR="00CB69F7" w:rsidRDefault="000F0DF1">
      <w:pPr>
        <w:pStyle w:val="1"/>
        <w:contextualSpacing/>
      </w:pPr>
      <w:bookmarkStart w:id="3" w:name="__RefHeading___Toc88848172"/>
      <w:bookmarkStart w:id="4" w:name="_Toc203042397"/>
      <w:bookmarkEnd w:id="3"/>
      <w:r>
        <w:rPr>
          <w:rFonts w:cs="Times New Roman"/>
        </w:rPr>
        <w:t>Статья 1. Основные понятия, используемые в правилах землепользования и застройки</w:t>
      </w:r>
      <w:bookmarkEnd w:id="4"/>
    </w:p>
    <w:p w:rsidR="00CB69F7" w:rsidRDefault="00CB69F7">
      <w:pPr>
        <w:pStyle w:val="af8"/>
        <w:rPr>
          <w:rFonts w:cs="Times New Roman"/>
          <w:szCs w:val="28"/>
        </w:rPr>
      </w:pPr>
    </w:p>
    <w:p w:rsidR="00CB69F7" w:rsidRDefault="000F0DF1">
      <w:pPr>
        <w:pStyle w:val="af8"/>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Кораблинский</w:t>
      </w:r>
      <w:proofErr w:type="spellEnd"/>
      <w:r>
        <w:rPr>
          <w:rFonts w:eastAsia="Times New Roman" w:cs="Times New Roman"/>
          <w:color w:val="000000"/>
        </w:rPr>
        <w:t xml:space="preserve"> муниципальный округ Рязанской области применительно к территории города Кораблино  </w:t>
      </w:r>
      <w:proofErr w:type="spellStart"/>
      <w:r>
        <w:rPr>
          <w:rFonts w:eastAsia="Times New Roman" w:cs="Times New Roman"/>
          <w:color w:val="000000"/>
        </w:rPr>
        <w:t>Кораблинского</w:t>
      </w:r>
      <w:proofErr w:type="spellEnd"/>
      <w:r>
        <w:rPr>
          <w:rFonts w:eastAsia="Times New Roman" w:cs="Times New Roman"/>
          <w:color w:val="000000"/>
        </w:rPr>
        <w:t xml:space="preserve"> района Рязанской области (далее – правила землепользования и застройки) используются понятия и определения, содержащиеся в статье 1</w:t>
      </w:r>
      <w:r>
        <w:t xml:space="preserve"> Градостроительного кодекса Российской Федерации.</w:t>
      </w:r>
    </w:p>
    <w:p w:rsidR="00CB69F7" w:rsidRDefault="00CB69F7">
      <w:pPr>
        <w:pStyle w:val="af8"/>
        <w:rPr>
          <w:rFonts w:eastAsia="Times New Roman" w:cs="Times New Roman"/>
          <w:szCs w:val="28"/>
          <w:shd w:val="clear" w:color="auto" w:fill="FFFFFF"/>
        </w:rPr>
      </w:pPr>
    </w:p>
    <w:p w:rsidR="00CB69F7" w:rsidRDefault="000F0DF1">
      <w:pPr>
        <w:pStyle w:val="1"/>
        <w:contextualSpacing/>
      </w:pPr>
      <w:bookmarkStart w:id="5" w:name="__RefHeading___Toc88848173"/>
      <w:bookmarkStart w:id="6" w:name="_Toc203042398"/>
      <w:bookmarkEnd w:id="5"/>
      <w:r>
        <w:rPr>
          <w:rFonts w:cs="Times New Roman"/>
        </w:rPr>
        <w:t>Статья 2. Положение о регулировании землепользования и застройки</w:t>
      </w:r>
      <w:bookmarkEnd w:id="6"/>
    </w:p>
    <w:p w:rsidR="00CB69F7" w:rsidRDefault="00CB69F7">
      <w:pPr>
        <w:pStyle w:val="af8"/>
        <w:rPr>
          <w:rFonts w:cs="Times New Roman"/>
          <w:szCs w:val="28"/>
        </w:rPr>
      </w:pPr>
    </w:p>
    <w:p w:rsidR="00CB69F7" w:rsidRDefault="000F0DF1">
      <w:pPr>
        <w:pStyle w:val="af8"/>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CB69F7" w:rsidRDefault="000F0DF1">
      <w:pPr>
        <w:pStyle w:val="af8"/>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ype="textWrapping" w:clear="all"/>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CB69F7" w:rsidRDefault="000F0DF1">
      <w:pPr>
        <w:pStyle w:val="af8"/>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CB69F7" w:rsidRDefault="00CB69F7">
      <w:pPr>
        <w:pStyle w:val="af8"/>
        <w:rPr>
          <w:rFonts w:eastAsia="Times New Roman" w:cs="Times New Roman"/>
          <w:szCs w:val="28"/>
          <w:shd w:val="clear" w:color="auto" w:fill="FFFFFF"/>
        </w:rPr>
      </w:pPr>
    </w:p>
    <w:p w:rsidR="00CB69F7" w:rsidRDefault="000F0DF1">
      <w:pPr>
        <w:pStyle w:val="1"/>
        <w:contextualSpacing/>
      </w:pPr>
      <w:bookmarkStart w:id="7" w:name="__RefHeading___Toc88848174"/>
      <w:bookmarkStart w:id="8" w:name="_Toc203042399"/>
      <w:bookmarkEnd w:id="7"/>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
    </w:p>
    <w:p w:rsidR="00CB69F7" w:rsidRDefault="00CB69F7">
      <w:pPr>
        <w:pStyle w:val="af8"/>
        <w:rPr>
          <w:rFonts w:cs="Times New Roman"/>
          <w:szCs w:val="28"/>
        </w:rPr>
      </w:pPr>
    </w:p>
    <w:p w:rsidR="00CB69F7" w:rsidRDefault="000F0DF1">
      <w:pPr>
        <w:pStyle w:val="af8"/>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B69F7" w:rsidRDefault="000F0DF1">
      <w:pPr>
        <w:pStyle w:val="af8"/>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B69F7" w:rsidRDefault="000F0DF1">
      <w:pPr>
        <w:pStyle w:val="af8"/>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B69F7" w:rsidRDefault="000F0DF1">
      <w:pPr>
        <w:pStyle w:val="af8"/>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CB69F7" w:rsidRDefault="000F0DF1">
      <w:pPr>
        <w:pStyle w:val="af8"/>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CB69F7" w:rsidRDefault="00CB69F7">
      <w:pPr>
        <w:pStyle w:val="af8"/>
        <w:rPr>
          <w:rFonts w:eastAsia="Times New Roman" w:cs="Times New Roman"/>
          <w:szCs w:val="28"/>
          <w:shd w:val="clear" w:color="auto" w:fill="FFFFFF"/>
        </w:rPr>
      </w:pPr>
    </w:p>
    <w:p w:rsidR="00CB69F7" w:rsidRDefault="000F0DF1">
      <w:pPr>
        <w:pStyle w:val="1"/>
        <w:contextualSpacing/>
      </w:pPr>
      <w:bookmarkStart w:id="9" w:name="__RefHeading___Toc88848175"/>
      <w:bookmarkStart w:id="10" w:name="_Toc203042400"/>
      <w:bookmarkEnd w:id="9"/>
      <w:r>
        <w:rPr>
          <w:rFonts w:cs="Times New Roman"/>
        </w:rPr>
        <w:t>Статья 4. Положение о подготовке документации по планировке  территории</w:t>
      </w:r>
      <w:bookmarkEnd w:id="10"/>
    </w:p>
    <w:p w:rsidR="00CB69F7" w:rsidRDefault="00CB69F7">
      <w:pPr>
        <w:pStyle w:val="af8"/>
        <w:rPr>
          <w:rFonts w:cs="Times New Roman"/>
          <w:szCs w:val="28"/>
        </w:rPr>
      </w:pPr>
    </w:p>
    <w:p w:rsidR="00CB69F7" w:rsidRDefault="000F0DF1">
      <w:pPr>
        <w:pStyle w:val="af8"/>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CB69F7" w:rsidRDefault="000F0DF1">
      <w:pPr>
        <w:pStyle w:val="af8"/>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CB69F7" w:rsidRDefault="000F0DF1">
      <w:pPr>
        <w:pStyle w:val="af8"/>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B69F7" w:rsidRDefault="00CB69F7">
      <w:pPr>
        <w:pStyle w:val="af8"/>
        <w:rPr>
          <w:rFonts w:cs="Times New Roman"/>
          <w:szCs w:val="28"/>
        </w:rPr>
      </w:pPr>
    </w:p>
    <w:p w:rsidR="00CB69F7" w:rsidRDefault="000F0DF1">
      <w:pPr>
        <w:pStyle w:val="1"/>
        <w:contextualSpacing/>
      </w:pPr>
      <w:bookmarkStart w:id="11" w:name="__RefHeading___Toc88848176"/>
      <w:bookmarkStart w:id="12" w:name="_Toc203042401"/>
      <w:bookmarkEnd w:id="11"/>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12"/>
    </w:p>
    <w:p w:rsidR="00CB69F7" w:rsidRDefault="00CB69F7">
      <w:pPr>
        <w:pStyle w:val="af8"/>
        <w:rPr>
          <w:rFonts w:cs="Times New Roman"/>
          <w:szCs w:val="28"/>
        </w:rPr>
      </w:pPr>
    </w:p>
    <w:p w:rsidR="00CB69F7" w:rsidRDefault="000F0DF1">
      <w:pPr>
        <w:pStyle w:val="af8"/>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CB69F7" w:rsidRDefault="000F0DF1">
      <w:pPr>
        <w:pStyle w:val="af8"/>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CB69F7" w:rsidRDefault="000F0DF1">
      <w:pPr>
        <w:pStyle w:val="af8"/>
      </w:pPr>
      <w:r>
        <w:rPr>
          <w:color w:val="000000"/>
        </w:rPr>
        <w:t>3. Результаты общественных обсуждений и публичных слушаний носят рекомендательный характер.</w:t>
      </w:r>
    </w:p>
    <w:p w:rsidR="00CB69F7" w:rsidRDefault="000F0DF1">
      <w:pPr>
        <w:pStyle w:val="af8"/>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CB69F7" w:rsidRDefault="000F0DF1">
      <w:pPr>
        <w:pStyle w:val="af8"/>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CB69F7" w:rsidRDefault="00CB69F7">
      <w:pPr>
        <w:pStyle w:val="af8"/>
        <w:rPr>
          <w:rFonts w:eastAsia="Times New Roman" w:cs="Times New Roman"/>
          <w:szCs w:val="28"/>
          <w:shd w:val="clear" w:color="auto" w:fill="FFFFFF"/>
        </w:rPr>
      </w:pPr>
    </w:p>
    <w:p w:rsidR="00CB69F7" w:rsidRDefault="000F0DF1">
      <w:pPr>
        <w:pStyle w:val="1"/>
        <w:contextualSpacing/>
      </w:pPr>
      <w:bookmarkStart w:id="13" w:name="__RefHeading___Toc88848177"/>
      <w:bookmarkStart w:id="14" w:name="_Toc203042402"/>
      <w:bookmarkEnd w:id="13"/>
      <w:r>
        <w:rPr>
          <w:rFonts w:cs="Times New Roman"/>
        </w:rPr>
        <w:t>Статья 6. Положение о внесении изменений в правила землепользования и застройки</w:t>
      </w:r>
      <w:bookmarkEnd w:id="14"/>
    </w:p>
    <w:p w:rsidR="00CB69F7" w:rsidRDefault="00CB69F7">
      <w:pPr>
        <w:pStyle w:val="af8"/>
        <w:rPr>
          <w:rFonts w:cs="Times New Roman"/>
          <w:szCs w:val="28"/>
        </w:rPr>
      </w:pPr>
    </w:p>
    <w:p w:rsidR="00CB69F7" w:rsidRDefault="000F0DF1">
      <w:pPr>
        <w:pStyle w:val="af8"/>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CB69F7" w:rsidRDefault="000F0DF1">
      <w:pPr>
        <w:pStyle w:val="af8"/>
      </w:pPr>
      <w:r>
        <w:rPr>
          <w:color w:val="000000"/>
        </w:rPr>
        <w:t>2. Основаниями для рассмотрения вопроса о внесении изменений в правила землепользования и застройки являются:</w:t>
      </w:r>
    </w:p>
    <w:p w:rsidR="00CB69F7" w:rsidRDefault="000F0DF1">
      <w:pPr>
        <w:pStyle w:val="af8"/>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CB69F7" w:rsidRDefault="000F0DF1">
      <w:pPr>
        <w:pStyle w:val="af8"/>
      </w:pPr>
      <w:r>
        <w:rPr>
          <w:color w:val="000000"/>
        </w:rPr>
        <w:t>2) поступление предложений об изменении границ территориальных зон, изменении градостроительных регламентов;</w:t>
      </w:r>
    </w:p>
    <w:p w:rsidR="00CB69F7" w:rsidRDefault="000F0DF1">
      <w:pPr>
        <w:pStyle w:val="af8"/>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CB69F7" w:rsidRDefault="000F0DF1">
      <w:pPr>
        <w:pStyle w:val="af8"/>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CB69F7" w:rsidRDefault="000F0DF1">
      <w:pPr>
        <w:pStyle w:val="af8"/>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B69F7" w:rsidRDefault="000F0DF1">
      <w:pPr>
        <w:pStyle w:val="af8"/>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B69F7" w:rsidRDefault="000F0DF1">
      <w:pPr>
        <w:pStyle w:val="af8"/>
        <w:widowControl w:val="0"/>
        <w:tabs>
          <w:tab w:val="left" w:pos="675"/>
        </w:tabs>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CB69F7" w:rsidRDefault="000F0DF1">
      <w:pPr>
        <w:pStyle w:val="af8"/>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CB69F7" w:rsidRDefault="000F0DF1">
      <w:pPr>
        <w:pStyle w:val="af8"/>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CB69F7" w:rsidRDefault="00CB69F7">
      <w:pPr>
        <w:widowControl w:val="0"/>
        <w:tabs>
          <w:tab w:val="left" w:pos="675"/>
        </w:tabs>
        <w:ind w:firstLine="737"/>
      </w:pPr>
    </w:p>
    <w:p w:rsidR="00CB69F7" w:rsidRDefault="000F0DF1">
      <w:pPr>
        <w:pStyle w:val="1"/>
        <w:contextualSpacing/>
        <w:rPr>
          <w:shd w:val="clear" w:color="auto" w:fill="auto"/>
        </w:rPr>
      </w:pPr>
      <w:bookmarkStart w:id="15" w:name="__RefHeading___Toc88848178"/>
      <w:bookmarkStart w:id="16" w:name="_Toc203042403"/>
      <w:bookmarkEnd w:id="15"/>
      <w:r>
        <w:rPr>
          <w:rFonts w:cs="Times New Roman"/>
          <w:color w:val="000000"/>
          <w:shd w:val="clear" w:color="auto" w:fill="auto"/>
        </w:rPr>
        <w:lastRenderedPageBreak/>
        <w:t>Статья 7. Градостроительные планы земельных участков</w:t>
      </w:r>
      <w:bookmarkEnd w:id="16"/>
    </w:p>
    <w:p w:rsidR="00CB69F7" w:rsidRDefault="00CB69F7">
      <w:pPr>
        <w:pStyle w:val="af8"/>
        <w:rPr>
          <w:rFonts w:cs="Times New Roman"/>
          <w:szCs w:val="28"/>
        </w:rPr>
      </w:pPr>
    </w:p>
    <w:p w:rsidR="00CB69F7" w:rsidRDefault="000F0DF1">
      <w:pPr>
        <w:pStyle w:val="af8"/>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B69F7" w:rsidRDefault="000F0DF1">
      <w:pPr>
        <w:pStyle w:val="af8"/>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CB69F7" w:rsidRDefault="000F0DF1">
      <w:pPr>
        <w:pStyle w:val="af8"/>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B69F7" w:rsidRDefault="000F0DF1">
      <w:pPr>
        <w:pStyle w:val="af8"/>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CB69F7" w:rsidRDefault="00CB69F7">
      <w:pPr>
        <w:pStyle w:val="af8"/>
        <w:rPr>
          <w:rFonts w:eastAsia="Times New Roman" w:cs="Times New Roman"/>
          <w:szCs w:val="28"/>
          <w:shd w:val="clear" w:color="auto" w:fill="FFFFFF"/>
          <w:lang w:eastAsia="ar-SA"/>
        </w:rPr>
      </w:pPr>
    </w:p>
    <w:p w:rsidR="00CB69F7" w:rsidRDefault="000F0DF1">
      <w:pPr>
        <w:pStyle w:val="1"/>
        <w:contextualSpacing/>
      </w:pPr>
      <w:bookmarkStart w:id="17" w:name="__RefHeading___Toc88848179"/>
      <w:bookmarkStart w:id="18" w:name="_Toc203042404"/>
      <w:bookmarkEnd w:id="17"/>
      <w:r>
        <w:rPr>
          <w:rFonts w:cs="Times New Roman"/>
        </w:rPr>
        <w:t>Статья 8. Разрешение на строительство, реконструкцию и ввод объектов капитального строительства в эксплуатацию</w:t>
      </w:r>
      <w:bookmarkEnd w:id="18"/>
    </w:p>
    <w:p w:rsidR="00CB69F7" w:rsidRDefault="00CB69F7">
      <w:pPr>
        <w:pStyle w:val="af8"/>
        <w:rPr>
          <w:rFonts w:cs="Times New Roman"/>
          <w:szCs w:val="28"/>
        </w:rPr>
      </w:pPr>
    </w:p>
    <w:p w:rsidR="00CB69F7" w:rsidRDefault="000F0DF1">
      <w:pPr>
        <w:pStyle w:val="af8"/>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CB69F7" w:rsidRDefault="000F0DF1">
      <w:pPr>
        <w:pStyle w:val="af8"/>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CB69F7" w:rsidRDefault="000F0DF1">
      <w:pPr>
        <w:pStyle w:val="af8"/>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CB69F7" w:rsidRDefault="000F0DF1">
      <w:pPr>
        <w:pStyle w:val="af8"/>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CB69F7" w:rsidRDefault="00CB69F7">
      <w:pPr>
        <w:pStyle w:val="af8"/>
        <w:rPr>
          <w:rFonts w:cs="Times New Roman"/>
          <w:szCs w:val="28"/>
          <w:shd w:val="clear" w:color="auto" w:fill="FFFFFF"/>
        </w:rPr>
      </w:pPr>
    </w:p>
    <w:p w:rsidR="00CB69F7" w:rsidRDefault="000F0DF1">
      <w:pPr>
        <w:pStyle w:val="1"/>
        <w:contextualSpacing/>
      </w:pPr>
      <w:bookmarkStart w:id="19" w:name="__RefHeading___Toc88848180"/>
      <w:bookmarkStart w:id="20" w:name="_Toc203042405"/>
      <w:bookmarkEnd w:id="19"/>
      <w:r>
        <w:rPr>
          <w:rFonts w:cs="Times New Roman"/>
        </w:rPr>
        <w:t>Раздел 2. Градостроительные регламенты</w:t>
      </w:r>
      <w:bookmarkEnd w:id="20"/>
    </w:p>
    <w:p w:rsidR="00CB69F7" w:rsidRDefault="00CB69F7">
      <w:pPr>
        <w:pStyle w:val="af8"/>
        <w:rPr>
          <w:rFonts w:cs="Times New Roman"/>
          <w:szCs w:val="28"/>
        </w:rPr>
      </w:pPr>
    </w:p>
    <w:p w:rsidR="00CB69F7" w:rsidRDefault="000F0DF1">
      <w:pPr>
        <w:pStyle w:val="1"/>
        <w:contextualSpacing/>
      </w:pPr>
      <w:bookmarkStart w:id="21" w:name="__RefHeading___Toc88848181"/>
      <w:bookmarkStart w:id="22" w:name="_Toc203042406"/>
      <w:bookmarkEnd w:id="2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22"/>
    </w:p>
    <w:p w:rsidR="00CB69F7" w:rsidRDefault="00CB69F7">
      <w:pPr>
        <w:pStyle w:val="af8"/>
        <w:rPr>
          <w:rFonts w:cs="Times New Roman"/>
          <w:szCs w:val="28"/>
        </w:rPr>
      </w:pPr>
    </w:p>
    <w:p w:rsidR="00CB69F7" w:rsidRDefault="000F0DF1">
      <w:pPr>
        <w:pStyle w:val="af8"/>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B69F7" w:rsidRDefault="000F0DF1">
      <w:pPr>
        <w:pStyle w:val="af8"/>
      </w:pPr>
      <w:r>
        <w:rPr>
          <w:color w:val="000000"/>
        </w:rPr>
        <w:t>2. Градостроительные регламенты установлены с учетом:</w:t>
      </w:r>
    </w:p>
    <w:p w:rsidR="00CB69F7" w:rsidRDefault="000F0DF1">
      <w:pPr>
        <w:pStyle w:val="af8"/>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CB69F7" w:rsidRDefault="000F0DF1">
      <w:pPr>
        <w:pStyle w:val="af8"/>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B69F7" w:rsidRDefault="000F0DF1">
      <w:pPr>
        <w:pStyle w:val="af8"/>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B69F7" w:rsidRDefault="000F0DF1">
      <w:pPr>
        <w:pStyle w:val="af8"/>
      </w:pPr>
      <w:r>
        <w:rPr>
          <w:color w:val="000000"/>
          <w:szCs w:val="28"/>
        </w:rPr>
        <w:t>4) видов территориальных зон;</w:t>
      </w:r>
    </w:p>
    <w:p w:rsidR="00CB69F7" w:rsidRDefault="000F0DF1">
      <w:pPr>
        <w:pStyle w:val="af8"/>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CB69F7" w:rsidRDefault="000F0DF1">
      <w:pPr>
        <w:pStyle w:val="af8"/>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CB69F7" w:rsidRDefault="000F0DF1">
      <w:pPr>
        <w:pStyle w:val="af8"/>
      </w:pPr>
      <w:r>
        <w:rPr>
          <w:color w:val="000000"/>
          <w:szCs w:val="28"/>
        </w:rPr>
        <w:lastRenderedPageBreak/>
        <w:t>4. Действие градостроительного регламента не распространяется на земельные участки:</w:t>
      </w:r>
    </w:p>
    <w:p w:rsidR="00CB69F7" w:rsidRDefault="000F0DF1">
      <w:pPr>
        <w:pStyle w:val="af8"/>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CB69F7" w:rsidRDefault="000F0DF1">
      <w:pPr>
        <w:pStyle w:val="af8"/>
      </w:pPr>
      <w:r>
        <w:rPr>
          <w:color w:val="000000"/>
        </w:rPr>
        <w:t>2) в границах территорий общего пользования;</w:t>
      </w:r>
    </w:p>
    <w:p w:rsidR="00CB69F7" w:rsidRDefault="000F0DF1">
      <w:pPr>
        <w:pStyle w:val="af8"/>
      </w:pPr>
      <w:proofErr w:type="gramStart"/>
      <w:r>
        <w:rPr>
          <w:color w:val="000000"/>
        </w:rPr>
        <w:t>3) предназначенные для размещения линейных объектов и (или) занятые линейными объектами;</w:t>
      </w:r>
      <w:proofErr w:type="gramEnd"/>
    </w:p>
    <w:p w:rsidR="00CB69F7" w:rsidRDefault="000F0DF1">
      <w:pPr>
        <w:pStyle w:val="af8"/>
      </w:pPr>
      <w:proofErr w:type="gramStart"/>
      <w:r>
        <w:rPr>
          <w:color w:val="000000"/>
          <w:szCs w:val="28"/>
        </w:rPr>
        <w:t>4) предоставленные для добычи полезных ископаемых.</w:t>
      </w:r>
      <w:proofErr w:type="gramEnd"/>
    </w:p>
    <w:p w:rsidR="00CB69F7" w:rsidRDefault="00CB69F7">
      <w:pPr>
        <w:pStyle w:val="af8"/>
      </w:pPr>
    </w:p>
    <w:p w:rsidR="00CB69F7" w:rsidRDefault="000F0DF1">
      <w:pPr>
        <w:pStyle w:val="1"/>
        <w:contextualSpacing/>
      </w:pPr>
      <w:bookmarkStart w:id="23" w:name="__RefHeading___Toc88848182"/>
      <w:bookmarkStart w:id="24" w:name="_Toc203042407"/>
      <w:bookmarkEnd w:id="23"/>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24"/>
    </w:p>
    <w:p w:rsidR="00CB69F7" w:rsidRDefault="00CB69F7">
      <w:pPr>
        <w:pStyle w:val="af8"/>
        <w:rPr>
          <w:rFonts w:cs="Times New Roman"/>
          <w:szCs w:val="28"/>
        </w:rPr>
      </w:pPr>
    </w:p>
    <w:p w:rsidR="00CB69F7" w:rsidRDefault="000F0DF1">
      <w:pPr>
        <w:pStyle w:val="af8"/>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Кораблинский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города Кораблино </w:t>
      </w:r>
      <w:proofErr w:type="spellStart"/>
      <w:r>
        <w:rPr>
          <w:rFonts w:eastAsia="Times New Roman" w:cs="Times New Roman"/>
          <w:color w:val="000000"/>
          <w:spacing w:val="5"/>
          <w:szCs w:val="28"/>
        </w:rPr>
        <w:t>Кораблинского</w:t>
      </w:r>
      <w:proofErr w:type="spellEnd"/>
      <w:r>
        <w:rPr>
          <w:rFonts w:eastAsia="Times New Roman" w:cs="Times New Roman"/>
          <w:color w:val="000000"/>
          <w:spacing w:val="5"/>
          <w:szCs w:val="28"/>
        </w:rPr>
        <w:t xml:space="preserve"> района Рязанской области на карте градостроительно</w:t>
      </w:r>
      <w:r>
        <w:rPr>
          <w:rFonts w:eastAsia="Times New Roman"/>
          <w:color w:val="000000"/>
          <w:spacing w:val="5"/>
          <w:szCs w:val="28"/>
        </w:rPr>
        <w:t>го зонирования установлены территориальные зоны, представленные</w:t>
      </w:r>
      <w:r>
        <w:rPr>
          <w:rFonts w:eastAsia="Times New Roman"/>
          <w:color w:val="000000"/>
          <w:spacing w:val="5"/>
          <w:szCs w:val="28"/>
        </w:rPr>
        <w:br/>
        <w:t xml:space="preserve">в таблице </w:t>
      </w:r>
      <w:r w:rsidRPr="006A384C">
        <w:rPr>
          <w:rFonts w:eastAsia="Times New Roman"/>
          <w:color w:val="000000"/>
          <w:spacing w:val="5"/>
          <w:szCs w:val="28"/>
        </w:rPr>
        <w:t>10.</w:t>
      </w:r>
      <w:r>
        <w:rPr>
          <w:rFonts w:eastAsia="Times New Roman"/>
          <w:color w:val="000000"/>
          <w:spacing w:val="5"/>
          <w:szCs w:val="28"/>
        </w:rPr>
        <w:t>1.</w:t>
      </w:r>
    </w:p>
    <w:p w:rsidR="00CB69F7" w:rsidRDefault="000F0DF1">
      <w:pPr>
        <w:pStyle w:val="af8"/>
        <w:jc w:val="right"/>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7"/>
        <w:gridCol w:w="7484"/>
      </w:tblGrid>
      <w:tr w:rsidR="00CB69F7">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CB69F7" w:rsidRDefault="000F0DF1">
            <w:pPr>
              <w:widowControl w:val="0"/>
              <w:ind w:firstLine="0"/>
              <w:jc w:val="center"/>
            </w:pPr>
            <w:r>
              <w:t>Обозначение</w:t>
            </w:r>
          </w:p>
          <w:p w:rsidR="00CB69F7" w:rsidRDefault="000F0DF1">
            <w:pPr>
              <w:pStyle w:val="aff3"/>
              <w:widowControl w:val="0"/>
              <w:ind w:left="0"/>
              <w:jc w:val="center"/>
            </w:pPr>
            <w:r>
              <w:t>территориальной</w:t>
            </w:r>
          </w:p>
          <w:p w:rsidR="00CB69F7" w:rsidRDefault="000F0DF1">
            <w:pPr>
              <w:pStyle w:val="aff3"/>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ind w:left="0"/>
              <w:jc w:val="center"/>
            </w:pPr>
            <w:r>
              <w:t>Наименование (код)</w:t>
            </w:r>
          </w:p>
          <w:p w:rsidR="00CB69F7" w:rsidRDefault="000F0DF1">
            <w:pPr>
              <w:pStyle w:val="aff3"/>
              <w:widowControl w:val="0"/>
              <w:ind w:left="0"/>
              <w:jc w:val="center"/>
            </w:pPr>
            <w:r>
              <w:t>территориальной зоны</w:t>
            </w:r>
          </w:p>
        </w:tc>
      </w:tr>
      <w:tr w:rsidR="00CB69F7">
        <w:trPr>
          <w:trHeight w:val="920"/>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pPr>
            <w:r>
              <w:rPr>
                <w:sz w:val="24"/>
              </w:rPr>
              <w:t>Зона застройки индивидуальными жилыми домами (1.1)</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9"/>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pPr>
            <w:r>
              <w:rPr>
                <w:color w:val="000000"/>
                <w:sz w:val="24"/>
              </w:rPr>
              <w:t>Зона застройки малоэтажными жилыми домами (1.2)</w:t>
            </w:r>
          </w:p>
          <w:p w:rsidR="00CB69F7" w:rsidRDefault="00CB69F7">
            <w:pPr>
              <w:pStyle w:val="aff3"/>
              <w:widowControl w:val="0"/>
            </w:pP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0"/>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pPr>
            <w:r>
              <w:rPr>
                <w:color w:val="000000"/>
                <w:sz w:val="24"/>
              </w:rPr>
              <w:t xml:space="preserve">Зона застройки </w:t>
            </w:r>
            <w:proofErr w:type="spellStart"/>
            <w:r>
              <w:rPr>
                <w:color w:val="000000"/>
                <w:sz w:val="24"/>
              </w:rPr>
              <w:t>среднеэтажными</w:t>
            </w:r>
            <w:proofErr w:type="spellEnd"/>
            <w:r>
              <w:rPr>
                <w:color w:val="000000"/>
                <w:sz w:val="24"/>
              </w:rPr>
              <w:t xml:space="preserve"> жилыми домами (1.3)</w:t>
            </w:r>
          </w:p>
          <w:p w:rsidR="00CB69F7" w:rsidRDefault="00CB69F7">
            <w:pPr>
              <w:pStyle w:val="aff3"/>
              <w:widowControl w:val="0"/>
            </w:pP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1"/>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rPr>
                <w:rFonts w:cs="Times New Roman"/>
                <w:color w:val="000000"/>
                <w:szCs w:val="24"/>
                <w:lang w:eastAsia="ru-RU"/>
              </w:rPr>
              <w:t>Многофункциональная общественно-деловая зона (2.1)</w:t>
            </w:r>
          </w:p>
        </w:tc>
      </w:tr>
      <w:tr w:rsidR="00CB69F7">
        <w:trPr>
          <w:trHeight w:val="1008"/>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12"/>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Зона специализированной общественной застройки (2.2)</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715" distB="4445" distL="5715" distR="4445" simplePos="0" relativeHeight="24" behindDoc="0" locked="0" layoutInCell="0" allowOverlap="1">
                      <wp:simplePos x="0" y="0"/>
                      <wp:positionH relativeFrom="column">
                        <wp:posOffset>378460</wp:posOffset>
                      </wp:positionH>
                      <wp:positionV relativeFrom="paragraph">
                        <wp:posOffset>39370</wp:posOffset>
                      </wp:positionV>
                      <wp:extent cx="778510" cy="405130"/>
                      <wp:effectExtent l="5715" t="5715" r="4445" b="4445"/>
                      <wp:wrapNone/>
                      <wp:docPr id="6" name="Врезка4_2"/>
                      <wp:cNvGraphicFramePr/>
                      <a:graphic xmlns:a="http://schemas.openxmlformats.org/drawingml/2006/main">
                        <a:graphicData uri="http://schemas.microsoft.com/office/word/2010/wordprocessingShape">
                          <wps:wsp>
                            <wps:cNvSpPr/>
                            <wps:spPr>
                              <a:xfrm>
                                <a:off x="0" y="0"/>
                                <a:ext cx="778680" cy="405000"/>
                              </a:xfrm>
                              <a:prstGeom prst="rect">
                                <a:avLst/>
                              </a:prstGeom>
                              <a:solidFill>
                                <a:srgbClr val="F248E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4_2" path="m0,0l-2147483645,0l-2147483645,-2147483646l0,-2147483646xe" fillcolor="#f248e5" stroked="t" o:allowincell="f" style="position:absolute;margin-left:29.8pt;margin-top:3.1pt;width:61.25pt;height:31.85pt;mso-wrap-style:none;v-text-anchor:middle">
                      <v:fill o:detectmouseclick="t" type="solid" color2="#0db71a"/>
                      <v:stroke color="black" weight="9360" joinstyle="round" endcap="flat"/>
                      <w10:wrap type="none"/>
                    </v:rect>
                  </w:pict>
                </mc:Fallback>
              </mc:AlternateContent>
            </w:r>
            <w:r>
              <w:rPr>
                <w:noProof/>
                <w:lang w:eastAsia="ru-RU"/>
              </w:rPr>
              <mc:AlternateContent>
                <mc:Choice Requires="wps">
                  <w:drawing>
                    <wp:anchor distT="0" distB="0" distL="0" distR="0" simplePos="0" relativeHeight="25" behindDoc="0" locked="0" layoutInCell="0" allowOverlap="1">
                      <wp:simplePos x="0" y="0"/>
                      <wp:positionH relativeFrom="column">
                        <wp:posOffset>353060</wp:posOffset>
                      </wp:positionH>
                      <wp:positionV relativeFrom="paragraph">
                        <wp:posOffset>39370</wp:posOffset>
                      </wp:positionV>
                      <wp:extent cx="778510" cy="405130"/>
                      <wp:effectExtent l="0" t="0" r="0" b="0"/>
                      <wp:wrapNone/>
                      <wp:docPr id="7" name="Врезка2_4"/>
                      <wp:cNvGraphicFramePr/>
                      <a:graphic xmlns:a="http://schemas.openxmlformats.org/drawingml/2006/main">
                        <a:graphicData uri="http://schemas.microsoft.com/office/word/2010/wordprocessingShape">
                          <wps:wsp>
                            <wps:cNvSpPr/>
                            <wps:spPr>
                              <a:xfrm>
                                <a:off x="0" y="0"/>
                                <a:ext cx="778680" cy="40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2_4" path="m0,0l-2147483645,0l-2147483645,-2147483646l0,-2147483646xe" stroked="f" o:allowincell="f" style="position:absolute;margin-left:27.8pt;margin-top:3.1pt;width:61.25pt;height:31.8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26" behindDoc="0" locked="0" layoutInCell="0" allowOverlap="1">
                      <wp:simplePos x="0" y="0"/>
                      <wp:positionH relativeFrom="column">
                        <wp:posOffset>353060</wp:posOffset>
                      </wp:positionH>
                      <wp:positionV relativeFrom="paragraph">
                        <wp:posOffset>39370</wp:posOffset>
                      </wp:positionV>
                      <wp:extent cx="778510" cy="405130"/>
                      <wp:effectExtent l="0" t="0" r="0" b="0"/>
                      <wp:wrapNone/>
                      <wp:docPr id="8" name="Врезка17"/>
                      <wp:cNvGraphicFramePr/>
                      <a:graphic xmlns:a="http://schemas.openxmlformats.org/drawingml/2006/main">
                        <a:graphicData uri="http://schemas.microsoft.com/office/word/2010/wordprocessingShape">
                          <wps:wsp>
                            <wps:cNvSpPr/>
                            <wps:spPr>
                              <a:xfrm>
                                <a:off x="0" y="0"/>
                                <a:ext cx="778680" cy="405000"/>
                              </a:xfrm>
                              <a:prstGeom prst="rect">
                                <a:avLst/>
                              </a:prstGeom>
                              <a:noFill/>
                              <a:ln w="0">
                                <a:noFill/>
                              </a:ln>
                            </wps:spPr>
                            <wps:style>
                              <a:lnRef idx="0">
                                <a:scrgbClr r="0" g="0" b="0"/>
                              </a:lnRef>
                              <a:fillRef idx="0">
                                <a:scrgbClr r="0" g="0" b="0"/>
                              </a:fillRef>
                              <a:effectRef idx="0">
                                <a:scrgbClr r="0" g="0" b="0"/>
                              </a:effectRef>
                              <a:fontRef idx="minor"/>
                            </wps:style>
                            <wps:txbx>
                              <w:txbxContent>
                                <w:p w:rsidR="00CB69F7" w:rsidRDefault="000F0DF1" w:rsidP="00D20617">
                                  <w:pPr>
                                    <w:pStyle w:val="affa"/>
                                    <w:widowControl w:val="0"/>
                                    <w:ind w:firstLine="142"/>
                                    <w:jc w:val="center"/>
                                    <w:rPr>
                                      <w:rFonts w:cs="Times New Roman"/>
                                      <w:szCs w:val="24"/>
                                    </w:rPr>
                                  </w:pPr>
                                  <w:r>
                                    <w:rPr>
                                      <w:rFonts w:eastAsia="Times New Roman" w:cs="Times New Roman"/>
                                      <w:color w:val="000000"/>
                                      <w:szCs w:val="24"/>
                                    </w:rPr>
                                    <w:t>2.5</w:t>
                                  </w:r>
                                </w:p>
                              </w:txbxContent>
                            </wps:txbx>
                            <wps:bodyPr anchor="t">
                              <a:noAutofit/>
                            </wps:bodyPr>
                          </wps:wsp>
                        </a:graphicData>
                      </a:graphic>
                    </wp:anchor>
                  </w:drawing>
                </mc:Choice>
                <mc:Fallback>
                  <w:pict>
                    <v:rect id="Врезка17" o:spid="_x0000_s1026" style="position:absolute;left:0;text-align:left;margin-left:27.8pt;margin-top:3.1pt;width:61.3pt;height:31.9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" o:allowincell="f" filled="f" stroked="f" strokeweight="0">
                      <v:textbox>
                        <w:txbxContent>
                          <w:p w:rsidR="00CB69F7" w:rsidRDefault="000F0DF1" w:rsidP="00D20617">
                            <w:pPr>
                              <w:pStyle w:val="affa"/>
                              <w:widowControl w:val="0"/>
                              <w:ind w:firstLine="142"/>
                              <w:jc w:val="center"/>
                              <w:rPr>
                                <w:rFonts w:cs="Times New Roman"/>
                                <w:szCs w:val="24"/>
                              </w:rPr>
                            </w:pPr>
                            <w:r>
                              <w:rPr>
                                <w:rFonts w:eastAsia="Times New Roman" w:cs="Times New Roman"/>
                                <w:color w:val="000000"/>
                                <w:szCs w:val="24"/>
                              </w:rPr>
                              <w:t>2.5</w:t>
                            </w:r>
                          </w:p>
                        </w:txbxContent>
                      </v:textbox>
                    </v:rect>
                  </w:pict>
                </mc:Fallback>
              </mc:AlternateContent>
            </w:r>
          </w:p>
          <w:p w:rsidR="00CB69F7" w:rsidRDefault="00CB69F7">
            <w:pPr>
              <w:pStyle w:val="19"/>
              <w:widowControl w:val="0"/>
            </w:pP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rPr>
                <w:szCs w:val="24"/>
              </w:rPr>
            </w:pPr>
            <w:r>
              <w:rPr>
                <w:szCs w:val="24"/>
              </w:rPr>
              <w:t>Зона размещения объектов социального и коммунально-бытового назначения (2.5)</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8"/>
              <w:widowControl w:val="0"/>
              <w:ind w:firstLine="0"/>
              <w:jc w:val="center"/>
            </w:pPr>
            <w:r>
              <w:rPr>
                <w:noProof/>
                <w:lang w:eastAsia="ru-RU"/>
              </w:rPr>
              <w:drawing>
                <wp:inline distT="0" distB="0" distL="0" distR="0">
                  <wp:extent cx="828675" cy="428625"/>
                  <wp:effectExtent l="0" t="0" r="0" b="0"/>
                  <wp:docPr id="10"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6"/>
                          <pic:cNvPicPr>
                            <a:picLocks noChangeAspect="1" noChangeArrowheads="1"/>
                          </pic:cNvPicPr>
                        </pic:nvPicPr>
                        <pic:blipFill>
                          <a:blip r:embed="rId13"/>
                          <a:stretch>
                            <a:fillRect/>
                          </a:stretch>
                        </pic:blipFill>
                        <pic:spPr bwMode="auto">
                          <a:xfrm>
                            <a:off x="0" y="0"/>
                            <a:ext cx="828675" cy="428625"/>
                          </a:xfrm>
                          <a:prstGeom prst="rect">
                            <a:avLst/>
                          </a:prstGeom>
                        </pic:spPr>
                      </pic:pic>
                    </a:graphicData>
                  </a:graphic>
                </wp:inline>
              </w:drawing>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Производственная зона (3.1)</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w:lastRenderedPageBreak/>
              <mc:AlternateContent>
                <mc:Choice Requires="wps">
                  <w:drawing>
                    <wp:anchor distT="5080" distB="5080" distL="5715" distR="4445" simplePos="0" relativeHeight="28" behindDoc="0" locked="0" layoutInCell="0" allowOverlap="1">
                      <wp:simplePos x="0" y="0"/>
                      <wp:positionH relativeFrom="column">
                        <wp:posOffset>353060</wp:posOffset>
                      </wp:positionH>
                      <wp:positionV relativeFrom="paragraph">
                        <wp:posOffset>40005</wp:posOffset>
                      </wp:positionV>
                      <wp:extent cx="828675" cy="397510"/>
                      <wp:effectExtent l="5715" t="5080" r="4445" b="5080"/>
                      <wp:wrapNone/>
                      <wp:docPr id="11" name="Врезка2_5"/>
                      <wp:cNvGraphicFramePr/>
                      <a:graphic xmlns:a="http://schemas.openxmlformats.org/drawingml/2006/main">
                        <a:graphicData uri="http://schemas.microsoft.com/office/word/2010/wordprocessingShape">
                          <wps:wsp>
                            <wps:cNvSpPr/>
                            <wps:spPr>
                              <a:xfrm>
                                <a:off x="0" y="0"/>
                                <a:ext cx="828720" cy="397440"/>
                              </a:xfrm>
                              <a:prstGeom prst="rect">
                                <a:avLst/>
                              </a:prstGeom>
                              <a:solidFill>
                                <a:srgbClr val="BD848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2_5" path="m0,0l-2147483645,0l-2147483645,-2147483646l0,-2147483646xe" fillcolor="#bd8484" stroked="t" o:allowincell="f" style="position:absolute;margin-left:27.8pt;margin-top:3.15pt;width:65.2pt;height:31.25pt;mso-wrap-style:none;v-text-anchor:middle">
                      <v:fill o:detectmouseclick="t" type="solid" color2="#427b7b"/>
                      <v:stroke color="black" weight="9360" joinstyle="round" endcap="flat"/>
                      <w10:wrap type="none"/>
                    </v:rect>
                  </w:pict>
                </mc:Fallback>
              </mc:AlternateContent>
            </w:r>
            <w:r>
              <w:rPr>
                <w:noProof/>
                <w:lang w:eastAsia="ru-RU"/>
              </w:rPr>
              <mc:AlternateContent>
                <mc:Choice Requires="wps">
                  <w:drawing>
                    <wp:anchor distT="0" distB="0" distL="0" distR="0" simplePos="0" relativeHeight="29" behindDoc="0" locked="0" layoutInCell="0" allowOverlap="1">
                      <wp:simplePos x="0" y="0"/>
                      <wp:positionH relativeFrom="column">
                        <wp:posOffset>353060</wp:posOffset>
                      </wp:positionH>
                      <wp:positionV relativeFrom="paragraph">
                        <wp:posOffset>40005</wp:posOffset>
                      </wp:positionV>
                      <wp:extent cx="709930" cy="397510"/>
                      <wp:effectExtent l="0" t="0" r="0" b="0"/>
                      <wp:wrapNone/>
                      <wp:docPr id="12" name="Врезка4_3"/>
                      <wp:cNvGraphicFramePr/>
                      <a:graphic xmlns:a="http://schemas.openxmlformats.org/drawingml/2006/main">
                        <a:graphicData uri="http://schemas.microsoft.com/office/word/2010/wordprocessingShape">
                          <wps:wsp>
                            <wps:cNvSpPr/>
                            <wps:spPr>
                              <a:xfrm>
                                <a:off x="0" y="0"/>
                                <a:ext cx="709920" cy="3974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4_3" path="m0,0l-2147483645,0l-2147483645,-2147483646l0,-2147483646xe" stroked="f" o:allowincell="f" style="position:absolute;margin-left:27.8pt;margin-top:3.15pt;width:55.85pt;height:31.25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30" behindDoc="0" locked="0" layoutInCell="0" allowOverlap="1">
                      <wp:simplePos x="0" y="0"/>
                      <wp:positionH relativeFrom="column">
                        <wp:posOffset>353060</wp:posOffset>
                      </wp:positionH>
                      <wp:positionV relativeFrom="paragraph">
                        <wp:posOffset>40005</wp:posOffset>
                      </wp:positionV>
                      <wp:extent cx="847090" cy="397510"/>
                      <wp:effectExtent l="0" t="0" r="0" b="0"/>
                      <wp:wrapNone/>
                      <wp:docPr id="13" name="Врезка18"/>
                      <wp:cNvGraphicFramePr/>
                      <a:graphic xmlns:a="http://schemas.openxmlformats.org/drawingml/2006/main">
                        <a:graphicData uri="http://schemas.microsoft.com/office/word/2010/wordprocessingShape">
                          <wps:wsp>
                            <wps:cNvSpPr/>
                            <wps:spPr>
                              <a:xfrm>
                                <a:off x="0" y="0"/>
                                <a:ext cx="847080" cy="397440"/>
                              </a:xfrm>
                              <a:prstGeom prst="rect">
                                <a:avLst/>
                              </a:prstGeom>
                              <a:noFill/>
                              <a:ln w="0">
                                <a:noFill/>
                              </a:ln>
                            </wps:spPr>
                            <wps:style>
                              <a:lnRef idx="0">
                                <a:scrgbClr r="0" g="0" b="0"/>
                              </a:lnRef>
                              <a:fillRef idx="0">
                                <a:scrgbClr r="0" g="0" b="0"/>
                              </a:fillRef>
                              <a:effectRef idx="0">
                                <a:scrgbClr r="0" g="0" b="0"/>
                              </a:effectRef>
                              <a:fontRef idx="minor"/>
                            </wps:style>
                            <wps:txbx>
                              <w:txbxContent>
                                <w:p w:rsidR="00CB69F7" w:rsidRDefault="000F0DF1" w:rsidP="00D20617">
                                  <w:pPr>
                                    <w:pStyle w:val="affa"/>
                                    <w:widowControl w:val="0"/>
                                    <w:ind w:firstLine="142"/>
                                    <w:jc w:val="center"/>
                                    <w:rPr>
                                      <w:rFonts w:cs="Times New Roman"/>
                                      <w:szCs w:val="24"/>
                                    </w:rPr>
                                  </w:pPr>
                                  <w:r>
                                    <w:rPr>
                                      <w:rFonts w:eastAsia="Times New Roman" w:cs="Times New Roman"/>
                                      <w:color w:val="000000"/>
                                      <w:szCs w:val="24"/>
                                    </w:rPr>
                                    <w:t>3.5</w:t>
                                  </w:r>
                                </w:p>
                              </w:txbxContent>
                            </wps:txbx>
                            <wps:bodyPr anchor="t">
                              <a:noAutofit/>
                            </wps:bodyPr>
                          </wps:wsp>
                        </a:graphicData>
                      </a:graphic>
                    </wp:anchor>
                  </w:drawing>
                </mc:Choice>
                <mc:Fallback>
                  <w:pict>
                    <v:rect id="Врезка18" o:spid="_x0000_s1027" style="position:absolute;left:0;text-align:left;margin-left:27.8pt;margin-top:3.15pt;width:66.7pt;height:31.3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" o:allowincell="f" filled="f" stroked="f" strokeweight="0">
                      <v:textbox>
                        <w:txbxContent>
                          <w:p w:rsidR="00CB69F7" w:rsidRDefault="000F0DF1" w:rsidP="00D20617">
                            <w:pPr>
                              <w:pStyle w:val="affa"/>
                              <w:widowControl w:val="0"/>
                              <w:ind w:firstLine="142"/>
                              <w:jc w:val="center"/>
                              <w:rPr>
                                <w:rFonts w:cs="Times New Roman"/>
                                <w:szCs w:val="24"/>
                              </w:rPr>
                            </w:pPr>
                            <w:r>
                              <w:rPr>
                                <w:rFonts w:eastAsia="Times New Roman" w:cs="Times New Roman"/>
                                <w:color w:val="000000"/>
                                <w:szCs w:val="24"/>
                              </w:rPr>
                              <w:t>3.5</w:t>
                            </w:r>
                          </w:p>
                        </w:txbxContent>
                      </v:textbox>
                    </v:rect>
                  </w:pict>
                </mc:Fallback>
              </mc:AlternateContent>
            </w:r>
          </w:p>
          <w:p w:rsidR="00CB69F7" w:rsidRDefault="00CB69F7">
            <w:pPr>
              <w:pStyle w:val="af8"/>
              <w:widowControl w:val="0"/>
              <w:ind w:firstLine="0"/>
              <w:jc w:val="center"/>
            </w:pP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ind w:left="0"/>
              <w:rPr>
                <w:szCs w:val="24"/>
              </w:rPr>
            </w:pPr>
            <w:r>
              <w:rPr>
                <w:szCs w:val="24"/>
              </w:rPr>
              <w:t xml:space="preserve"> Коммунально-складская зона в границах населенных пунктов (3.5)</w:t>
            </w:r>
          </w:p>
          <w:p w:rsidR="00CB69F7" w:rsidRDefault="00CB69F7">
            <w:pPr>
              <w:pStyle w:val="aff3"/>
              <w:widowControl w:val="0"/>
            </w:pPr>
          </w:p>
        </w:tc>
      </w:tr>
      <w:tr w:rsidR="00CB69F7">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4445" distB="4445" distL="4445" distR="4445" simplePos="0" relativeHeight="8" behindDoc="0" locked="0" layoutInCell="0" allowOverlap="1">
                      <wp:simplePos x="0" y="0"/>
                      <wp:positionH relativeFrom="column">
                        <wp:posOffset>382270</wp:posOffset>
                      </wp:positionH>
                      <wp:positionV relativeFrom="paragraph">
                        <wp:posOffset>62865</wp:posOffset>
                      </wp:positionV>
                      <wp:extent cx="817880" cy="421640"/>
                      <wp:effectExtent l="4762" t="4762" r="4762" b="4762"/>
                      <wp:wrapNone/>
                      <wp:docPr id="15" name="Врезка13_4"/>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pPr>
                                    <w:pStyle w:val="17"/>
                                    <w:widowControl w:val="0"/>
                                    <w:spacing w:before="57" w:after="57"/>
                                    <w:rPr>
                                      <w:color w:val="000000"/>
                                    </w:rPr>
                                  </w:pPr>
                                  <w:r>
                                    <w:rPr>
                                      <w:color w:val="000000"/>
                                    </w:rPr>
                                    <w:t xml:space="preserve"> 3.3</w:t>
                                  </w:r>
                                </w:p>
                              </w:txbxContent>
                            </wps:txbx>
                            <wps:bodyPr anchor="t">
                              <a:noAutofit/>
                            </wps:bodyPr>
                          </wps:wsp>
                        </a:graphicData>
                      </a:graphic>
                    </wp:anchor>
                  </w:drawing>
                </mc:Choice>
                <mc:Fallback>
                  <w:pict>
                    <v:rect id="Врезка13_4" o:spid="_x0000_s1028" style="position:absolute;left:0;text-align:left;margin-left:30.1pt;margin-top:4.95pt;width:64.4pt;height:33.2pt;z-index:8;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" o:allowincell="f" fillcolor="#636382">
                      <v:stroke joinstyle="round"/>
                      <v:textbox>
                        <w:txbxContent>
                          <w:p w:rsidR="00CB69F7" w:rsidRDefault="000F0DF1">
                            <w:pPr>
                              <w:pStyle w:val="17"/>
                              <w:widowControl w:val="0"/>
                              <w:spacing w:before="57" w:after="57"/>
                              <w:rPr>
                                <w:color w:val="000000"/>
                              </w:rPr>
                            </w:pPr>
                            <w:r>
                              <w:rPr>
                                <w:color w:val="000000"/>
                              </w:rPr>
                              <w:t xml:space="preserve"> 3.3</w:t>
                            </w:r>
                          </w:p>
                        </w:txbxContent>
                      </v:textbox>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Зона инженерной инфраструктуры (3.3)</w:t>
            </w:r>
          </w:p>
        </w:tc>
      </w:tr>
      <w:tr w:rsidR="00CB69F7">
        <w:trPr>
          <w:trHeight w:val="794"/>
        </w:trPr>
        <w:tc>
          <w:tcPr>
            <w:tcW w:w="2437" w:type="dxa"/>
            <w:tcBorders>
              <w:left w:val="single" w:sz="4" w:space="0" w:color="000000"/>
              <w:bottom w:val="single" w:sz="4" w:space="0" w:color="000000"/>
              <w:right w:val="single" w:sz="4" w:space="0" w:color="000000"/>
            </w:tcBorders>
            <w:shd w:val="clear" w:color="FFFFFF"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2" behindDoc="0" locked="0" layoutInCell="0" allowOverlap="1">
                      <wp:simplePos x="0" y="0"/>
                      <wp:positionH relativeFrom="column">
                        <wp:posOffset>382270</wp:posOffset>
                      </wp:positionH>
                      <wp:positionV relativeFrom="paragraph">
                        <wp:posOffset>62865</wp:posOffset>
                      </wp:positionV>
                      <wp:extent cx="814070" cy="417830"/>
                      <wp:effectExtent l="5080" t="5080" r="5080" b="5080"/>
                      <wp:wrapNone/>
                      <wp:docPr id="17" name="Врезка13_5"/>
                      <wp:cNvGraphicFramePr/>
                      <a:graphic xmlns:a="http://schemas.openxmlformats.org/drawingml/2006/main">
                        <a:graphicData uri="http://schemas.microsoft.com/office/word/2010/wordprocessingShape">
                          <wps:wsp>
                            <wps:cNvSpPr/>
                            <wps:spPr>
                              <a:xfrm>
                                <a:off x="0" y="0"/>
                                <a:ext cx="813960" cy="417960"/>
                              </a:xfrm>
                              <a:prstGeom prst="rect">
                                <a:avLst/>
                              </a:prstGeom>
                              <a:solidFill>
                                <a:srgbClr val="006A91"/>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rsidP="006A384C">
                                  <w:pPr>
                                    <w:pStyle w:val="affa"/>
                                    <w:widowControl w:val="0"/>
                                    <w:spacing w:before="57" w:after="57"/>
                                    <w:ind w:firstLine="142"/>
                                    <w:jc w:val="center"/>
                                    <w:rPr>
                                      <w:rFonts w:cs="Times New Roman"/>
                                      <w:color w:val="000000"/>
                                    </w:rPr>
                                  </w:pPr>
                                  <w:r>
                                    <w:rPr>
                                      <w:rFonts w:eastAsia="Times New Roman" w:cs="Times New Roman"/>
                                      <w:color w:val="000000"/>
                                      <w:szCs w:val="24"/>
                                    </w:rPr>
                                    <w:t>3.4</w:t>
                                  </w:r>
                                </w:p>
                              </w:txbxContent>
                            </wps:txbx>
                            <wps:bodyPr anchor="t">
                              <a:noAutofit/>
                            </wps:bodyPr>
                          </wps:wsp>
                        </a:graphicData>
                      </a:graphic>
                    </wp:anchor>
                  </w:drawing>
                </mc:Choice>
                <mc:Fallback>
                  <w:pict>
                    <v:rect id="Врезка13_5" o:spid="_x0000_s1029" style="position:absolute;left:0;text-align:left;margin-left:30.1pt;margin-top:4.95pt;width:64.1pt;height:32.9pt;z-index:12;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" o:allowincell="f" fillcolor="#006a91">
                      <v:stroke joinstyle="round"/>
                      <v:textbox>
                        <w:txbxContent>
                          <w:p w:rsidR="00CB69F7" w:rsidRDefault="000F0DF1" w:rsidP="006A384C">
                            <w:pPr>
                              <w:pStyle w:val="affa"/>
                              <w:widowControl w:val="0"/>
                              <w:spacing w:before="57" w:after="57"/>
                              <w:ind w:firstLine="142"/>
                              <w:jc w:val="center"/>
                              <w:rPr>
                                <w:rFonts w:cs="Times New Roman"/>
                                <w:color w:val="000000"/>
                              </w:rPr>
                            </w:pPr>
                            <w:r>
                              <w:rPr>
                                <w:rFonts w:eastAsia="Times New Roman" w:cs="Times New Roman"/>
                                <w:color w:val="000000"/>
                                <w:szCs w:val="24"/>
                              </w:rPr>
                              <w:t>3.4</w:t>
                            </w:r>
                          </w:p>
                        </w:txbxContent>
                      </v:textbox>
                    </v:rect>
                  </w:pict>
                </mc:Fallback>
              </mc:AlternateContent>
            </w:r>
          </w:p>
          <w:p w:rsidR="00CB69F7" w:rsidRDefault="00CB69F7">
            <w:pPr>
              <w:pStyle w:val="aff3"/>
              <w:widowControl w:val="0"/>
              <w:jc w:val="center"/>
            </w:pPr>
          </w:p>
        </w:tc>
        <w:tc>
          <w:tcPr>
            <w:tcW w:w="7483" w:type="dxa"/>
            <w:tcBorders>
              <w:left w:val="single" w:sz="4" w:space="0" w:color="000000"/>
              <w:bottom w:val="single" w:sz="4" w:space="0" w:color="000000"/>
              <w:right w:val="single" w:sz="4" w:space="0" w:color="000000"/>
            </w:tcBorders>
            <w:shd w:val="clear" w:color="FFFFFF" w:fill="FFFEFF"/>
            <w:vAlign w:val="center"/>
          </w:tcPr>
          <w:p w:rsidR="00CB69F7" w:rsidRDefault="000F0DF1">
            <w:pPr>
              <w:pStyle w:val="aff3"/>
              <w:widowControl w:val="0"/>
            </w:pPr>
            <w:r>
              <w:rPr>
                <w:color w:val="000000"/>
              </w:rPr>
              <w:t xml:space="preserve"> Зона транспортной инфраструктуры (3.4)</w:t>
            </w:r>
          </w:p>
          <w:p w:rsidR="00CB69F7" w:rsidRDefault="00CB69F7">
            <w:pPr>
              <w:pStyle w:val="aff3"/>
              <w:widowControl w:val="0"/>
            </w:pP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9" behindDoc="0" locked="0" layoutInCell="0" allowOverlap="1">
                      <wp:simplePos x="0" y="0"/>
                      <wp:positionH relativeFrom="column">
                        <wp:posOffset>382270</wp:posOffset>
                      </wp:positionH>
                      <wp:positionV relativeFrom="paragraph">
                        <wp:posOffset>62865</wp:posOffset>
                      </wp:positionV>
                      <wp:extent cx="814070" cy="417830"/>
                      <wp:effectExtent l="5080" t="5080" r="5080" b="5080"/>
                      <wp:wrapNone/>
                      <wp:docPr id="19" name="Врезка13_9"/>
                      <wp:cNvGraphicFramePr/>
                      <a:graphic xmlns:a="http://schemas.openxmlformats.org/drawingml/2006/main">
                        <a:graphicData uri="http://schemas.microsoft.com/office/word/2010/wordprocessingShape">
                          <wps:wsp>
                            <wps:cNvSpPr/>
                            <wps:spPr>
                              <a:xfrm>
                                <a:off x="0" y="0"/>
                                <a:ext cx="813960" cy="417960"/>
                              </a:xfrm>
                              <a:prstGeom prst="rect">
                                <a:avLst/>
                              </a:prstGeom>
                              <a:solidFill>
                                <a:srgbClr val="AAFF00"/>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rsidP="006A384C">
                                  <w:pPr>
                                    <w:pStyle w:val="affa"/>
                                    <w:widowControl w:val="0"/>
                                    <w:spacing w:before="57" w:after="57"/>
                                    <w:ind w:firstLine="142"/>
                                    <w:jc w:val="center"/>
                                    <w:rPr>
                                      <w:rFonts w:cs="Times New Roman"/>
                                      <w:color w:val="000000"/>
                                    </w:rPr>
                                  </w:pPr>
                                  <w:r>
                                    <w:rPr>
                                      <w:rFonts w:eastAsia="Times New Roman" w:cs="Times New Roman"/>
                                      <w:color w:val="000000"/>
                                      <w:szCs w:val="24"/>
                                    </w:rPr>
                                    <w:t>4.1</w:t>
                                  </w:r>
                                </w:p>
                              </w:txbxContent>
                            </wps:txbx>
                            <wps:bodyPr anchor="t">
                              <a:noAutofit/>
                            </wps:bodyPr>
                          </wps:wsp>
                        </a:graphicData>
                      </a:graphic>
                    </wp:anchor>
                  </w:drawing>
                </mc:Choice>
                <mc:Fallback>
                  <w:pict>
                    <v:rect id="Врезка13_9" o:spid="_x0000_s1030" style="position:absolute;left:0;text-align:left;margin-left:30.1pt;margin-top:4.95pt;width:64.1pt;height:32.9pt;z-index:19;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" o:allowincell="f" fillcolor="#af0">
                      <v:stroke joinstyle="round"/>
                      <v:textbox>
                        <w:txbxContent>
                          <w:p w:rsidR="00CB69F7" w:rsidRDefault="000F0DF1" w:rsidP="006A384C">
                            <w:pPr>
                              <w:pStyle w:val="affa"/>
                              <w:widowControl w:val="0"/>
                              <w:spacing w:before="57" w:after="57"/>
                              <w:ind w:firstLine="142"/>
                              <w:jc w:val="center"/>
                              <w:rPr>
                                <w:rFonts w:cs="Times New Roman"/>
                                <w:color w:val="000000"/>
                              </w:rPr>
                            </w:pPr>
                            <w:r>
                              <w:rPr>
                                <w:rFonts w:eastAsia="Times New Roman" w:cs="Times New Roman"/>
                                <w:color w:val="000000"/>
                                <w:szCs w:val="24"/>
                              </w:rPr>
                              <w:t>4.1</w:t>
                            </w:r>
                          </w:p>
                        </w:txbxContent>
                      </v:textbox>
                    </v:rect>
                  </w:pict>
                </mc:Fallback>
              </mc:AlternateContent>
            </w:r>
          </w:p>
          <w:p w:rsidR="00CB69F7" w:rsidRDefault="00CB69F7">
            <w:pPr>
              <w:pStyle w:val="19"/>
              <w:widowControl w:val="0"/>
            </w:pP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rPr>
                <w:color w:val="000000"/>
              </w:rPr>
              <w:t xml:space="preserve"> Зона садоводства, огородничества (4.1)</w:t>
            </w:r>
          </w:p>
          <w:p w:rsidR="00CB69F7" w:rsidRDefault="00CB69F7">
            <w:pPr>
              <w:pStyle w:val="aff3"/>
              <w:widowControl w:val="0"/>
            </w:pP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6" behindDoc="0" locked="0" layoutInCell="0" allowOverlap="1">
                      <wp:simplePos x="0" y="0"/>
                      <wp:positionH relativeFrom="column">
                        <wp:posOffset>382270</wp:posOffset>
                      </wp:positionH>
                      <wp:positionV relativeFrom="paragraph">
                        <wp:posOffset>62865</wp:posOffset>
                      </wp:positionV>
                      <wp:extent cx="817880" cy="421640"/>
                      <wp:effectExtent l="5080" t="5080" r="5080" b="5080"/>
                      <wp:wrapNone/>
                      <wp:docPr id="21" name="Врезка13_12"/>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pPr>
                                    <w:pStyle w:val="17"/>
                                    <w:widowControl w:val="0"/>
                                    <w:spacing w:before="57" w:after="57"/>
                                    <w:rPr>
                                      <w:color w:val="000000"/>
                                    </w:rPr>
                                  </w:pPr>
                                  <w:r>
                                    <w:rPr>
                                      <w:color w:val="000000"/>
                                    </w:rPr>
                                    <w:t>4.5</w:t>
                                  </w:r>
                                </w:p>
                              </w:txbxContent>
                            </wps:txbx>
                            <wps:bodyPr anchor="t">
                              <a:noAutofit/>
                            </wps:bodyPr>
                          </wps:wsp>
                        </a:graphicData>
                      </a:graphic>
                    </wp:anchor>
                  </w:drawing>
                </mc:Choice>
                <mc:Fallback>
                  <w:pict>
                    <v:rect id="Врезка13_12" o:spid="_x0000_s1031" style="position:absolute;left:0;text-align:left;margin-left:30.1pt;margin-top:4.95pt;width:64.4pt;height:33.2pt;z-index:16;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" o:allowincell="f" fillcolor="#cdaa66">
                      <v:stroke joinstyle="round"/>
                      <v:textbox>
                        <w:txbxContent>
                          <w:p w:rsidR="00CB69F7" w:rsidRDefault="000F0DF1">
                            <w:pPr>
                              <w:pStyle w:val="17"/>
                              <w:widowControl w:val="0"/>
                              <w:spacing w:before="57" w:after="57"/>
                              <w:rPr>
                                <w:color w:val="000000"/>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rPr>
                <w:color w:val="000000"/>
              </w:rPr>
              <w:t>Иная зона сельскохозяйственного назначения (4.5)</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8" behindDoc="0" locked="0" layoutInCell="0" allowOverlap="1">
                      <wp:simplePos x="0" y="0"/>
                      <wp:positionH relativeFrom="column">
                        <wp:posOffset>382270</wp:posOffset>
                      </wp:positionH>
                      <wp:positionV relativeFrom="paragraph">
                        <wp:posOffset>62865</wp:posOffset>
                      </wp:positionV>
                      <wp:extent cx="818515" cy="422275"/>
                      <wp:effectExtent l="5080" t="5080" r="5080" b="5080"/>
                      <wp:wrapNone/>
                      <wp:docPr id="23" name="Врезка13_13"/>
                      <wp:cNvGraphicFramePr/>
                      <a:graphic xmlns:a="http://schemas.openxmlformats.org/drawingml/2006/main">
                        <a:graphicData uri="http://schemas.microsoft.com/office/word/2010/wordprocessingShape">
                          <wps:wsp>
                            <wps:cNvSpPr/>
                            <wps:spPr>
                              <a:xfrm>
                                <a:off x="0" y="0"/>
                                <a:ext cx="818640" cy="42228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3_13" path="m0,0l-2147483645,0l-2147483645,-2147483646l0,-2147483646xe" fillcolor="#00ffc5" stroked="t" o:allowincell="f" style="position:absolute;margin-left:30.1pt;margin-top:4.95pt;width:64.4pt;height:33.2pt;mso-wrap-style:none;v-text-anchor:middle">
                      <v:fill o:detectmouseclick="t" type="solid" color2="#ff003a"/>
                      <v:stroke color="black" weight="9360" joinstyle="round" endcap="flat"/>
                      <w10:wrap type="none"/>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382270</wp:posOffset>
                      </wp:positionH>
                      <wp:positionV relativeFrom="paragraph">
                        <wp:posOffset>62865</wp:posOffset>
                      </wp:positionV>
                      <wp:extent cx="818515" cy="422275"/>
                      <wp:effectExtent l="0" t="0" r="0" b="0"/>
                      <wp:wrapNone/>
                      <wp:docPr id="24" name="Врезка14"/>
                      <wp:cNvGraphicFramePr/>
                      <a:graphic xmlns:a="http://schemas.openxmlformats.org/drawingml/2006/main">
                        <a:graphicData uri="http://schemas.microsoft.com/office/word/2010/wordprocessingShape">
                          <wps:wsp>
                            <wps:cNvSpPr/>
                            <wps:spPr>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Врезка14" path="m0,0l-2147483645,0l-2147483645,-2147483646l0,-2147483646xe" stroked="f" o:allowincell="f" style="position:absolute;margin-left:30.1pt;margin-top:4.95pt;width:64.4pt;height:33.2pt;mso-wrap-style:none;v-text-anchor:middle">
                      <v:fill o:detectmouseclick="t" on="false"/>
                      <v:stroke color="#3465a4" joinstyle="round" endcap="flat"/>
                      <w10:wrap type="none"/>
                    </v:rect>
                  </w:pict>
                </mc:Fallback>
              </mc:AlternateContent>
            </w:r>
            <w:r>
              <w:rPr>
                <w:noProof/>
                <w:lang w:eastAsia="ru-RU"/>
              </w:rPr>
              <mc:AlternateContent>
                <mc:Choice Requires="wps">
                  <w:drawing>
                    <wp:anchor distT="0" distB="0" distL="0" distR="0" simplePos="0" relativeHeight="22" behindDoc="0" locked="0" layoutInCell="0" allowOverlap="1">
                      <wp:simplePos x="0" y="0"/>
                      <wp:positionH relativeFrom="column">
                        <wp:posOffset>382270</wp:posOffset>
                      </wp:positionH>
                      <wp:positionV relativeFrom="paragraph">
                        <wp:posOffset>62865</wp:posOffset>
                      </wp:positionV>
                      <wp:extent cx="818515" cy="422275"/>
                      <wp:effectExtent l="0" t="0" r="0" b="0"/>
                      <wp:wrapNone/>
                      <wp:docPr id="25" name="Врезка12"/>
                      <wp:cNvGraphicFramePr/>
                      <a:graphic xmlns:a="http://schemas.openxmlformats.org/drawingml/2006/main">
                        <a:graphicData uri="http://schemas.microsoft.com/office/word/2010/wordprocessingShape">
                          <wps:wsp>
                            <wps:cNvSpPr/>
                            <wps:spPr>
                              <a:xfrm>
                                <a:off x="0" y="0"/>
                                <a:ext cx="818640" cy="422280"/>
                              </a:xfrm>
                              <a:prstGeom prst="rect">
                                <a:avLst/>
                              </a:prstGeom>
                              <a:noFill/>
                              <a:ln w="0">
                                <a:noFill/>
                              </a:ln>
                            </wps:spPr>
                            <wps:style>
                              <a:lnRef idx="0">
                                <a:scrgbClr r="0" g="0" b="0"/>
                              </a:lnRef>
                              <a:fillRef idx="0">
                                <a:scrgbClr r="0" g="0" b="0"/>
                              </a:fillRef>
                              <a:effectRef idx="0">
                                <a:scrgbClr r="0" g="0" b="0"/>
                              </a:effectRef>
                              <a:fontRef idx="minor"/>
                            </wps:style>
                            <wps:txbx>
                              <w:txbxContent>
                                <w:p w:rsidR="00CB69F7" w:rsidRDefault="000F0DF1">
                                  <w:pPr>
                                    <w:pStyle w:val="17"/>
                                    <w:widowControl w:val="0"/>
                                    <w:spacing w:before="57" w:after="57"/>
                                    <w:rPr>
                                      <w:color w:val="000000"/>
                                    </w:rPr>
                                  </w:pPr>
                                  <w:r>
                                    <w:rPr>
                                      <w:color w:val="000000"/>
                                    </w:rPr>
                                    <w:t>5.1</w:t>
                                  </w:r>
                                </w:p>
                              </w:txbxContent>
                            </wps:txbx>
                            <wps:bodyPr anchor="t">
                              <a:noAutofit/>
                            </wps:bodyPr>
                          </wps:wsp>
                        </a:graphicData>
                      </a:graphic>
                    </wp:anchor>
                  </w:drawing>
                </mc:Choice>
                <mc:Fallback>
                  <w:pict>
                    <v:rect id="Врезка12" o:spid="_x0000_s1032" style="position:absolute;left:0;text-align:left;margin-left:30.1pt;margin-top:4.95pt;width:64.45pt;height:33.2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" o:allowincell="f" filled="f" stroked="f" strokeweight="0">
                      <v:textbox>
                        <w:txbxContent>
                          <w:p w:rsidR="00CB69F7" w:rsidRDefault="000F0DF1">
                            <w:pPr>
                              <w:pStyle w:val="17"/>
                              <w:widowControl w:val="0"/>
                              <w:spacing w:before="57" w:after="57"/>
                              <w:rPr>
                                <w:color w:val="000000"/>
                              </w:rPr>
                            </w:pPr>
                            <w:r>
                              <w:rPr>
                                <w:color w:val="000000"/>
                              </w:rPr>
                              <w:t>5.1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Зона озелененных территорий общего пользования  (5.1)</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0" behindDoc="0" locked="0" layoutInCell="0" allowOverlap="1">
                      <wp:simplePos x="0" y="0"/>
                      <wp:positionH relativeFrom="column">
                        <wp:posOffset>382270</wp:posOffset>
                      </wp:positionH>
                      <wp:positionV relativeFrom="paragraph">
                        <wp:posOffset>62865</wp:posOffset>
                      </wp:positionV>
                      <wp:extent cx="817880" cy="421640"/>
                      <wp:effectExtent l="5080" t="5080" r="5080" b="5080"/>
                      <wp:wrapNone/>
                      <wp:docPr id="27" name="Врезка13_8"/>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pPr>
                                    <w:pStyle w:val="17"/>
                                    <w:widowControl w:val="0"/>
                                    <w:spacing w:before="57" w:after="57"/>
                                    <w:ind w:hanging="134"/>
                                    <w:rPr>
                                      <w:color w:val="000000"/>
                                    </w:rPr>
                                  </w:pPr>
                                  <w:r>
                                    <w:rPr>
                                      <w:color w:val="000000"/>
                                    </w:rPr>
                                    <w:t>5.6</w:t>
                                  </w:r>
                                </w:p>
                              </w:txbxContent>
                            </wps:txbx>
                            <wps:bodyPr anchor="t">
                              <a:noAutofit/>
                            </wps:bodyPr>
                          </wps:wsp>
                        </a:graphicData>
                      </a:graphic>
                    </wp:anchor>
                  </w:drawing>
                </mc:Choice>
                <mc:Fallback>
                  <w:pict>
                    <v:rect id="Врезка13_8" o:spid="_x0000_s1033" style="position:absolute;left:0;text-align:left;margin-left:30.1pt;margin-top:4.95pt;width:64.4pt;height:33.2pt;z-index:1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" o:allowincell="f" fillcolor="#69b366">
                      <v:stroke joinstyle="round"/>
                      <v:textbox>
                        <w:txbxContent>
                          <w:p w:rsidR="00CB69F7" w:rsidRDefault="000F0DF1">
                            <w:pPr>
                              <w:pStyle w:val="17"/>
                              <w:widowControl w:val="0"/>
                              <w:spacing w:before="57" w:after="57"/>
                              <w:ind w:hanging="134"/>
                              <w:rPr>
                                <w:color w:val="000000"/>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Зона озелененных территорий специального назначения (5.6)</w:t>
            </w:r>
          </w:p>
        </w:tc>
      </w:tr>
      <w:tr w:rsidR="00CB69F7">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jc w:val="center"/>
            </w:pPr>
            <w:r>
              <w:rPr>
                <w:noProof/>
                <w:lang w:eastAsia="ru-RU"/>
              </w:rPr>
              <mc:AlternateContent>
                <mc:Choice Requires="wps">
                  <w:drawing>
                    <wp:anchor distT="5080" distB="5080" distL="5080" distR="5080" simplePos="0" relativeHeight="14" behindDoc="0" locked="0" layoutInCell="0" allowOverlap="1">
                      <wp:simplePos x="0" y="0"/>
                      <wp:positionH relativeFrom="column">
                        <wp:posOffset>382270</wp:posOffset>
                      </wp:positionH>
                      <wp:positionV relativeFrom="paragraph">
                        <wp:posOffset>62865</wp:posOffset>
                      </wp:positionV>
                      <wp:extent cx="817880" cy="421640"/>
                      <wp:effectExtent l="5080" t="5080" r="5080" b="5080"/>
                      <wp:wrapNone/>
                      <wp:docPr id="29" name="Врезка13_11"/>
                      <wp:cNvGraphicFramePr/>
                      <a:graphic xmlns:a="http://schemas.openxmlformats.org/drawingml/2006/main">
                        <a:graphicData uri="http://schemas.microsoft.com/office/word/2010/wordprocessingShape">
                          <wps:wsp>
                            <wps:cNvSpPr/>
                            <wps:spPr>
                              <a:xfrm>
                                <a:off x="0" y="0"/>
                                <a:ext cx="817920" cy="42156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CB69F7" w:rsidRDefault="000F0DF1">
                                  <w:pPr>
                                    <w:pStyle w:val="17"/>
                                    <w:widowControl w:val="0"/>
                                    <w:spacing w:before="57" w:after="57"/>
                                    <w:rPr>
                                      <w:color w:val="000000"/>
                                    </w:rPr>
                                  </w:pPr>
                                  <w:r>
                                    <w:rPr>
                                      <w:color w:val="000000"/>
                                    </w:rPr>
                                    <w:t>6.1</w:t>
                                  </w:r>
                                </w:p>
                              </w:txbxContent>
                            </wps:txbx>
                            <wps:bodyPr anchor="t">
                              <a:noAutofit/>
                            </wps:bodyPr>
                          </wps:wsp>
                        </a:graphicData>
                      </a:graphic>
                    </wp:anchor>
                  </w:drawing>
                </mc:Choice>
                <mc:Fallback>
                  <w:pict>
                    <v:rect id="Врезка13_11" o:spid="_x0000_s1034" style="position:absolute;left:0;text-align:left;margin-left:30.1pt;margin-top:4.95pt;width:64.4pt;height:33.2pt;z-index:14;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" o:allowincell="f" fillcolor="#305000">
                      <v:stroke joinstyle="round"/>
                      <v:textbox>
                        <w:txbxContent>
                          <w:p w:rsidR="00CB69F7" w:rsidRDefault="000F0DF1">
                            <w:pPr>
                              <w:pStyle w:val="17"/>
                              <w:widowControl w:val="0"/>
                              <w:spacing w:before="57" w:after="57"/>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CB69F7" w:rsidRDefault="000F0DF1">
            <w:pPr>
              <w:pStyle w:val="aff3"/>
              <w:widowControl w:val="0"/>
            </w:pPr>
            <w:r>
              <w:t>Зона кладбищ (6.1)</w:t>
            </w:r>
          </w:p>
        </w:tc>
      </w:tr>
    </w:tbl>
    <w:p w:rsidR="00CB69F7" w:rsidRDefault="00CB69F7">
      <w:pPr>
        <w:pStyle w:val="af8"/>
        <w:rPr>
          <w:szCs w:val="28"/>
        </w:rPr>
      </w:pPr>
    </w:p>
    <w:p w:rsidR="00CB69F7" w:rsidRDefault="000F0DF1">
      <w:pPr>
        <w:pStyle w:val="1"/>
        <w:contextualSpacing/>
      </w:pPr>
      <w:bookmarkStart w:id="25" w:name="__RefHeading___Toc88848183"/>
      <w:bookmarkStart w:id="26" w:name="_Toc203042408"/>
      <w:bookmarkEnd w:id="25"/>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6"/>
    </w:p>
    <w:p w:rsidR="00CB69F7" w:rsidRDefault="00CB69F7">
      <w:pPr>
        <w:pStyle w:val="af8"/>
      </w:pPr>
    </w:p>
    <w:p w:rsidR="00CB69F7" w:rsidRDefault="000F0DF1">
      <w:pPr>
        <w:pStyle w:val="af8"/>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B69F7" w:rsidRDefault="000F0DF1">
      <w:pPr>
        <w:pStyle w:val="af8"/>
      </w:pPr>
      <w:r>
        <w:rPr>
          <w:color w:val="000000"/>
        </w:rPr>
        <w:t>1) основные виды разрешенного использования;</w:t>
      </w:r>
    </w:p>
    <w:p w:rsidR="00CB69F7" w:rsidRDefault="000F0DF1">
      <w:pPr>
        <w:pStyle w:val="af8"/>
      </w:pPr>
      <w:r>
        <w:rPr>
          <w:color w:val="000000"/>
        </w:rPr>
        <w:t>2) </w:t>
      </w:r>
      <w:r>
        <w:rPr>
          <w:color w:val="000000"/>
          <w:spacing w:val="4"/>
        </w:rPr>
        <w:t>условно разрешенные виды использования;</w:t>
      </w:r>
    </w:p>
    <w:p w:rsidR="00CB69F7" w:rsidRDefault="000F0DF1">
      <w:pPr>
        <w:pStyle w:val="af8"/>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B69F7" w:rsidRDefault="000F0DF1">
      <w:pPr>
        <w:pStyle w:val="af8"/>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выбору государственной политики и нормативному регулированию в сфере земельных отношений.</w:t>
      </w:r>
    </w:p>
    <w:p w:rsidR="00CB69F7" w:rsidRDefault="000F0DF1">
      <w:pPr>
        <w:pStyle w:val="af8"/>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CB69F7" w:rsidRDefault="000F0DF1">
      <w:pPr>
        <w:pStyle w:val="af8"/>
      </w:pPr>
      <w:r>
        <w:rPr>
          <w:color w:val="000000"/>
        </w:rPr>
        <w:lastRenderedPageBreak/>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CB69F7" w:rsidRDefault="000F0DF1">
      <w:pPr>
        <w:pStyle w:val="af8"/>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CB69F7" w:rsidRDefault="000F0DF1">
      <w:pPr>
        <w:pStyle w:val="af8"/>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CB69F7" w:rsidRDefault="000F0DF1">
      <w:pPr>
        <w:pStyle w:val="af8"/>
      </w:pPr>
      <w:r>
        <w:rPr>
          <w:rFonts w:eastAsia="Times New Roman" w:cs="Times New Roman"/>
          <w:color w:val="000000"/>
          <w:spacing w:val="2"/>
          <w:szCs w:val="28"/>
          <w:lang w:eastAsia="ru-RU"/>
        </w:rPr>
        <w:t>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CB69F7" w:rsidRDefault="000F0DF1">
      <w:pPr>
        <w:pStyle w:val="af8"/>
      </w:pPr>
      <w:r w:rsidRPr="006A384C">
        <w:rPr>
          <w:color w:val="000000"/>
          <w:szCs w:val="28"/>
        </w:rPr>
        <w:t>8</w:t>
      </w:r>
      <w:r>
        <w:rPr>
          <w:color w:val="000000"/>
          <w:szCs w:val="28"/>
        </w:rPr>
        <w:t>.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CB69F7" w:rsidRDefault="000F0DF1">
      <w:pPr>
        <w:pStyle w:val="af8"/>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CB69F7" w:rsidRDefault="000F0DF1">
      <w:pPr>
        <w:pStyle w:val="af8"/>
      </w:pPr>
      <w:r w:rsidRPr="006A384C">
        <w:rPr>
          <w:color w:val="000000"/>
          <w:szCs w:val="28"/>
        </w:rPr>
        <w:t>9</w:t>
      </w:r>
      <w:r>
        <w:rPr>
          <w:color w:val="000000"/>
          <w:szCs w:val="28"/>
        </w:rPr>
        <w:t>.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CB69F7" w:rsidRDefault="000F0DF1">
      <w:pPr>
        <w:pStyle w:val="af8"/>
      </w:pPr>
      <w:r w:rsidRPr="006A384C">
        <w:rPr>
          <w:color w:val="000000"/>
          <w:szCs w:val="28"/>
        </w:rPr>
        <w:t>10</w:t>
      </w:r>
      <w:r>
        <w:rPr>
          <w:color w:val="000000"/>
          <w:szCs w:val="28"/>
        </w:rPr>
        <w:t>.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CB69F7" w:rsidRDefault="000F0DF1">
      <w:pPr>
        <w:pStyle w:val="af8"/>
      </w:pPr>
      <w:r w:rsidRPr="006A384C">
        <w:rPr>
          <w:color w:val="000000"/>
          <w:szCs w:val="28"/>
        </w:rPr>
        <w:lastRenderedPageBreak/>
        <w:t>11</w:t>
      </w:r>
      <w:r>
        <w:rPr>
          <w:color w:val="000000"/>
          <w:szCs w:val="28"/>
        </w:rPr>
        <w:t xml:space="preserve">.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CB69F7" w:rsidRDefault="00CB69F7">
      <w:pPr>
        <w:pStyle w:val="af8"/>
        <w:rPr>
          <w:szCs w:val="28"/>
        </w:rPr>
      </w:pPr>
    </w:p>
    <w:p w:rsidR="00CB69F7" w:rsidRDefault="000F0DF1">
      <w:pPr>
        <w:pStyle w:val="1"/>
        <w:contextualSpacing/>
      </w:pPr>
      <w:bookmarkStart w:id="27" w:name="__RefHeading___Toc17356_1449976508"/>
      <w:bookmarkStart w:id="28" w:name="_Toc203042409"/>
      <w:bookmarkEnd w:id="27"/>
      <w:r>
        <w:rPr>
          <w:rFonts w:cs="Times New Roman"/>
        </w:rPr>
        <w:t xml:space="preserve">Статья 11.1. </w:t>
      </w:r>
      <w:r>
        <w:rPr>
          <w:rFonts w:eastAsia="Times New Roman" w:cs="Times New Roman"/>
          <w:color w:val="000000"/>
          <w:lang w:eastAsia="ru-RU"/>
        </w:rPr>
        <w:t>Зона застройки индивидуальными жилыми домами</w:t>
      </w:r>
      <w:r>
        <w:rPr>
          <w:rFonts w:cs="Times New Roman"/>
        </w:rPr>
        <w:t> (</w:t>
      </w:r>
      <w:r>
        <w:rPr>
          <w:rFonts w:cs="Times New Roman"/>
          <w:color w:val="000000"/>
        </w:rPr>
        <w:t>1.1</w:t>
      </w:r>
      <w:r>
        <w:rPr>
          <w:rFonts w:cs="Times New Roman"/>
        </w:rPr>
        <w:t>)</w:t>
      </w:r>
      <w:bookmarkEnd w:id="28"/>
    </w:p>
    <w:p w:rsidR="00CB69F7" w:rsidRDefault="00CB69F7">
      <w:pPr>
        <w:pStyle w:val="af8"/>
        <w:rPr>
          <w:szCs w:val="28"/>
        </w:rPr>
      </w:pPr>
    </w:p>
    <w:p w:rsidR="00CB69F7" w:rsidRDefault="000F0DF1">
      <w:pPr>
        <w:pStyle w:val="af8"/>
        <w:rPr>
          <w:szCs w:val="28"/>
        </w:rPr>
      </w:pPr>
      <w:r>
        <w:rPr>
          <w:rFonts w:eastAsia="XO Thames;Times New Roman" w:cs="Times New Roman"/>
          <w:color w:val="000000"/>
          <w:szCs w:val="28"/>
          <w:lang w:eastAsia="ar-SA"/>
        </w:rPr>
        <w:t>1. </w:t>
      </w:r>
      <w:r>
        <w:rPr>
          <w:rFonts w:eastAsia="XO Thames;Times New Roman" w:cs="Times New Roman"/>
          <w:color w:val="000000"/>
          <w:szCs w:val="28"/>
          <w:lang w:eastAsia="ru-RU"/>
        </w:rPr>
        <w:t xml:space="preserve">Зона застройки индивидуальными жилыми домами предназначена </w:t>
      </w:r>
      <w:r>
        <w:rPr>
          <w:rFonts w:eastAsia="XO Thames;Times New Roman" w:cs="Times New Roman"/>
          <w:color w:val="000000"/>
          <w:szCs w:val="28"/>
          <w:lang w:eastAsia="ar-SA"/>
        </w:rPr>
        <w:t>преимущественно для застройки индивидуальными и блокированными жилыми,</w:t>
      </w:r>
      <w:r>
        <w:rPr>
          <w:rFonts w:eastAsia="XO Thames;Times New Roman" w:cs="Times New Roman"/>
          <w:color w:val="000000"/>
          <w:szCs w:val="28"/>
          <w:lang w:eastAsia="ar-SA"/>
        </w:rPr>
        <w:br/>
        <w:t>с возможностью размещения малоэтажных многоквартирных жилых домов</w:t>
      </w:r>
      <w:r>
        <w:rPr>
          <w:rFonts w:eastAsia="XO Thames;Times New Roman" w:cs="Times New Roman"/>
          <w:color w:val="000000"/>
          <w:szCs w:val="28"/>
          <w:lang w:eastAsia="ru-RU"/>
        </w:rPr>
        <w:t xml:space="preserve">,                     а также </w:t>
      </w:r>
      <w:r>
        <w:rPr>
          <w:rFonts w:eastAsia="XO Thames;Times New Roman" w:cs="Times New Roman"/>
          <w:color w:val="000000"/>
          <w:szCs w:val="28"/>
          <w:lang w:eastAsia="ar-SA"/>
        </w:rPr>
        <w:t>объектами</w:t>
      </w:r>
      <w:r>
        <w:rPr>
          <w:rFonts w:eastAsia="XO Thames;Times New Roman" w:cs="Times New Roman"/>
          <w:color w:val="000000"/>
          <w:szCs w:val="28"/>
          <w:lang w:eastAsia="ru-RU"/>
        </w:rPr>
        <w:t xml:space="preserve"> </w:t>
      </w:r>
      <w:r>
        <w:rPr>
          <w:rFonts w:eastAsia="XO Thames;Times New Roman" w:cs="Times New Roman"/>
          <w:color w:val="000000"/>
          <w:szCs w:val="28"/>
          <w:lang w:eastAsia="ar-SA"/>
        </w:rPr>
        <w:t>государственного, социального, культурного и коммунально-бытового назначения</w:t>
      </w:r>
      <w:r>
        <w:rPr>
          <w:rFonts w:eastAsia="XO Thames;Times New Roman" w:cs="Times New Roman"/>
          <w:color w:val="000000"/>
          <w:szCs w:val="28"/>
          <w:lang w:eastAsia="ru-RU"/>
        </w:rPr>
        <w:t xml:space="preserve">, </w:t>
      </w:r>
      <w:r>
        <w:rPr>
          <w:rFonts w:eastAsia="XO Thames;Times New Roman" w:cs="Times New Roman"/>
          <w:color w:val="000000"/>
          <w:szCs w:val="28"/>
          <w:lang w:eastAsia="ar-SA"/>
        </w:rPr>
        <w:t>обеспечивающих потребности жителей.</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зоне</w:t>
      </w:r>
      <w:r>
        <w:rPr>
          <w:rFonts w:eastAsia="XO Thames;Times New Roman" w:cs="Times New Roman"/>
          <w:szCs w:val="28"/>
        </w:rPr>
        <w:t xml:space="preserve"> застройки индивидуальными жилыми домами </w:t>
      </w:r>
      <w:r>
        <w:rPr>
          <w:rFonts w:cs="Times New Roman"/>
          <w:szCs w:val="28"/>
        </w:rPr>
        <w:t>представлены в таблице 11.1.1.</w:t>
      </w:r>
    </w:p>
    <w:p w:rsidR="00CB69F7" w:rsidRDefault="000F0DF1">
      <w:pPr>
        <w:pStyle w:val="af8"/>
        <w:jc w:val="right"/>
      </w:pPr>
      <w:r>
        <w:rPr>
          <w:color w:val="000000"/>
        </w:rP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813"/>
        <w:gridCol w:w="1722"/>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tabs>
                <w:tab w:val="left" w:pos="675"/>
              </w:tabs>
              <w:ind w:left="0"/>
              <w:jc w:val="center"/>
            </w:pPr>
            <w:r>
              <w:rPr>
                <w:color w:val="000000"/>
              </w:rPr>
              <w:t>Вид разрешенного использования</w:t>
            </w:r>
          </w:p>
        </w:tc>
        <w:tc>
          <w:tcPr>
            <w:tcW w:w="5813"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22"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813" w:type="dxa"/>
            <w:tcBorders>
              <w:left w:val="single" w:sz="4" w:space="0" w:color="000000"/>
              <w:bottom w:val="single" w:sz="4" w:space="0" w:color="000000"/>
            </w:tcBorders>
          </w:tcPr>
          <w:p w:rsidR="00CB69F7" w:rsidRDefault="000F0DF1">
            <w:pPr>
              <w:pStyle w:val="aff3"/>
              <w:widowControl w:val="0"/>
              <w:ind w:left="0"/>
            </w:pPr>
            <w:r>
              <w:t>для индивидуального жилищного строительства;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2.1</w:t>
            </w:r>
          </w:p>
        </w:tc>
      </w:tr>
      <w:tr w:rsidR="00CB69F7">
        <w:tc>
          <w:tcPr>
            <w:tcW w:w="2386" w:type="dxa"/>
            <w:vMerge/>
            <w:tcBorders>
              <w:left w:val="single" w:sz="4" w:space="0" w:color="000000"/>
              <w:bottom w:val="single" w:sz="4" w:space="0" w:color="000000"/>
            </w:tcBorders>
          </w:tcPr>
          <w:p w:rsidR="00CB69F7" w:rsidRDefault="00CB69F7">
            <w:pPr>
              <w:pStyle w:val="aff3"/>
              <w:widowControl w:val="0"/>
              <w:ind w:left="0"/>
            </w:pPr>
          </w:p>
        </w:tc>
        <w:tc>
          <w:tcPr>
            <w:tcW w:w="5813" w:type="dxa"/>
            <w:tcBorders>
              <w:left w:val="single" w:sz="4" w:space="0" w:color="000000"/>
              <w:bottom w:val="single" w:sz="4" w:space="0" w:color="000000"/>
            </w:tcBorders>
          </w:tcPr>
          <w:p w:rsidR="00CB69F7" w:rsidRDefault="000F0DF1">
            <w:pPr>
              <w:pStyle w:val="aff3"/>
              <w:widowControl w:val="0"/>
              <w:ind w:left="0"/>
            </w:pPr>
            <w:r>
              <w:t>для ведения личного подсобного хозяйства (приусадебный земельный участок);</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2.2</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блокированная жилая застройка;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2.3</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rPr>
                <w:color w:val="000000"/>
              </w:rPr>
              <w:t>хранение автотранспорта;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rPr>
                <w:color w:val="000000"/>
              </w:rPr>
              <w:t>2.7.1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предоставление коммунальных услуг;</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3.1.1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административные здания организаций, обеспечивающих предоставление коммунальных услуг;</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3.1.2</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оказание услуг связи;</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3.2.3</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бытовое обслуживание;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3.3</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амбулаторно-поликлиническое обслуживание;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3.4.1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дошкольное, начальное и среднее общее образование;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3.5.1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объекты культурно-досуговой деятельности;</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3.6.1</w:t>
            </w:r>
          </w:p>
        </w:tc>
      </w:tr>
      <w:tr w:rsidR="00CB69F7">
        <w:trPr>
          <w:trHeight w:val="238"/>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государственное управление;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3.8.1</w:t>
            </w:r>
          </w:p>
        </w:tc>
      </w:tr>
      <w:tr w:rsidR="00CB69F7">
        <w:trPr>
          <w:trHeight w:val="238"/>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обеспечение деятельности в области гидрометеорологии и смежных с ней областей;</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3.9.1</w:t>
            </w:r>
          </w:p>
        </w:tc>
      </w:tr>
      <w:tr w:rsidR="00CB69F7">
        <w:trPr>
          <w:trHeight w:val="238"/>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магазины;</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4.4</w:t>
            </w:r>
          </w:p>
        </w:tc>
      </w:tr>
      <w:tr w:rsidR="00CB69F7">
        <w:trPr>
          <w:trHeight w:val="238"/>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обеспечение занятий спортом в помещениях;</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5.1.2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площадки для занятий спортом;</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5.1.3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обеспечение внутреннего правопорядка;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8.3</w:t>
            </w:r>
          </w:p>
        </w:tc>
      </w:tr>
      <w:tr w:rsidR="00CB69F7">
        <w:trPr>
          <w:trHeight w:val="183"/>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pPr>
            <w:r>
              <w:t>земельные участки (территории) общего пользования.</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12.0</w:t>
            </w:r>
          </w:p>
        </w:tc>
      </w:tr>
      <w:tr w:rsidR="00CB69F7">
        <w:trPr>
          <w:trHeight w:val="139"/>
        </w:trPr>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813" w:type="dxa"/>
            <w:tcBorders>
              <w:left w:val="single" w:sz="4" w:space="0" w:color="000000"/>
              <w:bottom w:val="single" w:sz="4" w:space="0" w:color="000000"/>
            </w:tcBorders>
          </w:tcPr>
          <w:p w:rsidR="00CB69F7" w:rsidRDefault="000F0DF1">
            <w:pPr>
              <w:pStyle w:val="aff3"/>
              <w:widowControl w:val="0"/>
              <w:ind w:left="0"/>
            </w:pPr>
            <w:r>
              <w:t>малоэтажная многоквартирная жилая застройка;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2.1.1</w:t>
            </w:r>
          </w:p>
        </w:tc>
      </w:tr>
      <w:tr w:rsidR="00CB69F7">
        <w:trPr>
          <w:trHeight w:val="139"/>
        </w:trPr>
        <w:tc>
          <w:tcPr>
            <w:tcW w:w="2386" w:type="dxa"/>
            <w:vMerge/>
            <w:tcBorders>
              <w:left w:val="single" w:sz="4" w:space="0" w:color="000000"/>
              <w:bottom w:val="single" w:sz="4" w:space="0" w:color="000000"/>
            </w:tcBorders>
          </w:tcPr>
          <w:p w:rsidR="00CB69F7" w:rsidRDefault="00CB69F7">
            <w:pPr>
              <w:pStyle w:val="aff3"/>
              <w:widowControl w:val="0"/>
            </w:pPr>
          </w:p>
        </w:tc>
        <w:tc>
          <w:tcPr>
            <w:tcW w:w="5813" w:type="dxa"/>
            <w:tcBorders>
              <w:left w:val="single" w:sz="4" w:space="0" w:color="000000"/>
              <w:bottom w:val="single" w:sz="4" w:space="0" w:color="000000"/>
            </w:tcBorders>
          </w:tcPr>
          <w:p w:rsidR="00CB69F7" w:rsidRDefault="000F0DF1">
            <w:pPr>
              <w:pStyle w:val="aff3"/>
              <w:widowControl w:val="0"/>
              <w:ind w:left="0"/>
            </w:pPr>
            <w:r>
              <w:t>деловое управление;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4.1</w:t>
            </w:r>
          </w:p>
        </w:tc>
      </w:tr>
      <w:tr w:rsidR="00CB69F7">
        <w:trPr>
          <w:trHeight w:val="139"/>
        </w:trPr>
        <w:tc>
          <w:tcPr>
            <w:tcW w:w="2386" w:type="dxa"/>
            <w:vMerge/>
            <w:tcBorders>
              <w:left w:val="single" w:sz="4" w:space="0" w:color="000000"/>
              <w:bottom w:val="single" w:sz="4" w:space="0" w:color="000000"/>
            </w:tcBorders>
          </w:tcPr>
          <w:p w:rsidR="00CB69F7" w:rsidRDefault="00CB69F7">
            <w:pPr>
              <w:pStyle w:val="aff3"/>
              <w:widowControl w:val="0"/>
            </w:pPr>
          </w:p>
        </w:tc>
        <w:tc>
          <w:tcPr>
            <w:tcW w:w="5813" w:type="dxa"/>
            <w:tcBorders>
              <w:left w:val="single" w:sz="4" w:space="0" w:color="000000"/>
              <w:bottom w:val="single" w:sz="4" w:space="0" w:color="000000"/>
            </w:tcBorders>
          </w:tcPr>
          <w:p w:rsidR="00CB69F7" w:rsidRDefault="000F0DF1">
            <w:pPr>
              <w:pStyle w:val="aff3"/>
              <w:widowControl w:val="0"/>
              <w:ind w:left="0"/>
            </w:pPr>
            <w:r>
              <w:t>общественное питание.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4.6</w:t>
            </w:r>
          </w:p>
        </w:tc>
      </w:tr>
      <w:tr w:rsidR="00CB69F7">
        <w:trPr>
          <w:trHeight w:val="139"/>
        </w:trPr>
        <w:tc>
          <w:tcPr>
            <w:tcW w:w="2386" w:type="dxa"/>
            <w:tcBorders>
              <w:left w:val="single" w:sz="4" w:space="0" w:color="000000"/>
              <w:bottom w:val="single" w:sz="4" w:space="0" w:color="000000"/>
            </w:tcBorders>
          </w:tcPr>
          <w:p w:rsidR="00CB69F7" w:rsidRDefault="000F0DF1">
            <w:pPr>
              <w:pStyle w:val="aff3"/>
              <w:widowControl w:val="0"/>
              <w:ind w:left="170" w:firstLine="113"/>
            </w:pPr>
            <w:r>
              <w:t>Вспомогательные</w:t>
            </w:r>
          </w:p>
          <w:p w:rsidR="00CB69F7" w:rsidRDefault="000F0DF1">
            <w:pPr>
              <w:pStyle w:val="aff3"/>
              <w:widowControl w:val="0"/>
              <w:ind w:left="170"/>
            </w:pPr>
            <w:r>
              <w:t>виды разрешенного использования</w:t>
            </w:r>
          </w:p>
        </w:tc>
        <w:tc>
          <w:tcPr>
            <w:tcW w:w="5813" w:type="dxa"/>
            <w:tcBorders>
              <w:left w:val="single" w:sz="4" w:space="0" w:color="000000"/>
              <w:bottom w:val="single" w:sz="4" w:space="0" w:color="000000"/>
            </w:tcBorders>
          </w:tcPr>
          <w:p w:rsidR="00CB69F7" w:rsidRDefault="000F0DF1">
            <w:pPr>
              <w:pStyle w:val="aff3"/>
              <w:widowControl w:val="0"/>
            </w:pPr>
            <w:r>
              <w:rPr>
                <w:color w:val="000000"/>
              </w:rPr>
              <w:t>не подлежат установлению.</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CB69F7" w:rsidRDefault="00CB69F7">
      <w:pPr>
        <w:pStyle w:val="af8"/>
        <w:ind w:firstLine="737"/>
        <w:rPr>
          <w:rFonts w:cs="Times New Roman"/>
          <w:szCs w:val="28"/>
        </w:rPr>
      </w:pPr>
    </w:p>
    <w:p w:rsidR="00CB69F7" w:rsidRDefault="000F0DF1">
      <w:pPr>
        <w:pStyle w:val="af8"/>
        <w:ind w:firstLine="737"/>
        <w:rPr>
          <w:rFonts w:cs="Times New Roman"/>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CB69F7" w:rsidRDefault="000F0DF1">
      <w:pPr>
        <w:pStyle w:val="af8"/>
        <w:ind w:firstLine="0"/>
        <w:jc w:val="right"/>
        <w:rPr>
          <w:rFonts w:eastAsia="Times New Roman" w:cs="Times New Roman"/>
          <w:szCs w:val="28"/>
          <w:lang w:eastAsia="ru-RU"/>
        </w:rPr>
      </w:pPr>
      <w:r>
        <w:rPr>
          <w:rFonts w:eastAsia="Times New Roman" w:cs="Times New Roman"/>
          <w:szCs w:val="28"/>
          <w:lang w:eastAsia="ru-RU"/>
        </w:rPr>
        <w:lastRenderedPageBreak/>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5"/>
        <w:gridCol w:w="1079"/>
        <w:gridCol w:w="1078"/>
        <w:gridCol w:w="1223"/>
        <w:gridCol w:w="1107"/>
        <w:gridCol w:w="1411"/>
        <w:gridCol w:w="1771"/>
        <w:gridCol w:w="1356"/>
      </w:tblGrid>
      <w:tr w:rsidR="00CB69F7">
        <w:trPr>
          <w:trHeight w:val="791"/>
          <w:tblHeader/>
        </w:trPr>
        <w:tc>
          <w:tcPr>
            <w:tcW w:w="90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11"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56"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CB69F7" w:rsidRDefault="000F0DF1">
            <w:pPr>
              <w:pStyle w:val="aff3"/>
              <w:widowControl w:val="0"/>
              <w:ind w:left="-28"/>
              <w:jc w:val="center"/>
              <w:rPr>
                <w:szCs w:val="24"/>
              </w:rPr>
            </w:pPr>
            <w:r>
              <w:rPr>
                <w:color w:val="000000"/>
                <w:szCs w:val="24"/>
              </w:rPr>
              <w:t>(%)</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CB69F7" w:rsidRDefault="00CB69F7">
            <w:pPr>
              <w:pStyle w:val="aff3"/>
              <w:widowControl w:val="0"/>
              <w:ind w:left="0"/>
              <w:jc w:val="center"/>
            </w:pPr>
          </w:p>
        </w:tc>
        <w:tc>
          <w:tcPr>
            <w:tcW w:w="1078"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8"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3"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7"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411" w:type="dxa"/>
            <w:vMerge/>
            <w:tcBorders>
              <w:left w:val="single" w:sz="4" w:space="0" w:color="000000"/>
              <w:bottom w:val="single" w:sz="4" w:space="0" w:color="000000"/>
            </w:tcBorders>
            <w:vAlign w:val="center"/>
          </w:tcPr>
          <w:p w:rsidR="00CB69F7" w:rsidRDefault="00CB69F7">
            <w:pPr>
              <w:pStyle w:val="aff3"/>
              <w:widowControl w:val="0"/>
              <w:jc w:val="center"/>
            </w:pPr>
          </w:p>
        </w:tc>
        <w:tc>
          <w:tcPr>
            <w:tcW w:w="1771" w:type="dxa"/>
            <w:vMerge/>
            <w:tcBorders>
              <w:top w:val="single" w:sz="4" w:space="0" w:color="000000"/>
              <w:left w:val="single" w:sz="4" w:space="0" w:color="000000"/>
              <w:bottom w:val="single" w:sz="4" w:space="0" w:color="000000"/>
            </w:tcBorders>
            <w:vAlign w:val="center"/>
          </w:tcPr>
          <w:p w:rsidR="00CB69F7" w:rsidRDefault="00CB69F7">
            <w:pPr>
              <w:pStyle w:val="aff3"/>
              <w:widowControl w:val="0"/>
              <w:ind w:left="0"/>
              <w:jc w:val="center"/>
            </w:pPr>
          </w:p>
        </w:tc>
        <w:tc>
          <w:tcPr>
            <w:tcW w:w="1356"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pStyle w:val="aff3"/>
              <w:widowControl w:val="0"/>
              <w:ind w:left="0"/>
              <w:jc w:val="center"/>
            </w:pPr>
          </w:p>
        </w:tc>
      </w:tr>
      <w:tr w:rsidR="00CB69F7">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567"/>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15</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2500***</w:t>
            </w:r>
          </w:p>
          <w:p w:rsidR="00CB69F7" w:rsidRDefault="000F0DF1">
            <w:pPr>
              <w:pStyle w:val="aff3"/>
              <w:widowControl w:val="0"/>
              <w:ind w:left="0"/>
              <w:jc w:val="center"/>
            </w:pPr>
            <w:r>
              <w:rPr>
                <w:color w:val="000000"/>
              </w:rPr>
              <w:t>(5000)*</w:t>
            </w:r>
            <w:r>
              <w:rPr>
                <w:color w:val="000000"/>
                <w:vertAlign w:val="superscript"/>
              </w:rPr>
              <w:t>4</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40</w:t>
            </w:r>
          </w:p>
        </w:tc>
      </w:tr>
      <w:tr w:rsidR="00CB69F7">
        <w:trPr>
          <w:trHeight w:hRule="exact" w:val="567"/>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2.2</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15</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2500</w:t>
            </w:r>
            <w:r>
              <w:rPr>
                <w:color w:val="000000"/>
                <w:lang w:val="en-US"/>
              </w:rPr>
              <w:t>***</w:t>
            </w:r>
          </w:p>
          <w:p w:rsidR="00CB69F7" w:rsidRDefault="000F0DF1">
            <w:pPr>
              <w:pStyle w:val="aff3"/>
              <w:widowControl w:val="0"/>
              <w:ind w:left="0"/>
              <w:jc w:val="center"/>
            </w:pPr>
            <w:r>
              <w:rPr>
                <w:color w:val="000000"/>
              </w:rPr>
              <w:t>(5000)*</w:t>
            </w:r>
            <w:r>
              <w:rPr>
                <w:color w:val="000000"/>
                <w:vertAlign w:val="superscript"/>
              </w:rPr>
              <w:t>4</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40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2.3</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100</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200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2500</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 (0)**</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40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3.1.2</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3.2.3</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3.3</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3.4.1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3.5.1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3.6.1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3.8.1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3.9.1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4.4</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5.1.2</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5.1.3</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8.3</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12.0</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2.1.1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4.1</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4.6</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3"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411"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7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6"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5017"/>
        </w:trPr>
        <w:tc>
          <w:tcPr>
            <w:tcW w:w="9928" w:type="dxa"/>
            <w:gridSpan w:val="8"/>
            <w:tcBorders>
              <w:left w:val="single" w:sz="4" w:space="0" w:color="000000"/>
              <w:bottom w:val="single" w:sz="4" w:space="0" w:color="000000"/>
              <w:right w:val="single" w:sz="4" w:space="0" w:color="000000"/>
            </w:tcBorders>
          </w:tcPr>
          <w:p w:rsidR="00CB69F7" w:rsidRDefault="000F0DF1">
            <w:pPr>
              <w:pStyle w:val="aff3"/>
              <w:widowControl w:val="0"/>
              <w:ind w:left="57" w:right="57"/>
              <w:jc w:val="both"/>
            </w:pPr>
            <w:r>
              <w:rPr>
                <w:rFonts w:cs="Times New Roman"/>
                <w:color w:val="000000"/>
                <w:szCs w:val="24"/>
              </w:rPr>
              <w:t>*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CB69F7" w:rsidRDefault="000F0DF1">
            <w:pPr>
              <w:pStyle w:val="af8"/>
              <w:widowControl w:val="0"/>
              <w:suppressLineNumbers/>
              <w:ind w:left="57" w:right="57" w:firstLine="0"/>
              <w:rPr>
                <w:color w:val="000000"/>
              </w:rPr>
            </w:pPr>
            <w:r>
              <w:rPr>
                <w:rFonts w:cs="Times New Roman"/>
                <w:color w:val="000000"/>
                <w:sz w:val="24"/>
                <w:szCs w:val="24"/>
              </w:rPr>
              <w:t>**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CB69F7" w:rsidRDefault="000F0DF1">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14"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5"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CB69F7" w:rsidRDefault="000F0DF1">
            <w:pPr>
              <w:pStyle w:val="af8"/>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6"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7"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CB69F7" w:rsidRDefault="000F0DF1">
      <w:pPr>
        <w:pStyle w:val="1"/>
        <w:contextualSpacing/>
        <w:rPr>
          <w:shd w:val="clear" w:color="auto" w:fill="auto"/>
        </w:rPr>
      </w:pPr>
      <w:bookmarkStart w:id="29" w:name="undefined"/>
      <w:bookmarkStart w:id="30" w:name="_Toc203042410"/>
      <w:bookmarkEnd w:id="29"/>
      <w:r>
        <w:rPr>
          <w:rFonts w:cs="Times New Roman"/>
          <w:color w:val="000000"/>
          <w:shd w:val="clear" w:color="auto" w:fill="auto"/>
        </w:rPr>
        <w:lastRenderedPageBreak/>
        <w:t xml:space="preserve">Статья 11.2. </w:t>
      </w:r>
      <w:r>
        <w:rPr>
          <w:rFonts w:eastAsia="XO Thames;Times New Roman" w:cs="Times New Roman"/>
          <w:color w:val="000000"/>
          <w:shd w:val="clear" w:color="auto" w:fill="auto"/>
          <w:lang w:eastAsia="ar-SA"/>
        </w:rPr>
        <w:t xml:space="preserve">Зона застройки малоэтажными жилыми домами </w:t>
      </w:r>
      <w:r>
        <w:rPr>
          <w:rFonts w:cs="Times New Roman"/>
          <w:color w:val="000000"/>
          <w:shd w:val="clear" w:color="auto" w:fill="auto"/>
        </w:rPr>
        <w:t>(1.2)</w:t>
      </w:r>
      <w:bookmarkEnd w:id="30"/>
    </w:p>
    <w:p w:rsidR="00CB69F7" w:rsidRDefault="00CB69F7">
      <w:pPr>
        <w:pStyle w:val="af8"/>
        <w:rPr>
          <w:color w:val="00A933"/>
          <w:sz w:val="20"/>
          <w:szCs w:val="20"/>
        </w:rPr>
      </w:pPr>
    </w:p>
    <w:p w:rsidR="00CB69F7" w:rsidRDefault="000F0DF1">
      <w:pPr>
        <w:pStyle w:val="af8"/>
      </w:pPr>
      <w:r>
        <w:rPr>
          <w:rFonts w:eastAsia="XO Thames;Times New Roman" w:cs="Times New Roman"/>
          <w:color w:val="000000"/>
          <w:szCs w:val="28"/>
          <w:lang w:eastAsia="ar-SA"/>
        </w:rPr>
        <w:t>1. Зона застройки малоэтажными жилыми домами предназначена преимущественно для застройки малоэтажными многоквартирными и блокированными жилыми домами, с возможностью размещения индивидуальных жилых домов, а также отдельно стоящих, встроенных или пристроенных объектов государственного управления, социального назначения, культурно-досуговой деятельности, обеспечивающих потребности жителей.</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зоне застройки </w:t>
      </w:r>
      <w:r>
        <w:rPr>
          <w:rFonts w:eastAsia="XO Thames;Times New Roman" w:cs="Times New Roman"/>
          <w:color w:val="000000"/>
          <w:szCs w:val="28"/>
          <w:lang w:eastAsia="ar-SA"/>
        </w:rPr>
        <w:t>малоэтажными жилыми домами</w:t>
      </w:r>
      <w:r>
        <w:rPr>
          <w:rFonts w:eastAsia="XO Thames;Times New Roman" w:cs="Times New Roman"/>
          <w:color w:val="000000"/>
          <w:szCs w:val="28"/>
        </w:rPr>
        <w:t xml:space="preserve"> </w:t>
      </w:r>
      <w:r>
        <w:rPr>
          <w:rFonts w:cs="Times New Roman"/>
          <w:color w:val="000000"/>
          <w:szCs w:val="28"/>
        </w:rPr>
        <w:t>представлены в таблице 11.2.1.</w:t>
      </w:r>
    </w:p>
    <w:p w:rsidR="00CB69F7" w:rsidRDefault="000F0DF1">
      <w:pPr>
        <w:pStyle w:val="af8"/>
        <w:jc w:val="right"/>
      </w:pPr>
      <w:r>
        <w:rPr>
          <w:color w:val="000000"/>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contextualSpacing/>
              <w:rPr>
                <w:rFonts w:eastAsia="Times New Roman" w:cs="Times New Roman"/>
                <w:szCs w:val="24"/>
                <w:lang w:eastAsia="ru-RU"/>
              </w:rPr>
            </w:pPr>
            <w:r>
              <w:rPr>
                <w:rFonts w:eastAsia="Times New Roman" w:cs="Times New Roman"/>
                <w:szCs w:val="24"/>
                <w:lang w:eastAsia="ru-RU"/>
              </w:rP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2.1.1</w:t>
            </w:r>
          </w:p>
        </w:tc>
      </w:tr>
      <w:tr w:rsidR="00CB69F7">
        <w:tc>
          <w:tcPr>
            <w:tcW w:w="2386" w:type="dxa"/>
            <w:vMerge/>
            <w:tcBorders>
              <w:left w:val="single" w:sz="4" w:space="0" w:color="000000"/>
              <w:bottom w:val="single" w:sz="4" w:space="0" w:color="000000"/>
            </w:tcBorders>
          </w:tcPr>
          <w:p w:rsidR="00CB69F7" w:rsidRDefault="00CB69F7">
            <w:pPr>
              <w:pStyle w:val="aff3"/>
              <w:widowControl w:val="0"/>
              <w:contextualSpacing/>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2.3</w:t>
            </w:r>
          </w:p>
        </w:tc>
      </w:tr>
      <w:tr w:rsidR="00CB69F7">
        <w:tc>
          <w:tcPr>
            <w:tcW w:w="2386" w:type="dxa"/>
            <w:vMerge/>
            <w:tcBorders>
              <w:left w:val="single" w:sz="4" w:space="0" w:color="000000"/>
              <w:bottom w:val="single" w:sz="4" w:space="0" w:color="000000"/>
            </w:tcBorders>
          </w:tcPr>
          <w:p w:rsidR="00CB69F7" w:rsidRDefault="00CB69F7">
            <w:pPr>
              <w:pStyle w:val="aff3"/>
              <w:widowControl w:val="0"/>
              <w:contextualSpacing/>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2.7.1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3.4.1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3.5.1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3.6.1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государственное управление;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3.8.1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магазины;</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4.4</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8.3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12.0</w:t>
            </w:r>
          </w:p>
        </w:tc>
      </w:tr>
      <w:tr w:rsidR="00CB69F7">
        <w:trPr>
          <w:trHeight w:val="392"/>
        </w:trPr>
        <w:tc>
          <w:tcPr>
            <w:tcW w:w="2386" w:type="dxa"/>
            <w:vMerge w:val="restart"/>
            <w:tcBorders>
              <w:left w:val="single" w:sz="4" w:space="0" w:color="000000"/>
              <w:bottom w:val="single" w:sz="4" w:space="0" w:color="000000"/>
            </w:tcBorders>
          </w:tcPr>
          <w:p w:rsidR="00CB69F7" w:rsidRDefault="000F0DF1">
            <w:pPr>
              <w:pStyle w:val="aff3"/>
              <w:widowControl w:val="0"/>
            </w:pPr>
            <w:r>
              <w:t>Условно разрешенные виды использования</w:t>
            </w:r>
          </w:p>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2.1</w:t>
            </w:r>
          </w:p>
        </w:tc>
      </w:tr>
      <w:tr w:rsidR="00CB69F7">
        <w:trPr>
          <w:trHeight w:val="415"/>
        </w:trPr>
        <w:tc>
          <w:tcPr>
            <w:tcW w:w="2386" w:type="dxa"/>
            <w:vMerge/>
            <w:tcBorders>
              <w:left w:val="single" w:sz="4" w:space="0" w:color="000000"/>
              <w:bottom w:val="single" w:sz="4" w:space="0" w:color="000000"/>
            </w:tcBorders>
          </w:tcPr>
          <w:p w:rsidR="00CB69F7" w:rsidRDefault="00CB69F7">
            <w:pPr>
              <w:pStyle w:val="19"/>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hanging="142"/>
              <w:jc w:val="center"/>
            </w:pPr>
            <w:r>
              <w:t xml:space="preserve">  2.2</w:t>
            </w:r>
          </w:p>
        </w:tc>
      </w:tr>
      <w:tr w:rsidR="00CB69F7">
        <w:trPr>
          <w:trHeight w:val="415"/>
        </w:trPr>
        <w:tc>
          <w:tcPr>
            <w:tcW w:w="2386" w:type="dxa"/>
            <w:vMerge/>
            <w:tcBorders>
              <w:left w:val="single" w:sz="4" w:space="0" w:color="000000"/>
              <w:bottom w:val="single" w:sz="4" w:space="0" w:color="000000"/>
            </w:tcBorders>
          </w:tcPr>
          <w:p w:rsidR="00CB69F7" w:rsidRDefault="00CB69F7">
            <w:pPr>
              <w:pStyle w:val="19"/>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proofErr w:type="spellStart"/>
            <w:r>
              <w:rPr>
                <w:color w:val="000000"/>
              </w:rPr>
              <w:t>среднеэтажная</w:t>
            </w:r>
            <w:proofErr w:type="spellEnd"/>
            <w:r>
              <w:rPr>
                <w:color w:val="000000"/>
              </w:rPr>
              <w:t xml:space="preserve"> жилая застройка.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2.5</w:t>
            </w:r>
          </w:p>
        </w:tc>
      </w:tr>
      <w:tr w:rsidR="00CB69F7">
        <w:trPr>
          <w:trHeight w:val="415"/>
        </w:trPr>
        <w:tc>
          <w:tcPr>
            <w:tcW w:w="2386" w:type="dxa"/>
            <w:tcBorders>
              <w:left w:val="single" w:sz="4" w:space="0" w:color="000000"/>
              <w:bottom w:val="single" w:sz="4" w:space="0" w:color="000000"/>
            </w:tcBorders>
          </w:tcPr>
          <w:p w:rsidR="00CB69F7" w:rsidRDefault="000F0DF1">
            <w:pPr>
              <w:pStyle w:val="aff3"/>
              <w:widowControl w:val="0"/>
              <w:ind w:left="170" w:firstLine="113"/>
            </w:pPr>
            <w:r>
              <w:t>Вспомогательные</w:t>
            </w:r>
          </w:p>
          <w:p w:rsidR="00CB69F7" w:rsidRDefault="000F0DF1">
            <w:pPr>
              <w:pStyle w:val="aff3"/>
              <w:widowControl w:val="0"/>
              <w:ind w:left="170"/>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3C293B" w:rsidRDefault="003C293B">
      <w:pPr>
        <w:pStyle w:val="af8"/>
        <w:rPr>
          <w:rFonts w:eastAsia="Times New Roman" w:cs="Times New Roman"/>
          <w:color w:val="000000"/>
          <w:szCs w:val="28"/>
          <w:lang w:eastAsia="ru-RU"/>
        </w:rPr>
      </w:pPr>
    </w:p>
    <w:p w:rsidR="00CB69F7" w:rsidRDefault="000F0DF1">
      <w:pPr>
        <w:pStyle w:val="af8"/>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w:t>
      </w:r>
      <w:r>
        <w:rPr>
          <w:rFonts w:eastAsia="XO Thames;Times New Roman" w:cs="Times New Roman"/>
          <w:color w:val="000000"/>
          <w:szCs w:val="28"/>
          <w:lang w:eastAsia="ru-RU"/>
        </w:rPr>
        <w:t xml:space="preserve">застройки малоэтажными жилыми домами </w:t>
      </w:r>
      <w:r>
        <w:rPr>
          <w:rFonts w:cs="Times New Roman"/>
          <w:color w:val="000000"/>
          <w:szCs w:val="28"/>
        </w:rPr>
        <w:t xml:space="preserve">представлены в таблице </w:t>
      </w:r>
      <w:r w:rsidRPr="006A384C">
        <w:rPr>
          <w:rFonts w:cs="Times New Roman"/>
          <w:color w:val="000000"/>
          <w:szCs w:val="28"/>
        </w:rPr>
        <w:t>11.</w:t>
      </w:r>
      <w:r>
        <w:rPr>
          <w:rFonts w:cs="Times New Roman"/>
          <w:color w:val="000000"/>
          <w:szCs w:val="28"/>
        </w:rPr>
        <w:t>2.2.</w:t>
      </w:r>
    </w:p>
    <w:p w:rsidR="003C293B" w:rsidRDefault="003C293B">
      <w:pPr>
        <w:pStyle w:val="af8"/>
        <w:ind w:firstLine="0"/>
        <w:jc w:val="right"/>
        <w:rPr>
          <w:rFonts w:cs="Times New Roman"/>
          <w:color w:val="000000"/>
          <w:szCs w:val="28"/>
        </w:rPr>
      </w:pPr>
    </w:p>
    <w:p w:rsidR="003C293B" w:rsidRDefault="003C293B">
      <w:pPr>
        <w:pStyle w:val="af8"/>
        <w:ind w:firstLine="0"/>
        <w:jc w:val="right"/>
        <w:rPr>
          <w:rFonts w:cs="Times New Roman"/>
          <w:color w:val="000000"/>
          <w:szCs w:val="28"/>
        </w:rPr>
      </w:pPr>
    </w:p>
    <w:p w:rsidR="003C293B" w:rsidRDefault="003C293B">
      <w:pPr>
        <w:pStyle w:val="af8"/>
        <w:ind w:firstLine="0"/>
        <w:jc w:val="right"/>
        <w:rPr>
          <w:rFonts w:cs="Times New Roman"/>
          <w:color w:val="000000"/>
          <w:szCs w:val="28"/>
        </w:rPr>
      </w:pPr>
    </w:p>
    <w:p w:rsidR="00CB69F7" w:rsidRDefault="000F0DF1">
      <w:pPr>
        <w:pStyle w:val="af8"/>
        <w:ind w:firstLine="0"/>
        <w:jc w:val="right"/>
      </w:pPr>
      <w:r>
        <w:rPr>
          <w:rFonts w:cs="Times New Roman"/>
          <w:color w:val="000000"/>
          <w:szCs w:val="28"/>
        </w:rP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18"/>
        <w:gridCol w:w="1147"/>
        <w:gridCol w:w="1590"/>
        <w:gridCol w:w="998"/>
        <w:gridCol w:w="1802"/>
        <w:gridCol w:w="1380"/>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095"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color w:val="000000"/>
                <w:szCs w:val="24"/>
              </w:rPr>
              <w:t xml:space="preserve"> участка (м)</w:t>
            </w:r>
          </w:p>
        </w:tc>
        <w:tc>
          <w:tcPr>
            <w:tcW w:w="273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998"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02"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0"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474"/>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18"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147"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590"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998" w:type="dxa"/>
            <w:vMerge/>
            <w:tcBorders>
              <w:left w:val="single" w:sz="4" w:space="0" w:color="000000"/>
              <w:bottom w:val="single" w:sz="4" w:space="0" w:color="000000"/>
            </w:tcBorders>
            <w:vAlign w:val="center"/>
          </w:tcPr>
          <w:p w:rsidR="00CB69F7" w:rsidRDefault="00CB69F7">
            <w:pPr>
              <w:widowControl w:val="0"/>
            </w:pPr>
          </w:p>
        </w:tc>
        <w:tc>
          <w:tcPr>
            <w:tcW w:w="1802"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2.1.1</w:t>
            </w:r>
          </w:p>
          <w:p w:rsidR="00CB69F7" w:rsidRDefault="000F0DF1">
            <w:pPr>
              <w:pStyle w:val="aff3"/>
              <w:widowControl w:val="0"/>
              <w:ind w:left="0"/>
              <w:jc w:val="center"/>
            </w:pPr>
            <w:r>
              <w:rPr>
                <w:color w:val="000000"/>
              </w:rPr>
              <w:t>.1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100</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200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2500</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3 (0)**</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t>3*/20</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40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3.5.1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3.6.1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3.8.1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732"/>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15</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rPr>
                <w:szCs w:val="24"/>
              </w:rPr>
            </w:pPr>
            <w:r>
              <w:rPr>
                <w:color w:val="000000"/>
                <w:szCs w:val="24"/>
              </w:rP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rPr>
                <w:szCs w:val="24"/>
              </w:rPr>
            </w:pPr>
            <w:r>
              <w:rPr>
                <w:color w:val="000000"/>
                <w:szCs w:val="24"/>
              </w:rPr>
              <w:t>2500***</w:t>
            </w:r>
          </w:p>
          <w:p w:rsidR="00CB69F7" w:rsidRDefault="000F0DF1">
            <w:pPr>
              <w:pStyle w:val="aff3"/>
              <w:widowControl w:val="0"/>
              <w:ind w:left="0"/>
              <w:jc w:val="center"/>
              <w:rPr>
                <w:szCs w:val="24"/>
              </w:rPr>
            </w:pPr>
            <w:r>
              <w:rPr>
                <w:color w:val="000000"/>
                <w:szCs w:val="24"/>
              </w:rPr>
              <w:t>(5000)*</w:t>
            </w:r>
            <w:r>
              <w:rPr>
                <w:color w:val="000000"/>
                <w:szCs w:val="24"/>
                <w:vertAlign w:val="superscript"/>
              </w:rPr>
              <w:t>4</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40</w:t>
            </w:r>
          </w:p>
        </w:tc>
      </w:tr>
      <w:tr w:rsidR="00CB69F7">
        <w:trPr>
          <w:trHeight w:hRule="exact" w:val="735"/>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15</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2500</w:t>
            </w:r>
            <w:r>
              <w:rPr>
                <w:color w:val="000000"/>
                <w:lang w:val="en-US"/>
              </w:rPr>
              <w:t>***</w:t>
            </w:r>
          </w:p>
          <w:p w:rsidR="00CB69F7" w:rsidRDefault="000F0DF1">
            <w:pPr>
              <w:pStyle w:val="aff3"/>
              <w:widowControl w:val="0"/>
              <w:ind w:left="0"/>
              <w:jc w:val="center"/>
            </w:pPr>
            <w:r>
              <w:rPr>
                <w:color w:val="000000"/>
              </w:rPr>
              <w:t>(5000)*</w:t>
            </w:r>
            <w:r>
              <w:rPr>
                <w:color w:val="000000"/>
                <w:vertAlign w:val="superscript"/>
              </w:rPr>
              <w:t>4</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40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1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47" w:type="dxa"/>
            <w:tcBorders>
              <w:left w:val="single" w:sz="4" w:space="0" w:color="000000"/>
              <w:bottom w:val="single" w:sz="4" w:space="0" w:color="000000"/>
            </w:tcBorders>
            <w:vAlign w:val="center"/>
          </w:tcPr>
          <w:p w:rsidR="00CB69F7" w:rsidRDefault="000F0DF1">
            <w:pPr>
              <w:pStyle w:val="aff3"/>
              <w:widowControl w:val="0"/>
              <w:ind w:left="0"/>
              <w:jc w:val="center"/>
            </w:pPr>
            <w:r>
              <w:t>1500</w:t>
            </w:r>
          </w:p>
        </w:tc>
        <w:tc>
          <w:tcPr>
            <w:tcW w:w="159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998"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5031"/>
        </w:trPr>
        <w:tc>
          <w:tcPr>
            <w:tcW w:w="9917" w:type="dxa"/>
            <w:gridSpan w:val="8"/>
            <w:tcBorders>
              <w:left w:val="single" w:sz="4" w:space="0" w:color="000000"/>
              <w:bottom w:val="single" w:sz="4" w:space="0" w:color="000000"/>
              <w:right w:val="single" w:sz="4" w:space="0" w:color="000000"/>
            </w:tcBorders>
          </w:tcPr>
          <w:p w:rsidR="00CB69F7" w:rsidRDefault="000F0DF1">
            <w:pPr>
              <w:pStyle w:val="aff3"/>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CB69F7" w:rsidRDefault="000F0DF1">
            <w:pPr>
              <w:pStyle w:val="af8"/>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CB69F7" w:rsidRDefault="000F0DF1">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1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CB69F7" w:rsidRDefault="000F0DF1">
            <w:pPr>
              <w:pStyle w:val="af8"/>
              <w:widowControl w:val="0"/>
              <w:suppressLineNumbers/>
              <w:ind w:left="57" w:right="57" w:firstLine="0"/>
              <w:rPr>
                <w:color w:val="000000"/>
              </w:rPr>
            </w:pPr>
            <w:r>
              <w:rPr>
                <w:rFonts w:cs="Times New Roman"/>
                <w:color w:val="000000"/>
                <w:sz w:val="24"/>
                <w:szCs w:val="24"/>
              </w:rPr>
              <w:t>*</w:t>
            </w:r>
            <w:r>
              <w:rPr>
                <w:rFonts w:cs="Times New Roman"/>
                <w:color w:val="000000"/>
                <w:sz w:val="24"/>
                <w:szCs w:val="24"/>
                <w:vertAlign w:val="superscript"/>
              </w:rPr>
              <w:t>4</w:t>
            </w: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2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2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tc>
      </w:tr>
    </w:tbl>
    <w:p w:rsidR="00CB69F7" w:rsidRDefault="000F0DF1">
      <w:pPr>
        <w:pStyle w:val="1"/>
        <w:suppressAutoHyphens w:val="0"/>
        <w:ind w:firstLine="737"/>
        <w:contextualSpacing/>
        <w:rPr>
          <w:shd w:val="clear" w:color="auto" w:fill="auto"/>
        </w:rPr>
      </w:pPr>
      <w:bookmarkStart w:id="31" w:name="undefined_Copy_1"/>
      <w:bookmarkStart w:id="32" w:name="_Toc203042411"/>
      <w:bookmarkEnd w:id="31"/>
      <w:r>
        <w:rPr>
          <w:rFonts w:cs="Times New Roman"/>
          <w:color w:val="000000"/>
          <w:shd w:val="clear" w:color="auto" w:fill="auto"/>
        </w:rPr>
        <w:lastRenderedPageBreak/>
        <w:t xml:space="preserve">Статья 11.3. </w:t>
      </w:r>
      <w:r>
        <w:rPr>
          <w:rFonts w:eastAsia="XO Thames;Times New Roman" w:cs="Times New Roman"/>
          <w:color w:val="000000"/>
          <w:shd w:val="clear" w:color="auto" w:fill="auto"/>
          <w:lang w:eastAsia="ar-SA"/>
        </w:rPr>
        <w:t xml:space="preserve">Зона застройки </w:t>
      </w:r>
      <w:proofErr w:type="spellStart"/>
      <w:r>
        <w:rPr>
          <w:rFonts w:eastAsia="XO Thames;Times New Roman" w:cs="Times New Roman"/>
          <w:color w:val="000000"/>
          <w:shd w:val="clear" w:color="auto" w:fill="auto"/>
          <w:lang w:eastAsia="ar-SA"/>
        </w:rPr>
        <w:t>среднеэтажными</w:t>
      </w:r>
      <w:proofErr w:type="spellEnd"/>
      <w:r>
        <w:rPr>
          <w:rFonts w:eastAsia="XO Thames;Times New Roman" w:cs="Times New Roman"/>
          <w:color w:val="000000"/>
          <w:shd w:val="clear" w:color="auto" w:fill="auto"/>
          <w:lang w:eastAsia="ar-SA"/>
        </w:rPr>
        <w:t xml:space="preserve"> жилыми домами </w:t>
      </w:r>
      <w:r>
        <w:rPr>
          <w:rFonts w:cs="Times New Roman"/>
          <w:color w:val="000000"/>
          <w:shd w:val="clear" w:color="auto" w:fill="auto"/>
        </w:rPr>
        <w:t>(1.3)</w:t>
      </w:r>
      <w:bookmarkEnd w:id="32"/>
    </w:p>
    <w:p w:rsidR="00CB69F7" w:rsidRDefault="00CB69F7">
      <w:pPr>
        <w:pStyle w:val="af8"/>
        <w:rPr>
          <w:szCs w:val="28"/>
        </w:rPr>
      </w:pPr>
    </w:p>
    <w:p w:rsidR="00CB69F7" w:rsidRDefault="000F0DF1">
      <w:pPr>
        <w:pStyle w:val="af8"/>
      </w:pPr>
      <w:r>
        <w:rPr>
          <w:rFonts w:eastAsia="XO Thames;Times New Roman" w:cs="Times New Roman"/>
          <w:color w:val="000000"/>
          <w:szCs w:val="28"/>
          <w:lang w:eastAsia="ar-SA"/>
        </w:rPr>
        <w:t xml:space="preserve">1. Зона застройки </w:t>
      </w:r>
      <w:proofErr w:type="spellStart"/>
      <w:r>
        <w:rPr>
          <w:rFonts w:eastAsia="XO Thames;Times New Roman" w:cs="Times New Roman"/>
          <w:color w:val="000000"/>
          <w:szCs w:val="28"/>
          <w:lang w:eastAsia="ar-SA"/>
        </w:rPr>
        <w:t>среднеэтажными</w:t>
      </w:r>
      <w:proofErr w:type="spellEnd"/>
      <w:r>
        <w:rPr>
          <w:rFonts w:eastAsia="XO Thames;Times New Roman" w:cs="Times New Roman"/>
          <w:color w:val="000000"/>
          <w:szCs w:val="28"/>
          <w:lang w:eastAsia="ar-SA"/>
        </w:rPr>
        <w:t xml:space="preserve"> жилыми домами предназначена преимущественно для застройки </w:t>
      </w:r>
      <w:proofErr w:type="spellStart"/>
      <w:r>
        <w:rPr>
          <w:rFonts w:eastAsia="XO Thames;Times New Roman" w:cs="Times New Roman"/>
          <w:color w:val="000000"/>
          <w:szCs w:val="28"/>
          <w:lang w:eastAsia="ar-SA"/>
        </w:rPr>
        <w:t>среднеэтажными</w:t>
      </w:r>
      <w:proofErr w:type="spellEnd"/>
      <w:r>
        <w:rPr>
          <w:rFonts w:eastAsia="XO Thames;Times New Roman" w:cs="Times New Roman"/>
          <w:color w:val="000000"/>
          <w:szCs w:val="28"/>
          <w:lang w:eastAsia="ar-SA"/>
        </w:rPr>
        <w:t xml:space="preserve"> жилыми домами, с возможностью размещения малоэтажных многоквартирных жилых домов, а также отдельно стоящих, встроенных или пристроенных объектов государственного управления, социального назначения, культурно-досуговой деятельности, обеспечивающих потребности жителей.</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зоне застройки </w:t>
      </w:r>
      <w:proofErr w:type="spellStart"/>
      <w:r>
        <w:rPr>
          <w:rFonts w:eastAsia="XO Thames;Times New Roman" w:cs="Times New Roman"/>
          <w:color w:val="000000"/>
          <w:szCs w:val="28"/>
          <w:lang w:eastAsia="ar-SA"/>
        </w:rPr>
        <w:t>среднеэтажными</w:t>
      </w:r>
      <w:proofErr w:type="spellEnd"/>
      <w:r>
        <w:rPr>
          <w:rFonts w:eastAsia="XO Thames;Times New Roman" w:cs="Times New Roman"/>
          <w:color w:val="000000"/>
          <w:szCs w:val="28"/>
          <w:lang w:eastAsia="ar-SA"/>
        </w:rPr>
        <w:t xml:space="preserve"> жилыми домами</w:t>
      </w:r>
      <w:r>
        <w:rPr>
          <w:rFonts w:eastAsia="XO Thames;Times New Roman" w:cs="Times New Roman"/>
          <w:color w:val="000000"/>
          <w:szCs w:val="28"/>
        </w:rPr>
        <w:t xml:space="preserve"> </w:t>
      </w:r>
      <w:r>
        <w:rPr>
          <w:rFonts w:cs="Times New Roman"/>
          <w:color w:val="000000"/>
          <w:szCs w:val="28"/>
        </w:rPr>
        <w:t>представлены в таблице 11.3.1.</w:t>
      </w:r>
    </w:p>
    <w:p w:rsidR="00CB69F7" w:rsidRDefault="000F0DF1">
      <w:pPr>
        <w:pStyle w:val="af8"/>
        <w:jc w:val="right"/>
      </w:pPr>
      <w:r>
        <w:rPr>
          <w:color w:val="000000"/>
        </w:rP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contextualSpacing/>
              <w:rPr>
                <w:rFonts w:eastAsia="Times New Roman" w:cs="Times New Roman"/>
                <w:szCs w:val="24"/>
                <w:lang w:eastAsia="ru-RU"/>
              </w:rPr>
            </w:pPr>
            <w:r>
              <w:rPr>
                <w:rFonts w:eastAsia="Times New Roman" w:cs="Times New Roman"/>
                <w:szCs w:val="24"/>
                <w:lang w:eastAsia="ru-RU"/>
              </w:rP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proofErr w:type="spellStart"/>
            <w:r>
              <w:rPr>
                <w:color w:val="000000"/>
              </w:rPr>
              <w:t>среднеэтажная</w:t>
            </w:r>
            <w:proofErr w:type="spellEnd"/>
            <w:r>
              <w:rPr>
                <w:color w:val="000000"/>
              </w:rPr>
              <w:t xml:space="preserve"> жилая застройка;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2.5</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2.7.1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оказание услуг связи;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бытовое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3.3</w:t>
            </w:r>
          </w:p>
        </w:tc>
      </w:tr>
      <w:tr w:rsidR="00CB69F7">
        <w:trPr>
          <w:trHeight w:val="274"/>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3.4.1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3.5.1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3.6.1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государственное управление;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3.8.1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магазины;</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4.4</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8.3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12.0</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2.1.1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t>деловое управление;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4.5</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общественное питание;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4.6</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гостиничное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4.7</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t>стоянка транспортных средств.</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4.9.2</w:t>
            </w:r>
          </w:p>
        </w:tc>
      </w:tr>
      <w:tr w:rsidR="00CB69F7">
        <w:tc>
          <w:tcPr>
            <w:tcW w:w="2386" w:type="dxa"/>
            <w:tcBorders>
              <w:left w:val="single" w:sz="4" w:space="0" w:color="000000"/>
              <w:bottom w:val="single" w:sz="4" w:space="0" w:color="000000"/>
            </w:tcBorders>
          </w:tcPr>
          <w:p w:rsidR="00CB69F7" w:rsidRDefault="000F0DF1">
            <w:pPr>
              <w:pStyle w:val="aff3"/>
              <w:widowControl w:val="0"/>
              <w:ind w:left="170" w:firstLine="113"/>
            </w:pPr>
            <w:r>
              <w:t>Вспомогательные</w:t>
            </w:r>
          </w:p>
          <w:p w:rsidR="00CB69F7" w:rsidRDefault="000F0DF1">
            <w:pPr>
              <w:pStyle w:val="aff3"/>
              <w:widowControl w:val="0"/>
              <w:ind w:left="170"/>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016DD1" w:rsidRDefault="00016DD1" w:rsidP="007C7D60">
      <w:pPr>
        <w:pStyle w:val="af8"/>
        <w:rPr>
          <w:rFonts w:eastAsia="Times New Roman" w:cs="Times New Roman"/>
          <w:color w:val="000000"/>
          <w:szCs w:val="28"/>
          <w:lang w:eastAsia="ru-RU"/>
        </w:rPr>
      </w:pPr>
    </w:p>
    <w:p w:rsidR="007C7D60" w:rsidRDefault="000F0DF1" w:rsidP="007C7D60">
      <w:pPr>
        <w:pStyle w:val="af8"/>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w:t>
      </w:r>
      <w:r>
        <w:rPr>
          <w:rFonts w:eastAsia="XO Thames;Times New Roman" w:cs="Times New Roman"/>
          <w:color w:val="000000"/>
          <w:szCs w:val="28"/>
          <w:lang w:eastAsia="ru-RU"/>
        </w:rPr>
        <w:t xml:space="preserve">застройки </w:t>
      </w:r>
      <w:proofErr w:type="spellStart"/>
      <w:r>
        <w:rPr>
          <w:rFonts w:eastAsia="XO Thames;Times New Roman" w:cs="Times New Roman"/>
          <w:color w:val="000000"/>
          <w:szCs w:val="28"/>
          <w:lang w:eastAsia="ru-RU"/>
        </w:rPr>
        <w:t>среднеэтажными</w:t>
      </w:r>
      <w:proofErr w:type="spellEnd"/>
      <w:r>
        <w:rPr>
          <w:rFonts w:eastAsia="XO Thames;Times New Roman" w:cs="Times New Roman"/>
          <w:color w:val="000000"/>
          <w:szCs w:val="28"/>
          <w:lang w:eastAsia="ru-RU"/>
        </w:rPr>
        <w:t xml:space="preserve"> жилыми домами </w:t>
      </w:r>
      <w:r>
        <w:rPr>
          <w:rFonts w:cs="Times New Roman"/>
          <w:color w:val="000000"/>
          <w:szCs w:val="28"/>
        </w:rPr>
        <w:t xml:space="preserve">представлены в таблице </w:t>
      </w:r>
      <w:r w:rsidRPr="006A384C">
        <w:rPr>
          <w:rFonts w:cs="Times New Roman"/>
          <w:color w:val="000000"/>
          <w:szCs w:val="28"/>
        </w:rPr>
        <w:t>11.</w:t>
      </w:r>
      <w:r>
        <w:rPr>
          <w:rFonts w:cs="Times New Roman"/>
          <w:color w:val="000000"/>
          <w:szCs w:val="28"/>
        </w:rPr>
        <w:t>3.2.</w:t>
      </w:r>
    </w:p>
    <w:p w:rsidR="00016DD1" w:rsidRDefault="00016DD1">
      <w:pPr>
        <w:pStyle w:val="af8"/>
        <w:jc w:val="right"/>
        <w:rPr>
          <w:rFonts w:cs="Times New Roman"/>
          <w:color w:val="000000"/>
          <w:szCs w:val="28"/>
        </w:rPr>
      </w:pPr>
    </w:p>
    <w:p w:rsidR="00016DD1" w:rsidRDefault="00016DD1">
      <w:pPr>
        <w:pStyle w:val="af8"/>
        <w:jc w:val="right"/>
        <w:rPr>
          <w:rFonts w:cs="Times New Roman"/>
          <w:color w:val="000000"/>
          <w:szCs w:val="28"/>
        </w:rPr>
      </w:pPr>
    </w:p>
    <w:p w:rsidR="00016DD1" w:rsidRDefault="00016DD1">
      <w:pPr>
        <w:pStyle w:val="af8"/>
        <w:jc w:val="right"/>
        <w:rPr>
          <w:rFonts w:cs="Times New Roman"/>
          <w:color w:val="000000"/>
          <w:szCs w:val="28"/>
        </w:rPr>
      </w:pPr>
    </w:p>
    <w:p w:rsidR="00CB69F7" w:rsidRDefault="000F0DF1" w:rsidP="00016DD1">
      <w:pPr>
        <w:pStyle w:val="af8"/>
        <w:tabs>
          <w:tab w:val="left" w:pos="851"/>
        </w:tabs>
        <w:jc w:val="right"/>
      </w:pPr>
      <w:r>
        <w:rPr>
          <w:rFonts w:cs="Times New Roman"/>
          <w:color w:val="000000"/>
          <w:szCs w:val="28"/>
        </w:rP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2"/>
        <w:gridCol w:w="1380"/>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02"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0"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02"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1500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3.5.1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3.6.1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3.8.1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5.1.3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4.6</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4.7</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4.9.2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02"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847"/>
        </w:trPr>
        <w:tc>
          <w:tcPr>
            <w:tcW w:w="9917" w:type="dxa"/>
            <w:gridSpan w:val="8"/>
            <w:tcBorders>
              <w:left w:val="single" w:sz="4" w:space="0" w:color="000000"/>
              <w:bottom w:val="single" w:sz="4" w:space="0" w:color="000000"/>
              <w:right w:val="single" w:sz="4" w:space="0" w:color="000000"/>
            </w:tcBorders>
          </w:tcPr>
          <w:p w:rsidR="00CB69F7" w:rsidRDefault="000F0DF1">
            <w:pPr>
              <w:pStyle w:val="aff3"/>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CB69F7" w:rsidRDefault="00CB69F7">
      <w:pPr>
        <w:pStyle w:val="1"/>
        <w:shd w:val="clear" w:color="auto" w:fill="FFFFFF"/>
        <w:rPr>
          <w:rFonts w:cs="Times New Roman"/>
          <w:color w:val="000000"/>
          <w:szCs w:val="24"/>
          <w:lang w:eastAsia="ru-RU"/>
        </w:rPr>
      </w:pPr>
    </w:p>
    <w:p w:rsidR="00CB69F7" w:rsidRDefault="000F0DF1">
      <w:pPr>
        <w:pStyle w:val="1"/>
        <w:shd w:val="clear" w:color="auto" w:fill="FFFFFF"/>
      </w:pPr>
      <w:bookmarkStart w:id="33" w:name="__RefHeading___Toc43879_3621556501"/>
      <w:bookmarkStart w:id="34" w:name="_Toc203042412"/>
      <w:bookmarkEnd w:id="33"/>
      <w:r>
        <w:rPr>
          <w:rFonts w:cs="Times New Roman"/>
          <w:color w:val="000000"/>
          <w:szCs w:val="24"/>
          <w:lang w:eastAsia="ru-RU"/>
        </w:rPr>
        <w:t>Статья 11.</w:t>
      </w:r>
      <w:r>
        <w:rPr>
          <w:rFonts w:cs="Times New Roman"/>
          <w:color w:val="000000"/>
        </w:rPr>
        <w:t>4</w:t>
      </w:r>
      <w:r>
        <w:rPr>
          <w:rFonts w:cs="Times New Roman"/>
          <w:color w:val="000000"/>
          <w:szCs w:val="24"/>
          <w:lang w:eastAsia="ru-RU"/>
        </w:rPr>
        <w:t xml:space="preserve">. Многофункциональная общественно-деловая зона </w:t>
      </w:r>
      <w:r>
        <w:rPr>
          <w:rFonts w:cs="Times New Roman"/>
          <w:color w:val="000000"/>
          <w:szCs w:val="24"/>
          <w:lang w:eastAsia="ru-RU" w:bidi="hi-IN"/>
        </w:rPr>
        <w:t>(</w:t>
      </w:r>
      <w:r>
        <w:rPr>
          <w:rFonts w:cs="Times New Roman"/>
          <w:color w:val="000000"/>
          <w:szCs w:val="24"/>
          <w:lang w:eastAsia="ru-RU"/>
        </w:rPr>
        <w:t>2.1)</w:t>
      </w:r>
      <w:bookmarkEnd w:id="34"/>
    </w:p>
    <w:p w:rsidR="00CB69F7" w:rsidRDefault="00CB69F7">
      <w:pPr>
        <w:pStyle w:val="af8"/>
        <w:rPr>
          <w:sz w:val="20"/>
          <w:szCs w:val="20"/>
        </w:rPr>
      </w:pPr>
    </w:p>
    <w:p w:rsidR="00CB69F7" w:rsidRDefault="000F0DF1">
      <w:pPr>
        <w:numPr>
          <w:ilvl w:val="0"/>
          <w:numId w:val="2"/>
        </w:numPr>
        <w:ind w:firstLine="680"/>
      </w:pPr>
      <w:r>
        <w:rPr>
          <w:rFonts w:eastAsia="XO Thames;Times New Roman" w:cs="Times New Roman"/>
          <w:iCs/>
          <w:color w:val="000000"/>
          <w:sz w:val="28"/>
          <w:szCs w:val="28"/>
        </w:rPr>
        <w:t>1. </w:t>
      </w:r>
      <w:r>
        <w:rPr>
          <w:rFonts w:eastAsia="Times New Roman" w:cs="Times New Roman"/>
          <w:iCs/>
          <w:color w:val="000000"/>
          <w:sz w:val="28"/>
          <w:szCs w:val="28"/>
          <w:shd w:val="clear" w:color="auto" w:fill="FFFFFF"/>
          <w:lang w:eastAsia="ar-SA"/>
        </w:rPr>
        <w:t xml:space="preserve">Многофункциональная общественно-деловая зона предназначена для размещения государственных органов, органов местного самоуправления, комплексных многофункциональных зон общественно-деловой и коммерческой сферы, необходимых объектов инженерной и транспортной инфраструктуры. </w:t>
      </w:r>
    </w:p>
    <w:p w:rsidR="00CB69F7" w:rsidRDefault="000F0DF1">
      <w:pPr>
        <w:ind w:firstLine="680"/>
      </w:pPr>
      <w:r>
        <w:rPr>
          <w:rFonts w:eastAsia="Times New Roman" w:cs="Times New Roman"/>
          <w:sz w:val="28"/>
          <w:szCs w:val="28"/>
          <w:lang w:eastAsia="ru-RU"/>
        </w:rPr>
        <w:t>2. Виды разрешенного использования земельных участков и объектов капитального строительства в многофункциональной общественно-деловой зоне</w:t>
      </w:r>
      <w:r>
        <w:rPr>
          <w:rFonts w:cs="Times New Roman"/>
          <w:sz w:val="28"/>
          <w:szCs w:val="28"/>
        </w:rPr>
        <w:t xml:space="preserve"> представлены в таблице 11.4.1.</w:t>
      </w:r>
    </w:p>
    <w:p w:rsidR="00CB69F7" w:rsidRDefault="000F0DF1">
      <w:pPr>
        <w:ind w:firstLine="680"/>
        <w:jc w:val="right"/>
      </w:pPr>
      <w:r>
        <w:rPr>
          <w:rFonts w:cs="Times New Roman"/>
          <w:sz w:val="28"/>
          <w:szCs w:val="28"/>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rsidTr="007C7D60">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t>Наименование вида</w:t>
            </w:r>
          </w:p>
          <w:p w:rsidR="00CB69F7" w:rsidRDefault="000F0DF1">
            <w:pPr>
              <w:pStyle w:val="aff3"/>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t>Код вида разрешенного использования</w:t>
            </w:r>
          </w:p>
        </w:tc>
      </w:tr>
      <w:tr w:rsidR="00CB69F7" w:rsidTr="007C7D60">
        <w:tc>
          <w:tcPr>
            <w:tcW w:w="2386"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170" w:firstLine="113"/>
            </w:pPr>
            <w:r>
              <w:t xml:space="preserve">Основные виды разрешенного </w:t>
            </w:r>
            <w:r>
              <w:lastRenderedPageBreak/>
              <w:t>использования</w:t>
            </w:r>
          </w:p>
        </w:tc>
        <w:tc>
          <w:tcPr>
            <w:tcW w:w="5776" w:type="dxa"/>
            <w:tcBorders>
              <w:top w:val="single" w:sz="4" w:space="0" w:color="000000"/>
              <w:left w:val="single" w:sz="4" w:space="0" w:color="000000"/>
              <w:bottom w:val="single" w:sz="4" w:space="0" w:color="000000"/>
            </w:tcBorders>
          </w:tcPr>
          <w:p w:rsidR="00CB69F7" w:rsidRDefault="000F0DF1">
            <w:pPr>
              <w:pStyle w:val="aff3"/>
              <w:widowControl w:val="0"/>
            </w:pPr>
            <w:r>
              <w:lastRenderedPageBreak/>
              <w:t>предоставление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jc w:val="center"/>
            </w:pPr>
            <w:r>
              <w:t>3.1.1</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 xml:space="preserve">административные здания организаций, </w:t>
            </w:r>
            <w:r>
              <w:lastRenderedPageBreak/>
              <w:t>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lastRenderedPageBreak/>
              <w:t>3.1.2</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3.2.2</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rPr>
                <w:rFonts w:cs="Times New Roman"/>
                <w:szCs w:val="24"/>
              </w:rPr>
              <w:t>оказание услуг связи</w:t>
            </w:r>
            <w:r>
              <w:rPr>
                <w:rFonts w:cs="Times New Roman"/>
                <w:color w:val="000000"/>
                <w:szCs w:val="24"/>
              </w:rPr>
              <w:t>;</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3.2.3</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общежития;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3.2.4</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3.3</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3.6.1</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3.8.1</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деловое управление;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4.1</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rPr>
                <w:rFonts w:eastAsia="Times New Roman"/>
                <w:szCs w:val="24"/>
                <w:lang w:eastAsia="ru-RU"/>
              </w:rPr>
              <w:t xml:space="preserve">объекты торговли (торговые центры, торгово </w:t>
            </w:r>
            <w:proofErr w:type="gramStart"/>
            <w:r>
              <w:rPr>
                <w:rFonts w:eastAsia="Times New Roman"/>
                <w:szCs w:val="24"/>
                <w:lang w:eastAsia="ru-RU"/>
              </w:rPr>
              <w:t>-р</w:t>
            </w:r>
            <w:proofErr w:type="gramEnd"/>
            <w:r>
              <w:rPr>
                <w:rFonts w:eastAsia="Times New Roman"/>
                <w:szCs w:val="24"/>
                <w:lang w:eastAsia="ru-RU"/>
              </w:rPr>
              <w:t>азвлекательные центры (комплексы);</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4.2</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рынки;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4.3</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магазины;</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4.4</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4.5</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общественное питание;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4.6</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гостиничное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4.7</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развлекательные мероприятия;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4.8.1</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служебные гаражи;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4.9</w:t>
            </w:r>
          </w:p>
        </w:tc>
      </w:tr>
      <w:tr w:rsidR="00CB69F7" w:rsidTr="007C7D60">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стоянка транспортных средств;</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4.9.2</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proofErr w:type="spellStart"/>
            <w:r>
              <w:t>выставочно</w:t>
            </w:r>
            <w:proofErr w:type="spellEnd"/>
            <w:r>
              <w:t>-ярмарочная деятельность;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4.10</w:t>
            </w:r>
          </w:p>
        </w:tc>
      </w:tr>
      <w:tr w:rsidR="00CB69F7" w:rsidTr="007C7D60">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rPr>
                <w:color w:val="000000"/>
              </w:rPr>
              <w:t>5.1.2</w:t>
            </w:r>
          </w:p>
        </w:tc>
      </w:tr>
      <w:tr w:rsidR="00CB69F7" w:rsidTr="007C7D60">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rPr>
                <w:color w:val="000000"/>
              </w:rPr>
              <w:t>5.1.3</w:t>
            </w:r>
          </w:p>
        </w:tc>
      </w:tr>
      <w:tr w:rsidR="00CB69F7" w:rsidTr="007C7D60">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обслуживание перевозок пассажиров;</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7.2.2</w:t>
            </w:r>
          </w:p>
        </w:tc>
      </w:tr>
      <w:tr w:rsidR="00CB69F7" w:rsidTr="007C7D60">
        <w:trPr>
          <w:trHeight w:val="264"/>
        </w:trPr>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8.3</w:t>
            </w:r>
          </w:p>
        </w:tc>
      </w:tr>
      <w:tr w:rsidR="00CB69F7" w:rsidTr="007C7D60">
        <w:trPr>
          <w:trHeight w:val="264"/>
        </w:trPr>
        <w:tc>
          <w:tcPr>
            <w:tcW w:w="2386" w:type="dxa"/>
            <w:vMerge/>
            <w:tcBorders>
              <w:top w:val="single" w:sz="4" w:space="0" w:color="000000"/>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rPr>
                <w:rFonts w:cs="Times New Roman"/>
              </w:rPr>
            </w:pPr>
            <w:r>
              <w:rPr>
                <w:rFonts w:cs="Times New Roman"/>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12.0</w:t>
            </w:r>
          </w:p>
        </w:tc>
      </w:tr>
      <w:tr w:rsidR="00CB69F7" w:rsidTr="007C7D60">
        <w:trPr>
          <w:trHeight w:val="281"/>
        </w:trPr>
        <w:tc>
          <w:tcPr>
            <w:tcW w:w="2386" w:type="dxa"/>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2.7.1</w:t>
            </w:r>
          </w:p>
        </w:tc>
      </w:tr>
      <w:tr w:rsidR="00CB69F7" w:rsidTr="007C7D60">
        <w:tc>
          <w:tcPr>
            <w:tcW w:w="2386" w:type="dxa"/>
            <w:tcBorders>
              <w:left w:val="single" w:sz="4" w:space="0" w:color="000000"/>
              <w:bottom w:val="single" w:sz="4" w:space="0" w:color="000000"/>
            </w:tcBorders>
          </w:tcPr>
          <w:p w:rsidR="00CB69F7" w:rsidRDefault="000F0DF1">
            <w:pPr>
              <w:pStyle w:val="aff3"/>
              <w:widowControl w:val="0"/>
              <w:ind w:left="170" w:firstLine="113"/>
            </w:pPr>
            <w:r>
              <w:t>Вспомогательные</w:t>
            </w:r>
          </w:p>
          <w:p w:rsidR="00CB69F7" w:rsidRDefault="000F0DF1">
            <w:pPr>
              <w:pStyle w:val="aff3"/>
              <w:widowControl w:val="0"/>
              <w:ind w:left="170"/>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CB69F7" w:rsidRDefault="000F0DF1">
      <w:r>
        <w:rPr>
          <w:rFonts w:eastAsia="Times New Roman" w:cs="Times New Roman"/>
          <w:sz w:val="28"/>
          <w:szCs w:val="28"/>
          <w:lang w:eastAsia="ru-RU"/>
        </w:rPr>
        <w:t xml:space="preserve">3. Предельные размеры земельных участков, </w:t>
      </w:r>
      <w:r>
        <w:rPr>
          <w:rFonts w:eastAsia="Times New Roman" w:cs="Times New Roman"/>
          <w:color w:val="000000"/>
          <w:sz w:val="28"/>
          <w:szCs w:val="28"/>
          <w:lang w:eastAsia="ru-RU"/>
        </w:rPr>
        <w:t>в том числе их площадь</w:t>
      </w:r>
      <w:r>
        <w:rPr>
          <w:rFonts w:eastAsia="Times New Roman" w:cs="Times New Roman"/>
          <w:sz w:val="28"/>
          <w:szCs w:val="28"/>
          <w:lang w:eastAsia="ru-RU"/>
        </w:rPr>
        <w:t xml:space="preserve"> и предельные параметры разрешенного строительства, реконструкции объектов капитального строительства в многофункциональной общественно-деловой зоне </w:t>
      </w:r>
      <w:r>
        <w:rPr>
          <w:rFonts w:cs="Times New Roman"/>
          <w:sz w:val="28"/>
          <w:szCs w:val="28"/>
        </w:rPr>
        <w:t>представлены в таблице 11.4.2.</w:t>
      </w:r>
    </w:p>
    <w:p w:rsidR="00CB69F7" w:rsidRDefault="000F0DF1">
      <w:pPr>
        <w:pStyle w:val="af8"/>
        <w:jc w:val="right"/>
      </w:pPr>
      <w:r>
        <w:rPr>
          <w:rFonts w:cs="Times New Roman"/>
          <w:szCs w:val="28"/>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24"/>
        <w:gridCol w:w="1358"/>
      </w:tblGrid>
      <w:tr w:rsidR="00CB69F7" w:rsidTr="007C7D60">
        <w:trPr>
          <w:trHeight w:val="791"/>
          <w:tblHeader/>
        </w:trPr>
        <w:tc>
          <w:tcPr>
            <w:tcW w:w="90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2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58"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rsidTr="007C7D60">
        <w:trPr>
          <w:trHeight w:hRule="exact" w:val="1530"/>
          <w:tblHeader/>
        </w:trPr>
        <w:tc>
          <w:tcPr>
            <w:tcW w:w="904"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80"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24"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lastRenderedPageBreak/>
              <w:t>3.2.3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3.6.1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3.8.1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4.6</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4.7</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4.8.1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rPr>
                <w:color w:val="000000"/>
              </w:rPr>
              <w:t>4.9</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4.9.2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t>4.10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rPr>
                <w:color w:val="000000"/>
              </w:rP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rPr>
                <w:color w:val="000000"/>
              </w:rPr>
              <w:t>5.1.2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13"/>
              <w:jc w:val="center"/>
            </w:pPr>
            <w:r>
              <w:rPr>
                <w:color w:val="000000"/>
              </w:rPr>
              <w:t>5.1.3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57"/>
              <w:jc w:val="center"/>
            </w:pPr>
            <w:r>
              <w:t>7.2.2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70"/>
              <w:jc w:val="center"/>
            </w:pPr>
            <w:r>
              <w:t>8.3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firstLine="170"/>
              <w:jc w:val="center"/>
            </w:pPr>
            <w:r>
              <w:t>12.0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917" w:type="dxa"/>
            <w:gridSpan w:val="8"/>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val="339"/>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92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CB69F7" w:rsidRDefault="00CB69F7">
      <w:pPr>
        <w:pStyle w:val="1"/>
      </w:pPr>
    </w:p>
    <w:p w:rsidR="00CB69F7" w:rsidRDefault="000F0DF1">
      <w:pPr>
        <w:pStyle w:val="1"/>
      </w:pPr>
      <w:bookmarkStart w:id="35" w:name="__RefHeading___Toc88848186"/>
      <w:bookmarkStart w:id="36" w:name="_Toc203042413"/>
      <w:bookmarkEnd w:id="35"/>
      <w:r>
        <w:rPr>
          <w:rFonts w:cs="Times New Roman"/>
        </w:rPr>
        <w:t>Статья 11.</w:t>
      </w:r>
      <w:r>
        <w:rPr>
          <w:rFonts w:cs="Times New Roman"/>
          <w:color w:val="000000"/>
        </w:rPr>
        <w:t>5</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bookmarkEnd w:id="36"/>
    </w:p>
    <w:p w:rsidR="00CB69F7" w:rsidRDefault="00CB69F7">
      <w:pPr>
        <w:pStyle w:val="af8"/>
        <w:rPr>
          <w:szCs w:val="28"/>
        </w:rPr>
      </w:pPr>
    </w:p>
    <w:p w:rsidR="00CB69F7" w:rsidRDefault="000F0DF1">
      <w:pPr>
        <w:pStyle w:val="af8"/>
        <w:numPr>
          <w:ilvl w:val="0"/>
          <w:numId w:val="1"/>
        </w:numPr>
        <w:ind w:firstLine="709"/>
      </w:pPr>
      <w:r>
        <w:rPr>
          <w:rStyle w:val="20"/>
          <w:rFonts w:cs="Times New Roman"/>
          <w:szCs w:val="28"/>
          <w:lang w:eastAsia="ar-SA"/>
        </w:rPr>
        <w:t>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CB69F7" w:rsidRDefault="000F0DF1">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11.5.1.</w:t>
      </w:r>
    </w:p>
    <w:p w:rsidR="00CB69F7" w:rsidRDefault="000F0DF1">
      <w:pPr>
        <w:pStyle w:val="af8"/>
        <w:jc w:val="right"/>
        <w:rPr>
          <w:szCs w:val="28"/>
        </w:rPr>
      </w:pPr>
      <w:r>
        <w:rPr>
          <w:rFonts w:cs="Times New Roman"/>
          <w:color w:val="000000"/>
          <w:szCs w:val="28"/>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rsidP="007C7D60">
            <w:pPr>
              <w:pStyle w:val="aff3"/>
              <w:widowControl w:val="0"/>
              <w:ind w:left="113" w:firstLine="170"/>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rsidP="007C7D60">
            <w:pPr>
              <w:pStyle w:val="aff3"/>
              <w:widowControl w:val="0"/>
              <w:jc w:val="center"/>
            </w:pPr>
            <w:r>
              <w:rPr>
                <w:color w:val="000000"/>
              </w:rPr>
              <w:t>Наименование вида</w:t>
            </w:r>
          </w:p>
          <w:p w:rsidR="00CB69F7" w:rsidRDefault="000F0DF1" w:rsidP="007C7D60">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rsidP="007C7D60">
            <w:pPr>
              <w:pStyle w:val="aff3"/>
              <w:widowControl w:val="0"/>
              <w:jc w:val="center"/>
            </w:pPr>
            <w:r>
              <w:rPr>
                <w:color w:val="000000"/>
              </w:rPr>
              <w:t>Код вида разрешенного использования</w:t>
            </w:r>
          </w:p>
        </w:tc>
      </w:tr>
      <w:tr w:rsidR="00CB69F7">
        <w:tc>
          <w:tcPr>
            <w:tcW w:w="2386" w:type="dxa"/>
            <w:tcBorders>
              <w:left w:val="single" w:sz="4" w:space="0" w:color="000000"/>
              <w:bottom w:val="single" w:sz="4" w:space="0" w:color="000000"/>
            </w:tcBorders>
          </w:tcPr>
          <w:p w:rsidR="00CB69F7" w:rsidRDefault="000F0DF1" w:rsidP="007C7D60">
            <w:pPr>
              <w:pStyle w:val="aff3"/>
              <w:widowControl w:val="0"/>
              <w:ind w:left="113" w:firstLine="170"/>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rsidP="007C7D60">
            <w:pPr>
              <w:pStyle w:val="aff3"/>
              <w:widowControl w:val="0"/>
              <w:ind w:left="0" w:firstLine="113"/>
              <w:jc w:val="both"/>
            </w:pPr>
            <w:r>
              <w:t>религиозное использование.</w:t>
            </w:r>
          </w:p>
        </w:tc>
        <w:tc>
          <w:tcPr>
            <w:tcW w:w="1759" w:type="dxa"/>
            <w:tcBorders>
              <w:left w:val="single" w:sz="4" w:space="0" w:color="000000"/>
              <w:bottom w:val="single" w:sz="4" w:space="0" w:color="000000"/>
              <w:right w:val="single" w:sz="4" w:space="0" w:color="000000"/>
            </w:tcBorders>
          </w:tcPr>
          <w:p w:rsidR="00CB69F7" w:rsidRDefault="000F0DF1" w:rsidP="007C7D60">
            <w:pPr>
              <w:pStyle w:val="aff3"/>
              <w:widowControl w:val="0"/>
              <w:ind w:left="0"/>
              <w:jc w:val="center"/>
            </w:pPr>
            <w:r>
              <w:t>3.7</w:t>
            </w:r>
          </w:p>
        </w:tc>
      </w:tr>
      <w:tr w:rsidR="00CB69F7">
        <w:trPr>
          <w:trHeight w:val="123"/>
        </w:trPr>
        <w:tc>
          <w:tcPr>
            <w:tcW w:w="2386" w:type="dxa"/>
            <w:tcBorders>
              <w:left w:val="single" w:sz="4" w:space="0" w:color="000000"/>
              <w:bottom w:val="single" w:sz="4" w:space="0" w:color="000000"/>
            </w:tcBorders>
          </w:tcPr>
          <w:p w:rsidR="00CB69F7" w:rsidRDefault="000F0DF1" w:rsidP="007C7D60">
            <w:pPr>
              <w:pStyle w:val="aff3"/>
              <w:widowControl w:val="0"/>
              <w:ind w:left="113" w:firstLine="170"/>
            </w:pPr>
            <w:r>
              <w:lastRenderedPageBreak/>
              <w:t>Условно разрешенные виды использования</w:t>
            </w:r>
          </w:p>
        </w:tc>
        <w:tc>
          <w:tcPr>
            <w:tcW w:w="5776" w:type="dxa"/>
            <w:tcBorders>
              <w:left w:val="single" w:sz="4" w:space="0" w:color="000000"/>
              <w:bottom w:val="single" w:sz="4" w:space="0" w:color="000000"/>
            </w:tcBorders>
          </w:tcPr>
          <w:p w:rsidR="00CB69F7" w:rsidRDefault="000F0DF1" w:rsidP="007C7D60">
            <w:pPr>
              <w:pStyle w:val="aff3"/>
              <w:widowControl w:val="0"/>
              <w:ind w:left="0" w:firstLine="113"/>
              <w:jc w:val="both"/>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rsidP="007C7D60">
            <w:pPr>
              <w:pStyle w:val="aff3"/>
              <w:widowControl w:val="0"/>
              <w:ind w:left="0"/>
              <w:jc w:val="center"/>
            </w:pPr>
            <w:r>
              <w:rPr>
                <w:color w:val="000000"/>
              </w:rPr>
              <w:t>-</w:t>
            </w:r>
          </w:p>
        </w:tc>
      </w:tr>
      <w:tr w:rsidR="00CB69F7">
        <w:trPr>
          <w:trHeight w:val="114"/>
        </w:trPr>
        <w:tc>
          <w:tcPr>
            <w:tcW w:w="2386" w:type="dxa"/>
            <w:tcBorders>
              <w:left w:val="single" w:sz="4" w:space="0" w:color="000000"/>
              <w:bottom w:val="single" w:sz="4" w:space="0" w:color="000000"/>
            </w:tcBorders>
          </w:tcPr>
          <w:p w:rsidR="00CB69F7" w:rsidRDefault="000F0DF1" w:rsidP="007C7D60">
            <w:pPr>
              <w:pStyle w:val="aff3"/>
              <w:widowControl w:val="0"/>
              <w:ind w:left="113" w:firstLine="170"/>
            </w:pPr>
            <w:r>
              <w:t>Вспомогательные</w:t>
            </w:r>
          </w:p>
          <w:p w:rsidR="00CB69F7" w:rsidRDefault="000F0DF1" w:rsidP="007C7D60">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rsidP="007C7D60">
            <w:pPr>
              <w:pStyle w:val="aff3"/>
              <w:widowControl w:val="0"/>
              <w:ind w:left="0" w:firstLine="113"/>
              <w:jc w:val="both"/>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rsidP="007C7D60">
            <w:pPr>
              <w:pStyle w:val="aff3"/>
              <w:widowControl w:val="0"/>
              <w:ind w:left="0"/>
              <w:jc w:val="center"/>
            </w:pPr>
            <w:r>
              <w:rPr>
                <w:color w:val="000000"/>
              </w:rPr>
              <w:t>-</w:t>
            </w:r>
          </w:p>
        </w:tc>
      </w:tr>
    </w:tbl>
    <w:p w:rsidR="00016DD1" w:rsidRDefault="00016DD1">
      <w:pPr>
        <w:pStyle w:val="af8"/>
        <w:rPr>
          <w:rFonts w:eastAsia="Times New Roman" w:cs="Times New Roman"/>
          <w:szCs w:val="28"/>
          <w:lang w:eastAsia="ru-RU"/>
        </w:rPr>
      </w:pPr>
    </w:p>
    <w:p w:rsidR="00CB69F7" w:rsidRDefault="000F0DF1">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11.5.2.</w:t>
      </w:r>
    </w:p>
    <w:p w:rsidR="00CB69F7" w:rsidRDefault="000F0DF1">
      <w:pPr>
        <w:pStyle w:val="af8"/>
        <w:ind w:firstLine="0"/>
        <w:jc w:val="right"/>
      </w:pPr>
      <w: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10"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3.7</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bl>
    <w:p w:rsidR="00CB69F7" w:rsidRDefault="00CB69F7">
      <w:pPr>
        <w:pStyle w:val="1"/>
      </w:pPr>
    </w:p>
    <w:p w:rsidR="00CB69F7" w:rsidRDefault="000F0DF1">
      <w:pPr>
        <w:pStyle w:val="1"/>
      </w:pPr>
      <w:bookmarkStart w:id="37" w:name="__RefHeading___Toc6765_4210904677"/>
      <w:bookmarkEnd w:id="37"/>
      <w:r>
        <w:t xml:space="preserve"> </w:t>
      </w:r>
      <w:bookmarkStart w:id="38" w:name="_Toc203042414"/>
      <w:r>
        <w:t>Статья 11.6. Зона размещения объектов социального и коммунально-бытового назначения (2.5)</w:t>
      </w:r>
      <w:bookmarkEnd w:id="38"/>
    </w:p>
    <w:p w:rsidR="00CB69F7" w:rsidRDefault="00CB69F7">
      <w:pPr>
        <w:pStyle w:val="af8"/>
        <w:rPr>
          <w:b/>
          <w:bCs/>
          <w:spacing w:val="4"/>
          <w:shd w:val="clear" w:color="auto" w:fill="FFFFFF"/>
        </w:rPr>
      </w:pPr>
    </w:p>
    <w:p w:rsidR="00CB69F7" w:rsidRDefault="000F0DF1">
      <w:pPr>
        <w:pStyle w:val="af8"/>
        <w:numPr>
          <w:ilvl w:val="0"/>
          <w:numId w:val="1"/>
        </w:numPr>
        <w:ind w:firstLine="709"/>
      </w:pPr>
      <w:r>
        <w:rPr>
          <w:rStyle w:val="20"/>
          <w:rFonts w:cs="Times New Roman"/>
          <w:szCs w:val="28"/>
          <w:lang w:eastAsia="ar-SA"/>
        </w:rPr>
        <w:t>1. </w:t>
      </w:r>
      <w:r>
        <w:rPr>
          <w:rStyle w:val="20"/>
          <w:rFonts w:eastAsia="Times New Roman" w:cs="Times New Roman"/>
          <w:color w:val="000000"/>
          <w:szCs w:val="28"/>
          <w:lang w:eastAsia="ar-SA"/>
        </w:rPr>
        <w:t>Зона размещения объектов социального и коммунально-бытового назначения предназначена для размещения объектов здравоохранения, культуры, социального и коммунально-бытового назначения, объектов образования, административных учреждений.</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11.6.1.</w:t>
      </w:r>
    </w:p>
    <w:p w:rsidR="00CB69F7" w:rsidRDefault="000F0DF1">
      <w:pPr>
        <w:pStyle w:val="af8"/>
        <w:jc w:val="right"/>
      </w:pPr>
      <w:r>
        <w:rPr>
          <w:rFonts w:cs="Times New Roman"/>
          <w:color w:val="000000"/>
          <w:szCs w:val="28"/>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813"/>
        <w:gridCol w:w="1722"/>
      </w:tblGrid>
      <w:tr w:rsidR="00CB69F7" w:rsidTr="00E10D3B">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Вид разрешенного использования</w:t>
            </w:r>
          </w:p>
        </w:tc>
        <w:tc>
          <w:tcPr>
            <w:tcW w:w="5813"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22"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предоставление коммунальных услуг;</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дома социального обслуживания;</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3.2.1</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оказание социальной помощи населению;</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3.2.2</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оказание услуг связи;</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3.2.3</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общежития;</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3.2.4</w:t>
            </w:r>
          </w:p>
        </w:tc>
      </w:tr>
      <w:tr w:rsidR="00CB69F7">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бытовое обслуживание;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3.3</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амбулаторно-поликлиническое обслуживание;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3.4.1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стационарное медицинское обслуживание;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3.4.2</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дошкольное, начальное и среднее общее образование;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3.5.1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среднее и высшее профессиональное образование;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3.5.2</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объекты культурно-досуговой деятельности;</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3.6.1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государственное управление;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3.8.1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обеспечение деятельности в области гидрометеорологии и смежных с ней областях;</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3.9.1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магазины;</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4.4</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обеспечение спортивно-зрелищных мероприятий;</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lang w:val="en-US"/>
              </w:rPr>
              <w:t>5.</w:t>
            </w:r>
            <w:r>
              <w:t>1.1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обеспечение занятий спортом в помещениях;</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5.1.2</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площадки для занятий спортом;</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5.1.3</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обеспечение внутреннего правопорядка;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8.3</w:t>
            </w:r>
          </w:p>
        </w:tc>
      </w:tr>
      <w:tr w:rsidR="00CB69F7">
        <w:trPr>
          <w:trHeight w:val="94"/>
        </w:trPr>
        <w:tc>
          <w:tcPr>
            <w:tcW w:w="2386" w:type="dxa"/>
            <w:vMerge/>
            <w:tcBorders>
              <w:left w:val="single" w:sz="4" w:space="0" w:color="000000"/>
              <w:bottom w:val="single" w:sz="4" w:space="0" w:color="000000"/>
            </w:tcBorders>
          </w:tcPr>
          <w:p w:rsidR="00CB69F7" w:rsidRDefault="00CB69F7">
            <w:pPr>
              <w:widowControl w:val="0"/>
            </w:pP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t>земельные участки (территории) общего пользования.</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12.0</w:t>
            </w:r>
          </w:p>
        </w:tc>
      </w:tr>
      <w:tr w:rsidR="00CB69F7">
        <w:trPr>
          <w:trHeight w:val="243"/>
        </w:trPr>
        <w:tc>
          <w:tcPr>
            <w:tcW w:w="2386" w:type="dxa"/>
            <w:vMerge w:val="restart"/>
            <w:tcBorders>
              <w:left w:val="single" w:sz="4" w:space="0" w:color="000000"/>
              <w:bottom w:val="single" w:sz="4" w:space="0" w:color="000000"/>
            </w:tcBorders>
          </w:tcPr>
          <w:p w:rsidR="00CB69F7" w:rsidRDefault="000F0DF1">
            <w:pPr>
              <w:pStyle w:val="aff3"/>
              <w:widowControl w:val="0"/>
              <w:spacing w:line="255" w:lineRule="exact"/>
              <w:ind w:left="113" w:firstLine="170"/>
            </w:pPr>
            <w:r>
              <w:t>Условно разрешенные виды использования</w:t>
            </w:r>
          </w:p>
          <w:p w:rsidR="00CB69F7" w:rsidRDefault="00CB69F7">
            <w:pPr>
              <w:pStyle w:val="aff3"/>
              <w:widowControl w:val="0"/>
              <w:spacing w:line="255" w:lineRule="exact"/>
            </w:pPr>
          </w:p>
          <w:p w:rsidR="00CB69F7" w:rsidRDefault="00CB69F7">
            <w:pPr>
              <w:pStyle w:val="aff3"/>
              <w:widowControl w:val="0"/>
              <w:spacing w:line="255" w:lineRule="exact"/>
            </w:pPr>
          </w:p>
          <w:p w:rsidR="00CB69F7" w:rsidRDefault="00CB69F7">
            <w:pPr>
              <w:pStyle w:val="aff3"/>
              <w:widowControl w:val="0"/>
              <w:spacing w:line="255" w:lineRule="exact"/>
            </w:pPr>
          </w:p>
        </w:tc>
        <w:tc>
          <w:tcPr>
            <w:tcW w:w="5813" w:type="dxa"/>
            <w:tcBorders>
              <w:left w:val="single" w:sz="4" w:space="0" w:color="000000"/>
              <w:bottom w:val="single" w:sz="4" w:space="0" w:color="000000"/>
            </w:tcBorders>
          </w:tcPr>
          <w:p w:rsidR="00CB69F7" w:rsidRDefault="000F0DF1">
            <w:pPr>
              <w:pStyle w:val="aff3"/>
              <w:widowControl w:val="0"/>
              <w:ind w:left="0"/>
            </w:pPr>
            <w:proofErr w:type="spellStart"/>
            <w:r>
              <w:rPr>
                <w:color w:val="000000"/>
              </w:rPr>
              <w:t>среднеэтажная</w:t>
            </w:r>
            <w:proofErr w:type="spellEnd"/>
            <w:r>
              <w:rPr>
                <w:color w:val="000000"/>
              </w:rPr>
              <w:t xml:space="preserve"> жилая застройка;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2.5</w:t>
            </w:r>
          </w:p>
        </w:tc>
      </w:tr>
      <w:tr w:rsidR="00CB69F7">
        <w:trPr>
          <w:trHeight w:val="123"/>
        </w:trPr>
        <w:tc>
          <w:tcPr>
            <w:tcW w:w="2386" w:type="dxa"/>
            <w:vMerge/>
            <w:tcBorders>
              <w:left w:val="single" w:sz="4" w:space="0" w:color="000000"/>
              <w:bottom w:val="single" w:sz="4" w:space="0" w:color="000000"/>
            </w:tcBorders>
          </w:tcPr>
          <w:p w:rsidR="00CB69F7" w:rsidRDefault="00CB69F7">
            <w:pPr>
              <w:pStyle w:val="19"/>
              <w:widowControl w:val="0"/>
            </w:pPr>
          </w:p>
        </w:tc>
        <w:tc>
          <w:tcPr>
            <w:tcW w:w="5813" w:type="dxa"/>
            <w:tcBorders>
              <w:left w:val="single" w:sz="4" w:space="0" w:color="000000"/>
              <w:bottom w:val="single" w:sz="4" w:space="0" w:color="000000"/>
            </w:tcBorders>
          </w:tcPr>
          <w:p w:rsidR="00CB69F7" w:rsidRDefault="000F0DF1">
            <w:pPr>
              <w:pStyle w:val="aff3"/>
              <w:widowControl w:val="0"/>
            </w:pPr>
            <w:r>
              <w:rPr>
                <w:color w:val="000000"/>
              </w:rPr>
              <w:t>хранение автотранспорта;</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2.7.1</w:t>
            </w:r>
          </w:p>
        </w:tc>
      </w:tr>
      <w:tr w:rsidR="00CB69F7">
        <w:trPr>
          <w:trHeight w:val="123"/>
        </w:trPr>
        <w:tc>
          <w:tcPr>
            <w:tcW w:w="2386" w:type="dxa"/>
            <w:vMerge/>
            <w:tcBorders>
              <w:left w:val="single" w:sz="4" w:space="0" w:color="000000"/>
              <w:bottom w:val="single" w:sz="4" w:space="0" w:color="000000"/>
            </w:tcBorders>
          </w:tcPr>
          <w:p w:rsidR="00CB69F7" w:rsidRDefault="00CB69F7">
            <w:pPr>
              <w:pStyle w:val="19"/>
              <w:widowControl w:val="0"/>
            </w:pPr>
          </w:p>
        </w:tc>
        <w:tc>
          <w:tcPr>
            <w:tcW w:w="5813" w:type="dxa"/>
            <w:tcBorders>
              <w:left w:val="single" w:sz="4" w:space="0" w:color="000000"/>
              <w:bottom w:val="single" w:sz="4" w:space="0" w:color="000000"/>
            </w:tcBorders>
          </w:tcPr>
          <w:p w:rsidR="00CB69F7" w:rsidRDefault="000F0DF1">
            <w:pPr>
              <w:pStyle w:val="aff3"/>
              <w:widowControl w:val="0"/>
              <w:ind w:left="0"/>
            </w:pPr>
            <w:r>
              <w:t>деловое управление;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4.1</w:t>
            </w:r>
          </w:p>
        </w:tc>
      </w:tr>
      <w:tr w:rsidR="00CB69F7">
        <w:trPr>
          <w:trHeight w:val="424"/>
        </w:trPr>
        <w:tc>
          <w:tcPr>
            <w:tcW w:w="2386" w:type="dxa"/>
            <w:vMerge/>
            <w:tcBorders>
              <w:left w:val="single" w:sz="4" w:space="0" w:color="000000"/>
              <w:bottom w:val="single" w:sz="4" w:space="0" w:color="000000"/>
            </w:tcBorders>
          </w:tcPr>
          <w:p w:rsidR="00CB69F7" w:rsidRDefault="00CB69F7">
            <w:pPr>
              <w:pStyle w:val="19"/>
              <w:widowControl w:val="0"/>
            </w:pPr>
          </w:p>
        </w:tc>
        <w:tc>
          <w:tcPr>
            <w:tcW w:w="5813" w:type="dxa"/>
            <w:tcBorders>
              <w:left w:val="single" w:sz="4" w:space="0" w:color="000000"/>
              <w:bottom w:val="single" w:sz="4" w:space="0" w:color="000000"/>
            </w:tcBorders>
          </w:tcPr>
          <w:p w:rsidR="00CB69F7" w:rsidRDefault="000F0DF1">
            <w:pPr>
              <w:pStyle w:val="aff3"/>
              <w:widowControl w:val="0"/>
              <w:ind w:left="0"/>
            </w:pPr>
            <w:r>
              <w:t>общественное питание.</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4.6</w:t>
            </w:r>
          </w:p>
        </w:tc>
      </w:tr>
      <w:tr w:rsidR="00CB69F7">
        <w:trPr>
          <w:trHeight w:val="105"/>
        </w:trPr>
        <w:tc>
          <w:tcPr>
            <w:tcW w:w="2386" w:type="dxa"/>
            <w:tcBorders>
              <w:left w:val="single" w:sz="4" w:space="0" w:color="000000"/>
              <w:bottom w:val="single" w:sz="4" w:space="0" w:color="000000"/>
            </w:tcBorders>
          </w:tcPr>
          <w:p w:rsidR="00CB69F7" w:rsidRDefault="000F0DF1">
            <w:pPr>
              <w:pStyle w:val="aff3"/>
              <w:widowControl w:val="0"/>
              <w:ind w:left="0" w:firstLine="283"/>
              <w:jc w:val="both"/>
            </w:pPr>
            <w:r>
              <w:t>Вспомогательные</w:t>
            </w:r>
          </w:p>
          <w:p w:rsidR="00CB69F7" w:rsidRDefault="000F0DF1">
            <w:pPr>
              <w:pStyle w:val="aff3"/>
              <w:widowControl w:val="0"/>
              <w:ind w:left="170"/>
              <w:jc w:val="both"/>
            </w:pPr>
            <w:r>
              <w:t>виды разрешенного использования</w:t>
            </w:r>
          </w:p>
        </w:tc>
        <w:tc>
          <w:tcPr>
            <w:tcW w:w="5813"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не подлежат установлению.</w:t>
            </w:r>
          </w:p>
        </w:tc>
        <w:tc>
          <w:tcPr>
            <w:tcW w:w="1722"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CB69F7" w:rsidRDefault="000F0DF1">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shd w:val="clear" w:color="auto" w:fill="FFFFFF"/>
          <w:lang w:eastAsia="ar-SA"/>
        </w:rPr>
        <w:t>размещения объектов социального и коммунально-бытового назначения</w:t>
      </w:r>
      <w:r>
        <w:rPr>
          <w:rStyle w:val="20"/>
          <w:rFonts w:eastAsia="Times New Roman" w:cs="Times New Roman"/>
          <w:color w:val="000000"/>
          <w:szCs w:val="28"/>
          <w:lang w:eastAsia="ar-SA"/>
        </w:rPr>
        <w:t xml:space="preserve"> </w:t>
      </w:r>
      <w:r>
        <w:rPr>
          <w:rFonts w:cs="Times New Roman"/>
          <w:szCs w:val="28"/>
        </w:rPr>
        <w:t>представлены в таблице 11.6.2.</w:t>
      </w:r>
    </w:p>
    <w:p w:rsidR="00CB69F7" w:rsidRDefault="000F0DF1">
      <w:pPr>
        <w:pStyle w:val="af8"/>
        <w:jc w:val="right"/>
      </w:pPr>
      <w:r>
        <w:t xml:space="preserve">Таблица </w:t>
      </w:r>
      <w:r>
        <w:rPr>
          <w:color w:val="000000"/>
        </w:rPr>
        <w:t>11.6.2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45"/>
        <w:gridCol w:w="1337"/>
      </w:tblGrid>
      <w:tr w:rsidR="00CB69F7">
        <w:trPr>
          <w:trHeight w:val="791"/>
          <w:tblHeader/>
        </w:trPr>
        <w:tc>
          <w:tcPr>
            <w:tcW w:w="90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4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37"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w:t>
            </w:r>
            <w:r>
              <w:rPr>
                <w:szCs w:val="24"/>
              </w:rPr>
              <w:br/>
              <w:t>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80"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4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37"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3.2.4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3.4.2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3.5.1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3.5.2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3.6.1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3.8.1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3.9.1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val="296"/>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4.4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5.1.1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5.1.2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lastRenderedPageBreak/>
              <w:t>5.1.3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57"/>
              <w:jc w:val="center"/>
            </w:pPr>
            <w:r>
              <w:t>8.3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12.0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val="117"/>
        </w:trPr>
        <w:tc>
          <w:tcPr>
            <w:tcW w:w="9917" w:type="dxa"/>
            <w:gridSpan w:val="8"/>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2.5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1500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60</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4.1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32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4.6</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4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37"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60</w:t>
            </w:r>
          </w:p>
        </w:tc>
      </w:tr>
      <w:tr w:rsidR="00CB69F7">
        <w:trPr>
          <w:trHeight w:hRule="exact" w:val="1080"/>
        </w:trPr>
        <w:tc>
          <w:tcPr>
            <w:tcW w:w="9917" w:type="dxa"/>
            <w:gridSpan w:val="8"/>
            <w:tcBorders>
              <w:left w:val="single" w:sz="4" w:space="0" w:color="000000"/>
              <w:bottom w:val="single" w:sz="4" w:space="0" w:color="000000"/>
            </w:tcBorders>
            <w:vAlign w:val="center"/>
          </w:tcPr>
          <w:p w:rsidR="00CB69F7" w:rsidRDefault="000F0DF1">
            <w:pPr>
              <w:pStyle w:val="aff3"/>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CB69F7" w:rsidRDefault="00CB69F7">
            <w:pPr>
              <w:pStyle w:val="aff3"/>
              <w:widowControl w:val="0"/>
              <w:ind w:left="57" w:right="57"/>
              <w:jc w:val="both"/>
            </w:pPr>
          </w:p>
        </w:tc>
      </w:tr>
    </w:tbl>
    <w:p w:rsidR="00016DD1" w:rsidRDefault="00016DD1">
      <w:pPr>
        <w:pStyle w:val="1"/>
        <w:ind w:firstLine="680"/>
        <w:contextualSpacing/>
        <w:rPr>
          <w:rFonts w:cs="Times New Roman"/>
          <w:color w:val="000000"/>
          <w:shd w:val="clear" w:color="auto" w:fill="auto"/>
        </w:rPr>
      </w:pPr>
      <w:bookmarkStart w:id="39" w:name="__RefHeading___Toc34702_1649240762"/>
      <w:bookmarkStart w:id="40" w:name="_Toc203042415"/>
      <w:bookmarkEnd w:id="39"/>
    </w:p>
    <w:p w:rsidR="00CB69F7" w:rsidRDefault="000F0DF1">
      <w:pPr>
        <w:pStyle w:val="1"/>
        <w:ind w:firstLine="680"/>
        <w:contextualSpacing/>
        <w:rPr>
          <w:shd w:val="clear" w:color="auto" w:fill="auto"/>
        </w:rPr>
      </w:pPr>
      <w:r>
        <w:rPr>
          <w:rFonts w:cs="Times New Roman"/>
          <w:color w:val="000000"/>
          <w:shd w:val="clear" w:color="auto" w:fill="auto"/>
        </w:rPr>
        <w:t>Статья 11.7. Производственная зона (</w:t>
      </w:r>
      <w:r>
        <w:rPr>
          <w:rFonts w:cs="Times New Roman"/>
          <w:color w:val="000000"/>
        </w:rPr>
        <w:t>3.</w:t>
      </w:r>
      <w:r>
        <w:rPr>
          <w:rFonts w:cs="Times New Roman"/>
          <w:color w:val="000000"/>
          <w:shd w:val="clear" w:color="auto" w:fill="auto"/>
        </w:rPr>
        <w:t>1)</w:t>
      </w:r>
      <w:bookmarkEnd w:id="40"/>
    </w:p>
    <w:p w:rsidR="00CB69F7" w:rsidRDefault="00CB69F7">
      <w:pPr>
        <w:pStyle w:val="af8"/>
      </w:pPr>
    </w:p>
    <w:p w:rsidR="00CB69F7" w:rsidRDefault="000F0DF1">
      <w:pPr>
        <w:pStyle w:val="af8"/>
      </w:pPr>
      <w:r>
        <w:rPr>
          <w:bCs/>
          <w:szCs w:val="28"/>
        </w:rPr>
        <w:t>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CB69F7" w:rsidRDefault="000F0DF1">
      <w:pPr>
        <w:pStyle w:val="af8"/>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11.7.1.</w:t>
      </w:r>
    </w:p>
    <w:p w:rsidR="00CB69F7" w:rsidRDefault="000F0DF1">
      <w:pPr>
        <w:pStyle w:val="af8"/>
        <w:jc w:val="right"/>
      </w:pPr>
      <w:r>
        <w:t xml:space="preserve">Таблица 11.5.1.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ind w:left="113" w:firstLine="17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70" w:firstLine="227"/>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3.1.1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6.6</w:t>
            </w:r>
          </w:p>
        </w:tc>
      </w:tr>
      <w:tr w:rsidR="00CB69F7">
        <w:tc>
          <w:tcPr>
            <w:tcW w:w="2386" w:type="dxa"/>
            <w:vMerge/>
            <w:tcBorders>
              <w:left w:val="single" w:sz="4" w:space="0" w:color="000000"/>
              <w:bottom w:val="single" w:sz="4" w:space="0" w:color="000000"/>
            </w:tcBorders>
          </w:tcPr>
          <w:p w:rsidR="00CB69F7" w:rsidRDefault="00CB69F7">
            <w:pPr>
              <w:widowControl w:val="0"/>
              <w:jc w:val="left"/>
            </w:pPr>
          </w:p>
        </w:tc>
        <w:tc>
          <w:tcPr>
            <w:tcW w:w="5776" w:type="dxa"/>
            <w:tcBorders>
              <w:left w:val="single" w:sz="4" w:space="0" w:color="000000"/>
              <w:bottom w:val="single" w:sz="4" w:space="0" w:color="000000"/>
            </w:tcBorders>
          </w:tcPr>
          <w:p w:rsidR="00CB69F7" w:rsidRDefault="000F0DF1">
            <w:pPr>
              <w:pStyle w:val="aff3"/>
              <w:widowControl w:val="0"/>
            </w:pPr>
            <w:r>
              <w:t>энергетика;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6.7</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pPr>
            <w:r>
              <w:t>связь;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6.8</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pPr>
            <w:bookmarkStart w:id="41" w:name="sub_1069"/>
            <w:r>
              <w:t>склад</w:t>
            </w:r>
            <w:bookmarkEnd w:id="41"/>
            <w:r>
              <w:t>;</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6.9</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7.1.1</w:t>
            </w:r>
          </w:p>
        </w:tc>
      </w:tr>
      <w:tr w:rsidR="00CB69F7">
        <w:trPr>
          <w:trHeight w:val="24"/>
        </w:trPr>
        <w:tc>
          <w:tcPr>
            <w:tcW w:w="2386" w:type="dxa"/>
            <w:vMerge w:val="restart"/>
            <w:tcBorders>
              <w:left w:val="single" w:sz="4" w:space="0" w:color="000000"/>
              <w:bottom w:val="single" w:sz="4" w:space="0" w:color="000000"/>
            </w:tcBorders>
          </w:tcPr>
          <w:p w:rsidR="00CB69F7" w:rsidRDefault="000F0DF1">
            <w:pPr>
              <w:pStyle w:val="aff3"/>
              <w:widowControl w:val="0"/>
              <w:ind w:left="170"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rPr>
                <w:rFonts w:cs="Times New Roman"/>
                <w:szCs w:val="24"/>
              </w:rPr>
            </w:pPr>
            <w:r>
              <w:t>производственная деятельность;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6.0</w:t>
            </w:r>
          </w:p>
        </w:tc>
      </w:tr>
      <w:tr w:rsidR="00CB69F7">
        <w:trPr>
          <w:trHeight w:val="24"/>
        </w:trPr>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rPr>
                <w:rFonts w:cs="Times New Roman"/>
                <w:szCs w:val="24"/>
              </w:rPr>
            </w:pPr>
            <w:r>
              <w:t>тяжелая промышленность;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6.2</w:t>
            </w:r>
          </w:p>
        </w:tc>
      </w:tr>
      <w:tr w:rsidR="00CB69F7">
        <w:trPr>
          <w:trHeight w:val="99"/>
        </w:trPr>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rPr>
                <w:rFonts w:cs="Times New Roman"/>
                <w:szCs w:val="24"/>
              </w:rPr>
            </w:pPr>
            <w:r>
              <w:t>легкая промышленность;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6.3</w:t>
            </w:r>
          </w:p>
        </w:tc>
      </w:tr>
      <w:tr w:rsidR="00CB69F7">
        <w:trPr>
          <w:trHeight w:val="24"/>
        </w:trPr>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6.4</w:t>
            </w:r>
          </w:p>
        </w:tc>
      </w:tr>
      <w:tr w:rsidR="00CB69F7">
        <w:trPr>
          <w:trHeight w:val="24"/>
        </w:trPr>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pPr>
            <w:r>
              <w:t>складские площадки.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6.9.1</w:t>
            </w:r>
          </w:p>
        </w:tc>
      </w:tr>
      <w:tr w:rsidR="00CB69F7">
        <w:trPr>
          <w:trHeight w:val="148"/>
        </w:trPr>
        <w:tc>
          <w:tcPr>
            <w:tcW w:w="2386" w:type="dxa"/>
            <w:tcBorders>
              <w:left w:val="single" w:sz="4" w:space="0" w:color="000000"/>
              <w:bottom w:val="single" w:sz="4" w:space="0" w:color="000000"/>
            </w:tcBorders>
          </w:tcPr>
          <w:p w:rsidR="00CB69F7" w:rsidRDefault="000F0DF1">
            <w:pPr>
              <w:pStyle w:val="aff3"/>
              <w:widowControl w:val="0"/>
              <w:ind w:left="113" w:firstLine="170"/>
            </w:pPr>
            <w:r>
              <w:t>Вспомогательные</w:t>
            </w:r>
          </w:p>
          <w:p w:rsidR="00CB69F7" w:rsidRDefault="000F0DF1">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w:t>
            </w:r>
          </w:p>
        </w:tc>
      </w:tr>
    </w:tbl>
    <w:p w:rsidR="00CB69F7" w:rsidRDefault="000F0DF1">
      <w:pPr>
        <w:pStyle w:val="af8"/>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w:t>
      </w:r>
      <w:r>
        <w:rPr>
          <w:rFonts w:cs="Times New Roman"/>
          <w:szCs w:val="28"/>
        </w:rPr>
        <w:t xml:space="preserve"> представлены</w:t>
      </w:r>
      <w:r>
        <w:rPr>
          <w:rFonts w:cs="Times New Roman"/>
          <w:szCs w:val="28"/>
        </w:rPr>
        <w:br/>
        <w:t>в таблице 11.7.2.</w:t>
      </w:r>
    </w:p>
    <w:p w:rsidR="00CB69F7" w:rsidRDefault="000F0DF1">
      <w:pPr>
        <w:pStyle w:val="af8"/>
        <w:jc w:val="right"/>
      </w:pPr>
      <w:r>
        <w:t>Таблица 11.7.2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102"/>
        <w:gridCol w:w="1102"/>
        <w:gridCol w:w="1470"/>
        <w:gridCol w:w="1810"/>
        <w:gridCol w:w="1372"/>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pStyle w:val="aff3"/>
              <w:widowControl w:val="0"/>
              <w:ind w:left="0"/>
              <w:jc w:val="center"/>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102"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2"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470" w:type="dxa"/>
            <w:vMerge/>
            <w:tcBorders>
              <w:left w:val="single" w:sz="4" w:space="0" w:color="000000"/>
              <w:bottom w:val="single" w:sz="4" w:space="0" w:color="000000"/>
            </w:tcBorders>
            <w:vAlign w:val="center"/>
          </w:tcPr>
          <w:p w:rsidR="00CB69F7" w:rsidRDefault="00CB69F7">
            <w:pPr>
              <w:pStyle w:val="aff3"/>
              <w:widowControl w:val="0"/>
              <w:jc w:val="center"/>
            </w:pPr>
          </w:p>
        </w:tc>
        <w:tc>
          <w:tcPr>
            <w:tcW w:w="1810" w:type="dxa"/>
            <w:vMerge/>
            <w:tcBorders>
              <w:top w:val="single" w:sz="4" w:space="0" w:color="000000"/>
              <w:left w:val="single" w:sz="4" w:space="0" w:color="000000"/>
              <w:bottom w:val="single" w:sz="4" w:space="0" w:color="000000"/>
            </w:tcBorders>
            <w:vAlign w:val="center"/>
          </w:tcPr>
          <w:p w:rsidR="00CB69F7" w:rsidRDefault="00CB69F7">
            <w:pPr>
              <w:pStyle w:val="aff3"/>
              <w:widowControl w:val="0"/>
              <w:ind w:left="0"/>
              <w:jc w:val="center"/>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pStyle w:val="aff3"/>
              <w:widowControl w:val="0"/>
              <w:ind w:left="0"/>
              <w:jc w:val="center"/>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6.6</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6.7</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6.8</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6.9</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7.1.1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Условно разрешенные виды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57"/>
              <w:jc w:val="center"/>
            </w:pPr>
            <w:r>
              <w:t>6.0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57"/>
              <w:jc w:val="center"/>
            </w:pPr>
            <w:r>
              <w:t>6.2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57"/>
              <w:jc w:val="center"/>
            </w:pPr>
            <w:r>
              <w:t>6.3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6.4</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t>6.9.1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47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bl>
    <w:p w:rsidR="00CB69F7" w:rsidRDefault="00CB69F7">
      <w:pPr>
        <w:ind w:firstLine="709"/>
        <w:contextualSpacing/>
      </w:pPr>
    </w:p>
    <w:p w:rsidR="00CB69F7" w:rsidRDefault="000F0DF1">
      <w:pPr>
        <w:pStyle w:val="1"/>
        <w:contextualSpacing/>
        <w:rPr>
          <w:shd w:val="clear" w:color="auto" w:fill="auto"/>
        </w:rPr>
      </w:pPr>
      <w:bookmarkStart w:id="42" w:name="_Toc203042416"/>
      <w:r>
        <w:rPr>
          <w:rFonts w:eastAsia="Times New Roman" w:cs="Times New Roman"/>
          <w:lang w:eastAsia="ru-RU"/>
        </w:rPr>
        <w:t>Статья 11.</w:t>
      </w:r>
      <w:r>
        <w:rPr>
          <w:rFonts w:eastAsia="Times New Roman" w:cs="Times New Roman"/>
          <w:color w:val="000000"/>
          <w:lang w:eastAsia="ru-RU"/>
        </w:rPr>
        <w:t>8</w:t>
      </w:r>
      <w:r>
        <w:rPr>
          <w:rFonts w:eastAsia="Times New Roman" w:cs="Times New Roman"/>
          <w:lang w:eastAsia="ru-RU"/>
        </w:rPr>
        <w:t>.</w:t>
      </w:r>
      <w:r>
        <w:rPr>
          <w:rFonts w:cs="Times New Roman"/>
        </w:rPr>
        <w:t xml:space="preserve"> </w:t>
      </w:r>
      <w:r>
        <w:rPr>
          <w:rFonts w:cs="Times New Roman"/>
          <w:color w:val="000000"/>
          <w:shd w:val="clear" w:color="auto" w:fill="auto"/>
        </w:rPr>
        <w:t>Коммунально-складская зона в границах населенных пунктов (3.5)</w:t>
      </w:r>
      <w:bookmarkEnd w:id="42"/>
    </w:p>
    <w:p w:rsidR="00CB69F7" w:rsidRDefault="00CB69F7">
      <w:pPr>
        <w:pStyle w:val="af8"/>
        <w:rPr>
          <w:sz w:val="20"/>
          <w:szCs w:val="20"/>
        </w:rPr>
      </w:pPr>
    </w:p>
    <w:p w:rsidR="00CB69F7" w:rsidRDefault="000F0DF1">
      <w:pPr>
        <w:pStyle w:val="af8"/>
      </w:pPr>
      <w:r>
        <w:rPr>
          <w:rFonts w:cs="Times New Roman"/>
          <w:color w:val="000000"/>
          <w:szCs w:val="28"/>
        </w:rPr>
        <w:t>1. </w:t>
      </w:r>
      <w:r>
        <w:rPr>
          <w:rFonts w:eastAsia="Times New Roman" w:cs="Times New Roman"/>
          <w:bCs/>
          <w:color w:val="000000"/>
          <w:szCs w:val="28"/>
          <w:shd w:val="clear" w:color="auto" w:fill="FFFFFF"/>
          <w:lang w:eastAsia="ru-RU"/>
        </w:rPr>
        <w:t xml:space="preserve">Коммунально-складская зона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r>
        <w:rPr>
          <w:rFonts w:eastAsia="Times New Roman" w:cs="Times New Roman"/>
          <w:bCs/>
          <w:color w:val="000000"/>
          <w:szCs w:val="28"/>
          <w:lang w:eastAsia="ru-RU"/>
        </w:rPr>
        <w:t>в границах населенных пунктов</w:t>
      </w:r>
      <w:r>
        <w:rPr>
          <w:rFonts w:eastAsia="Times New Roman" w:cs="Times New Roman"/>
          <w:bCs/>
          <w:color w:val="000000"/>
          <w:szCs w:val="28"/>
          <w:shd w:val="clear" w:color="auto" w:fill="FFFFFF"/>
          <w:lang w:eastAsia="ru-RU"/>
        </w:rPr>
        <w:t xml:space="preserve">.  </w:t>
      </w:r>
    </w:p>
    <w:p w:rsidR="00CB69F7" w:rsidRDefault="000F0DF1">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11.8.1.</w:t>
      </w:r>
    </w:p>
    <w:p w:rsidR="00CB69F7" w:rsidRDefault="000F0DF1">
      <w:pPr>
        <w:pStyle w:val="af8"/>
        <w:jc w:val="right"/>
      </w:pPr>
      <w:r>
        <w:t>Таблица 11.8.1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ind w:left="0" w:firstLine="17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r>
              <w:t>хранение автотранспорта;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2.7.1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2.7.2</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3.1.1</w:t>
            </w:r>
          </w:p>
        </w:tc>
      </w:tr>
      <w:tr w:rsidR="00CB69F7">
        <w:trPr>
          <w:trHeight w:val="328"/>
        </w:trPr>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4.9.2</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склад;</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6.9</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6.9.1</w:t>
            </w:r>
          </w:p>
        </w:tc>
      </w:tr>
      <w:tr w:rsidR="00CB69F7">
        <w:trPr>
          <w:trHeight w:val="321"/>
        </w:trPr>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8.3</w:t>
            </w:r>
          </w:p>
        </w:tc>
      </w:tr>
      <w:tr w:rsidR="00CB69F7">
        <w:trPr>
          <w:trHeight w:val="258"/>
        </w:trPr>
        <w:tc>
          <w:tcPr>
            <w:tcW w:w="2386" w:type="dxa"/>
            <w:vMerge w:val="restart"/>
            <w:tcBorders>
              <w:left w:val="single" w:sz="4" w:space="0" w:color="000000"/>
              <w:bottom w:val="single" w:sz="4" w:space="0" w:color="000000"/>
            </w:tcBorders>
          </w:tcPr>
          <w:p w:rsidR="00CB69F7" w:rsidRDefault="000F0DF1">
            <w:pPr>
              <w:pStyle w:val="aff3"/>
              <w:widowControl w:val="0"/>
              <w:ind w:left="113" w:firstLine="170"/>
              <w:rPr>
                <w:rFonts w:eastAsia="Times New Roman" w:cs="Times New Roman"/>
                <w:szCs w:val="24"/>
                <w:lang w:eastAsia="ru-RU"/>
              </w:rPr>
            </w:pPr>
            <w:r>
              <w:rPr>
                <w:rFonts w:eastAsia="Times New Roman" w:cs="Times New Roman"/>
                <w:color w:val="000000"/>
                <w:szCs w:val="24"/>
                <w:lang w:eastAsia="ru-RU"/>
              </w:rPr>
              <w:lastRenderedPageBreak/>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r>
              <w:t>бытовое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3.3</w:t>
            </w:r>
          </w:p>
        </w:tc>
      </w:tr>
      <w:tr w:rsidR="00CB69F7">
        <w:trPr>
          <w:trHeight w:val="258"/>
        </w:trPr>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амбулаторное ветеринарное обслуживание;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3.10.1</w:t>
            </w:r>
          </w:p>
        </w:tc>
      </w:tr>
      <w:tr w:rsidR="00CB69F7">
        <w:trPr>
          <w:trHeight w:val="258"/>
        </w:trPr>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приюты для животных;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3.10.2</w:t>
            </w:r>
          </w:p>
        </w:tc>
      </w:tr>
      <w:tr w:rsidR="00CB69F7">
        <w:trPr>
          <w:trHeight w:val="258"/>
        </w:trPr>
        <w:tc>
          <w:tcPr>
            <w:tcW w:w="2386" w:type="dxa"/>
            <w:vMerge/>
            <w:tcBorders>
              <w:left w:val="single" w:sz="4" w:space="0" w:color="000000"/>
              <w:bottom w:val="single" w:sz="4" w:space="0" w:color="000000"/>
            </w:tcBorders>
          </w:tcPr>
          <w:p w:rsidR="00CB69F7" w:rsidRDefault="00CB69F7">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4.9.1</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rPr>
                <w:color w:val="000000"/>
              </w:rPr>
              <w:t>Вспомогательные</w:t>
            </w:r>
          </w:p>
          <w:p w:rsidR="00CB69F7" w:rsidRDefault="000F0DF1">
            <w:pPr>
              <w:pStyle w:val="aff3"/>
              <w:widowControl w:val="0"/>
              <w:ind w:left="113"/>
            </w:pPr>
            <w:r>
              <w:rPr>
                <w:color w:val="000000"/>
              </w:rP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CB69F7" w:rsidRDefault="00CB69F7">
      <w:pPr>
        <w:rPr>
          <w:sz w:val="20"/>
          <w:szCs w:val="20"/>
        </w:rPr>
      </w:pPr>
    </w:p>
    <w:p w:rsidR="00CB69F7" w:rsidRDefault="000F0DF1">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к</w:t>
      </w:r>
      <w:r>
        <w:rPr>
          <w:rFonts w:eastAsia="Times New Roman" w:cs="Times New Roman"/>
          <w:bCs/>
          <w:color w:val="000000"/>
          <w:szCs w:val="28"/>
          <w:shd w:val="clear" w:color="auto" w:fill="FFFFFF"/>
          <w:lang w:eastAsia="ru-RU"/>
        </w:rPr>
        <w:t>оммунально-складской зоне в границах населенных пунктов</w:t>
      </w:r>
      <w:r>
        <w:rPr>
          <w:rFonts w:cs="Times New Roman"/>
          <w:szCs w:val="28"/>
        </w:rPr>
        <w:t xml:space="preserve"> представлены в таблице в таблице 11.8.2.</w:t>
      </w:r>
    </w:p>
    <w:p w:rsidR="00CB69F7" w:rsidRDefault="000F0DF1">
      <w:pPr>
        <w:pStyle w:val="af8"/>
        <w:jc w:val="right"/>
      </w:pPr>
      <w:r>
        <w:t>Таблица 11.8.2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24"/>
        <w:gridCol w:w="1358"/>
      </w:tblGrid>
      <w:tr w:rsidR="00CB69F7">
        <w:trPr>
          <w:trHeight w:val="791"/>
          <w:tblHeader/>
        </w:trPr>
        <w:tc>
          <w:tcPr>
            <w:tcW w:w="90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 xml:space="preserve">Размер </w:t>
            </w:r>
            <w:proofErr w:type="gramStart"/>
            <w:r>
              <w:rPr>
                <w:color w:val="000000"/>
                <w:szCs w:val="24"/>
              </w:rPr>
              <w:t>земельного</w:t>
            </w:r>
            <w:proofErr w:type="gramEnd"/>
          </w:p>
          <w:p w:rsidR="00CB69F7" w:rsidRDefault="000F0DF1">
            <w:pPr>
              <w:pStyle w:val="aff3"/>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CB69F7" w:rsidRDefault="000F0DF1">
            <w:pPr>
              <w:pStyle w:val="aff3"/>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color w:val="000000"/>
                <w:szCs w:val="24"/>
              </w:rPr>
              <w:t>Минималь</w:t>
            </w:r>
            <w:proofErr w:type="spellEnd"/>
            <w:r>
              <w:rPr>
                <w:color w:val="000000"/>
                <w:szCs w:val="24"/>
              </w:rPr>
              <w:t>-</w:t>
            </w:r>
          </w:p>
          <w:p w:rsidR="00CB69F7" w:rsidRDefault="000F0DF1">
            <w:pPr>
              <w:pStyle w:val="aff3"/>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CB69F7" w:rsidRDefault="000F0DF1">
            <w:pPr>
              <w:pStyle w:val="aff3"/>
              <w:widowControl w:val="0"/>
              <w:ind w:left="0"/>
              <w:jc w:val="center"/>
              <w:rPr>
                <w:szCs w:val="24"/>
              </w:rPr>
            </w:pPr>
            <w:r>
              <w:rPr>
                <w:color w:val="000000"/>
                <w:szCs w:val="24"/>
              </w:rPr>
              <w:t>от границ земельного участка</w:t>
            </w:r>
          </w:p>
          <w:p w:rsidR="00CB69F7" w:rsidRDefault="000F0DF1">
            <w:pPr>
              <w:pStyle w:val="aff3"/>
              <w:widowControl w:val="0"/>
              <w:ind w:left="0"/>
              <w:jc w:val="center"/>
              <w:rPr>
                <w:szCs w:val="24"/>
              </w:rPr>
            </w:pPr>
            <w:r>
              <w:rPr>
                <w:color w:val="000000"/>
                <w:szCs w:val="24"/>
              </w:rPr>
              <w:t>(м)</w:t>
            </w:r>
          </w:p>
        </w:tc>
        <w:tc>
          <w:tcPr>
            <w:tcW w:w="1824"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58"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rP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rPr>
                <w:color w:val="000000"/>
              </w:rP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24"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58"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30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80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4.9.2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6.9</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6.9.1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8.3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t>3.3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3.10.1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3.10.2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val="174"/>
        </w:trPr>
        <w:tc>
          <w:tcPr>
            <w:tcW w:w="90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4.9.1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5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899"/>
        </w:trPr>
        <w:tc>
          <w:tcPr>
            <w:tcW w:w="9917" w:type="dxa"/>
            <w:gridSpan w:val="8"/>
            <w:tcBorders>
              <w:left w:val="single" w:sz="4" w:space="0" w:color="000000"/>
              <w:bottom w:val="single" w:sz="4" w:space="0" w:color="000000"/>
              <w:right w:val="single" w:sz="4" w:space="0" w:color="000000"/>
            </w:tcBorders>
          </w:tcPr>
          <w:p w:rsidR="00CB69F7" w:rsidRDefault="000F0DF1">
            <w:pPr>
              <w:pStyle w:val="aff3"/>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CB69F7" w:rsidRDefault="00CB69F7">
      <w:pPr>
        <w:pStyle w:val="1"/>
        <w:ind w:firstLine="0"/>
        <w:contextualSpacing/>
      </w:pPr>
    </w:p>
    <w:p w:rsidR="00CB69F7" w:rsidRDefault="000F0DF1">
      <w:pPr>
        <w:pStyle w:val="1"/>
        <w:contextualSpacing/>
      </w:pPr>
      <w:bookmarkStart w:id="43" w:name="__RefHeading___Toc88848188_Copy_1"/>
      <w:bookmarkStart w:id="44" w:name="_Toc203042417"/>
      <w:bookmarkEnd w:id="43"/>
      <w:r>
        <w:rPr>
          <w:rFonts w:eastAsia="Times New Roman" w:cs="Times New Roman"/>
          <w:lang w:eastAsia="ru-RU"/>
        </w:rPr>
        <w:t>Статья 11.</w:t>
      </w:r>
      <w:r>
        <w:rPr>
          <w:rFonts w:eastAsia="Times New Roman" w:cs="Times New Roman"/>
          <w:color w:val="000000"/>
          <w:lang w:eastAsia="ru-RU"/>
        </w:rPr>
        <w:t>9</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bookmarkEnd w:id="44"/>
    </w:p>
    <w:p w:rsidR="00CB69F7" w:rsidRDefault="00CB69F7">
      <w:pPr>
        <w:pStyle w:val="af8"/>
        <w:rPr>
          <w:szCs w:val="28"/>
        </w:rPr>
      </w:pPr>
    </w:p>
    <w:p w:rsidR="00CB69F7" w:rsidRDefault="000F0DF1">
      <w:pPr>
        <w:pStyle w:val="af8"/>
      </w:pPr>
      <w:r>
        <w:rPr>
          <w:rFonts w:cs="Times New Roman"/>
          <w:color w:val="000000"/>
          <w:szCs w:val="28"/>
        </w:rPr>
        <w:t>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CB69F7" w:rsidRDefault="000F0DF1">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11.9.1.</w:t>
      </w:r>
    </w:p>
    <w:p w:rsidR="00CB69F7" w:rsidRDefault="000F0DF1">
      <w:pPr>
        <w:pStyle w:val="af8"/>
        <w:jc w:val="right"/>
      </w:pPr>
      <w:r>
        <w:lastRenderedPageBreak/>
        <w:t>Таблица 11.9.1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ind w:left="0" w:firstLine="17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3.1.1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3.9.1</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энергетика;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6.7</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связь;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6.8</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7.5</w:t>
            </w:r>
          </w:p>
        </w:tc>
      </w:tr>
      <w:tr w:rsidR="00CB69F7">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11.3</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rPr>
                <w:color w:val="000000"/>
              </w:rPr>
              <w:t>Вспомогательные</w:t>
            </w:r>
          </w:p>
          <w:p w:rsidR="00CB69F7" w:rsidRDefault="000F0DF1">
            <w:pPr>
              <w:pStyle w:val="aff3"/>
              <w:widowControl w:val="0"/>
              <w:ind w:left="113"/>
            </w:pPr>
            <w:r>
              <w:rPr>
                <w:color w:val="000000"/>
              </w:rP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jc w:val="both"/>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w:t>
            </w:r>
          </w:p>
        </w:tc>
      </w:tr>
    </w:tbl>
    <w:p w:rsidR="00CB69F7" w:rsidRDefault="00CB69F7">
      <w:pPr>
        <w:pStyle w:val="af8"/>
      </w:pPr>
    </w:p>
    <w:p w:rsidR="00CB69F7" w:rsidRDefault="000F0DF1">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11.9.2.</w:t>
      </w:r>
    </w:p>
    <w:p w:rsidR="00CB69F7" w:rsidRDefault="000F0DF1">
      <w:pPr>
        <w:pStyle w:val="af8"/>
        <w:jc w:val="right"/>
      </w:pPr>
      <w:r>
        <w:t>Таблица 11.9.2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 xml:space="preserve">Размер </w:t>
            </w:r>
            <w:proofErr w:type="gramStart"/>
            <w:r>
              <w:rPr>
                <w:color w:val="000000"/>
                <w:szCs w:val="24"/>
              </w:rPr>
              <w:t>земельного</w:t>
            </w:r>
            <w:proofErr w:type="gramEnd"/>
          </w:p>
          <w:p w:rsidR="00CB69F7" w:rsidRDefault="000F0DF1">
            <w:pPr>
              <w:pStyle w:val="aff3"/>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CB69F7" w:rsidRDefault="000F0DF1">
            <w:pPr>
              <w:pStyle w:val="aff3"/>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color w:val="000000"/>
                <w:szCs w:val="24"/>
              </w:rPr>
              <w:t>Минималь</w:t>
            </w:r>
            <w:proofErr w:type="spellEnd"/>
            <w:r>
              <w:rPr>
                <w:color w:val="000000"/>
                <w:szCs w:val="24"/>
              </w:rPr>
              <w:t>-</w:t>
            </w:r>
          </w:p>
          <w:p w:rsidR="00CB69F7" w:rsidRDefault="000F0DF1">
            <w:pPr>
              <w:pStyle w:val="aff3"/>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CB69F7" w:rsidRDefault="000F0DF1">
            <w:pPr>
              <w:pStyle w:val="aff3"/>
              <w:widowControl w:val="0"/>
              <w:ind w:left="0"/>
              <w:jc w:val="center"/>
              <w:rPr>
                <w:szCs w:val="24"/>
              </w:rPr>
            </w:pPr>
            <w:r>
              <w:rPr>
                <w:color w:val="000000"/>
                <w:szCs w:val="24"/>
              </w:rPr>
              <w:t>от границ земельного участка</w:t>
            </w:r>
          </w:p>
          <w:p w:rsidR="00CB69F7" w:rsidRDefault="000F0DF1">
            <w:pPr>
              <w:pStyle w:val="aff3"/>
              <w:widowControl w:val="0"/>
              <w:ind w:left="0"/>
              <w:jc w:val="center"/>
              <w:rPr>
                <w:szCs w:val="24"/>
              </w:rPr>
            </w:pPr>
            <w:r>
              <w:rPr>
                <w:color w:val="000000"/>
                <w:szCs w:val="24"/>
              </w:rPr>
              <w:t>(м)</w:t>
            </w:r>
          </w:p>
        </w:tc>
        <w:tc>
          <w:tcPr>
            <w:tcW w:w="181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rP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rPr>
                <w:color w:val="000000"/>
              </w:rP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10"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3.9.1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6.7</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6.8</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7.5</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11.3</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bl>
    <w:p w:rsidR="00CB69F7" w:rsidRDefault="00CB69F7">
      <w:pPr>
        <w:pStyle w:val="af8"/>
        <w:rPr>
          <w:sz w:val="32"/>
          <w:szCs w:val="32"/>
        </w:rPr>
      </w:pPr>
    </w:p>
    <w:p w:rsidR="00CB69F7" w:rsidRDefault="000F0DF1">
      <w:pPr>
        <w:pStyle w:val="1"/>
        <w:contextualSpacing/>
      </w:pPr>
      <w:bookmarkStart w:id="45" w:name="__RefHeading___Toc4177_644256320"/>
      <w:bookmarkStart w:id="46" w:name="_Toc203042418"/>
      <w:bookmarkEnd w:id="45"/>
      <w:r>
        <w:rPr>
          <w:rFonts w:eastAsia="Times New Roman" w:cs="Times New Roman"/>
        </w:rPr>
        <w:t xml:space="preserve">Статья 11.10. </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46"/>
    </w:p>
    <w:p w:rsidR="00CB69F7" w:rsidRDefault="00CB69F7">
      <w:pPr>
        <w:pStyle w:val="af8"/>
        <w:rPr>
          <w:szCs w:val="28"/>
        </w:rPr>
      </w:pPr>
    </w:p>
    <w:p w:rsidR="00CB69F7" w:rsidRDefault="000F0DF1">
      <w:pPr>
        <w:pStyle w:val="af8"/>
        <w:numPr>
          <w:ilvl w:val="0"/>
          <w:numId w:val="3"/>
        </w:numPr>
        <w:ind w:firstLine="709"/>
      </w:pPr>
      <w:r>
        <w:rPr>
          <w:szCs w:val="28"/>
        </w:rPr>
        <w:t>1. </w:t>
      </w:r>
      <w:r>
        <w:rPr>
          <w:color w:val="000000"/>
          <w:szCs w:val="28"/>
          <w:shd w:val="clear" w:color="auto" w:fill="FFFFFF"/>
        </w:rPr>
        <w:t>Зона транспортной инфраструктуры предназначена для размещения объектов транспортной инфраструктуры, а также объектов дорожного сервиса</w:t>
      </w:r>
      <w:r>
        <w:rPr>
          <w:color w:val="000000"/>
          <w:szCs w:val="28"/>
        </w:rPr>
        <w:t>.</w:t>
      </w:r>
    </w:p>
    <w:p w:rsidR="00CB69F7" w:rsidRDefault="000F0DF1">
      <w:pPr>
        <w:pStyle w:val="af8"/>
        <w:numPr>
          <w:ilvl w:val="0"/>
          <w:numId w:val="3"/>
        </w:numPr>
        <w:ind w:firstLine="680"/>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11.10.1.</w:t>
      </w:r>
    </w:p>
    <w:p w:rsidR="00016DD1" w:rsidRDefault="00016DD1">
      <w:pPr>
        <w:pStyle w:val="af8"/>
        <w:numPr>
          <w:ilvl w:val="0"/>
          <w:numId w:val="3"/>
        </w:numPr>
        <w:ind w:firstLine="709"/>
        <w:jc w:val="right"/>
      </w:pPr>
    </w:p>
    <w:p w:rsidR="00016DD1" w:rsidRDefault="00016DD1">
      <w:pPr>
        <w:pStyle w:val="af8"/>
        <w:numPr>
          <w:ilvl w:val="0"/>
          <w:numId w:val="3"/>
        </w:numPr>
        <w:ind w:firstLine="709"/>
        <w:jc w:val="right"/>
      </w:pPr>
    </w:p>
    <w:p w:rsidR="00016DD1" w:rsidRDefault="00016DD1">
      <w:pPr>
        <w:pStyle w:val="af8"/>
        <w:numPr>
          <w:ilvl w:val="0"/>
          <w:numId w:val="3"/>
        </w:numPr>
        <w:ind w:firstLine="709"/>
        <w:jc w:val="right"/>
      </w:pPr>
    </w:p>
    <w:p w:rsidR="00CB69F7" w:rsidRDefault="000F0DF1">
      <w:pPr>
        <w:pStyle w:val="af8"/>
        <w:numPr>
          <w:ilvl w:val="0"/>
          <w:numId w:val="3"/>
        </w:numPr>
        <w:ind w:firstLine="709"/>
        <w:jc w:val="right"/>
      </w:pPr>
      <w:r>
        <w:lastRenderedPageBreak/>
        <w:t>Таблица 11.10.1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numPr>
                <w:ilvl w:val="0"/>
                <w:numId w:val="3"/>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numPr>
                <w:ilvl w:val="0"/>
                <w:numId w:val="3"/>
              </w:numPr>
              <w:ind w:left="28"/>
              <w:jc w:val="center"/>
            </w:pPr>
            <w:r>
              <w:rPr>
                <w:color w:val="000000"/>
              </w:rPr>
              <w:t>Наименование вида</w:t>
            </w:r>
          </w:p>
          <w:p w:rsidR="00CB69F7" w:rsidRDefault="000F0DF1">
            <w:pPr>
              <w:pStyle w:val="aff3"/>
              <w:widowControl w:val="0"/>
              <w:numPr>
                <w:ilvl w:val="0"/>
                <w:numId w:val="3"/>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3"/>
              </w:numPr>
              <w:ind w:left="28"/>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CB69F7">
            <w:pPr>
              <w:pStyle w:val="aff3"/>
              <w:widowControl w:val="0"/>
              <w:numPr>
                <w:ilvl w:val="0"/>
                <w:numId w:val="3"/>
              </w:numPr>
              <w:ind w:left="28"/>
            </w:pPr>
          </w:p>
          <w:p w:rsidR="00CB69F7" w:rsidRDefault="000F0DF1">
            <w:pPr>
              <w:pStyle w:val="aff3"/>
              <w:widowControl w:val="0"/>
              <w:numPr>
                <w:ilvl w:val="0"/>
                <w:numId w:val="3"/>
              </w:numPr>
              <w:ind w:left="28"/>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pPr>
            <w: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rPr>
                <w:color w:val="000000"/>
              </w:rPr>
              <w:t>2.7.2</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rPr>
                <w:color w:val="000000"/>
              </w:rPr>
              <w:t>4.9.1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rPr>
                <w:color w:val="000000"/>
              </w:rPr>
              <w:t>4.9.2</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57"/>
              <w:jc w:val="both"/>
              <w:rPr>
                <w:color w:val="000000"/>
              </w:rPr>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color w:val="000000"/>
              </w:rPr>
            </w:pPr>
            <w:r>
              <w:rPr>
                <w:color w:val="000000"/>
              </w:rPr>
              <w:t>7.1</w:t>
            </w:r>
          </w:p>
        </w:tc>
      </w:tr>
      <w:tr w:rsidR="00CB69F7">
        <w:tc>
          <w:tcPr>
            <w:tcW w:w="2386" w:type="dxa"/>
            <w:vMerge/>
            <w:tcBorders>
              <w:left w:val="single" w:sz="4" w:space="0" w:color="000000"/>
              <w:bottom w:val="single" w:sz="4" w:space="0" w:color="000000"/>
            </w:tcBorders>
          </w:tcPr>
          <w:p w:rsidR="00CB69F7" w:rsidRDefault="00CB69F7">
            <w:pPr>
              <w:pStyle w:val="aff3"/>
              <w:widowControl w:val="0"/>
            </w:pP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rPr>
                <w:color w:val="000000"/>
              </w:rPr>
              <w:t>7.2</w:t>
            </w:r>
          </w:p>
        </w:tc>
      </w:tr>
      <w:tr w:rsidR="00CB69F7">
        <w:tc>
          <w:tcPr>
            <w:tcW w:w="2386" w:type="dxa"/>
            <w:vMerge/>
            <w:tcBorders>
              <w:left w:val="single" w:sz="4" w:space="0" w:color="000000"/>
              <w:bottom w:val="single" w:sz="4" w:space="0" w:color="000000"/>
            </w:tcBorders>
          </w:tcPr>
          <w:p w:rsidR="00CB69F7" w:rsidRDefault="00CB69F7">
            <w:pPr>
              <w:widowControl w:val="0"/>
              <w:ind w:firstLine="0"/>
              <w:jc w:val="left"/>
            </w:pP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rPr>
                <w:color w:val="000000"/>
              </w:rPr>
              <w:t>12.0.1</w:t>
            </w:r>
          </w:p>
        </w:tc>
      </w:tr>
      <w:tr w:rsidR="00CB69F7">
        <w:tc>
          <w:tcPr>
            <w:tcW w:w="2386" w:type="dxa"/>
            <w:tcBorders>
              <w:left w:val="single" w:sz="4" w:space="0" w:color="000000"/>
              <w:bottom w:val="single" w:sz="4" w:space="0" w:color="000000"/>
            </w:tcBorders>
          </w:tcPr>
          <w:p w:rsidR="00CB69F7" w:rsidRDefault="000F0DF1">
            <w:pPr>
              <w:pStyle w:val="aff3"/>
              <w:widowControl w:val="0"/>
              <w:numPr>
                <w:ilvl w:val="0"/>
                <w:numId w:val="3"/>
              </w:numPr>
              <w:ind w:left="28"/>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t>-</w:t>
            </w:r>
          </w:p>
        </w:tc>
      </w:tr>
      <w:tr w:rsidR="00CB69F7">
        <w:tc>
          <w:tcPr>
            <w:tcW w:w="2386" w:type="dxa"/>
            <w:tcBorders>
              <w:left w:val="single" w:sz="4" w:space="0" w:color="000000"/>
              <w:bottom w:val="single" w:sz="4" w:space="0" w:color="000000"/>
            </w:tcBorders>
          </w:tcPr>
          <w:p w:rsidR="00CB69F7" w:rsidRDefault="000F0DF1">
            <w:pPr>
              <w:pStyle w:val="aff3"/>
              <w:widowControl w:val="0"/>
              <w:numPr>
                <w:ilvl w:val="0"/>
                <w:numId w:val="3"/>
              </w:numPr>
              <w:ind w:left="28"/>
            </w:pPr>
            <w:r>
              <w:t>Вспомогательные</w:t>
            </w:r>
          </w:p>
          <w:p w:rsidR="00CB69F7" w:rsidRDefault="000F0DF1">
            <w:pPr>
              <w:pStyle w:val="aff3"/>
              <w:widowControl w:val="0"/>
              <w:numPr>
                <w:ilvl w:val="0"/>
                <w:numId w:val="3"/>
              </w:numPr>
              <w:ind w:left="28"/>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numPr>
                <w:ilvl w:val="0"/>
                <w:numId w:val="3"/>
              </w:numPr>
              <w:ind w:left="28"/>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3"/>
              </w:numPr>
              <w:jc w:val="center"/>
            </w:pPr>
            <w:r>
              <w:t>-</w:t>
            </w:r>
          </w:p>
        </w:tc>
      </w:tr>
    </w:tbl>
    <w:p w:rsidR="00CB69F7" w:rsidRDefault="000F0DF1">
      <w:pPr>
        <w:pStyle w:val="af8"/>
        <w:numPr>
          <w:ilvl w:val="0"/>
          <w:numId w:val="3"/>
        </w:numPr>
        <w:ind w:firstLine="680"/>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11.10.2.</w:t>
      </w:r>
    </w:p>
    <w:p w:rsidR="00CB69F7" w:rsidRDefault="000F0DF1">
      <w:pPr>
        <w:pStyle w:val="af8"/>
        <w:numPr>
          <w:ilvl w:val="0"/>
          <w:numId w:val="4"/>
        </w:numPr>
        <w:ind w:firstLine="709"/>
        <w:jc w:val="right"/>
      </w:pPr>
      <w:r>
        <w:rPr>
          <w:szCs w:val="28"/>
        </w:rPr>
        <w:t>Таблица 11.10.2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54"/>
        <w:gridCol w:w="1328"/>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rPr>
                <w:szCs w:val="24"/>
              </w:rPr>
            </w:pPr>
            <w:r>
              <w:rPr>
                <w:color w:val="000000"/>
                <w:szCs w:val="24"/>
              </w:rPr>
              <w:t>Код</w:t>
            </w:r>
          </w:p>
          <w:p w:rsidR="00CB69F7" w:rsidRDefault="000F0DF1">
            <w:pPr>
              <w:pStyle w:val="aff3"/>
              <w:widowControl w:val="0"/>
              <w:numPr>
                <w:ilvl w:val="0"/>
                <w:numId w:val="4"/>
              </w:numPr>
              <w:jc w:val="center"/>
              <w:rPr>
                <w:szCs w:val="24"/>
              </w:rPr>
            </w:pPr>
            <w:r>
              <w:rPr>
                <w:color w:val="000000"/>
                <w:szCs w:val="24"/>
              </w:rPr>
              <w:t>вида раз-</w:t>
            </w:r>
          </w:p>
          <w:p w:rsidR="00CB69F7" w:rsidRDefault="000F0DF1">
            <w:pPr>
              <w:pStyle w:val="aff3"/>
              <w:widowControl w:val="0"/>
              <w:numPr>
                <w:ilvl w:val="0"/>
                <w:numId w:val="4"/>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pPr>
            <w:r>
              <w:rPr>
                <w:szCs w:val="24"/>
              </w:rPr>
              <w:t xml:space="preserve">Размер </w:t>
            </w:r>
            <w:proofErr w:type="gramStart"/>
            <w:r>
              <w:rPr>
                <w:szCs w:val="24"/>
              </w:rPr>
              <w:t>земельного</w:t>
            </w:r>
            <w:proofErr w:type="gramEnd"/>
          </w:p>
          <w:p w:rsidR="00CB69F7" w:rsidRDefault="000F0DF1">
            <w:pPr>
              <w:pStyle w:val="aff3"/>
              <w:widowControl w:val="0"/>
              <w:numPr>
                <w:ilvl w:val="0"/>
                <w:numId w:val="4"/>
              </w:numPr>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pPr>
            <w:r>
              <w:rPr>
                <w:szCs w:val="24"/>
              </w:rPr>
              <w:t xml:space="preserve">Площадь </w:t>
            </w:r>
            <w:proofErr w:type="gramStart"/>
            <w:r>
              <w:rPr>
                <w:szCs w:val="24"/>
              </w:rPr>
              <w:t>земельного</w:t>
            </w:r>
            <w:proofErr w:type="gramEnd"/>
          </w:p>
          <w:p w:rsidR="00CB69F7" w:rsidRDefault="000F0DF1">
            <w:pPr>
              <w:pStyle w:val="aff3"/>
              <w:widowControl w:val="0"/>
              <w:numPr>
                <w:ilvl w:val="0"/>
                <w:numId w:val="4"/>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rPr>
                <w:szCs w:val="24"/>
              </w:rPr>
            </w:pPr>
            <w:proofErr w:type="spellStart"/>
            <w:r>
              <w:rPr>
                <w:szCs w:val="24"/>
              </w:rPr>
              <w:t>Минималь</w:t>
            </w:r>
            <w:proofErr w:type="spellEnd"/>
            <w:r>
              <w:rPr>
                <w:szCs w:val="24"/>
              </w:rPr>
              <w:t>-</w:t>
            </w:r>
          </w:p>
          <w:p w:rsidR="00CB69F7" w:rsidRDefault="000F0DF1">
            <w:pPr>
              <w:pStyle w:val="aff3"/>
              <w:widowControl w:val="0"/>
              <w:numPr>
                <w:ilvl w:val="0"/>
                <w:numId w:val="4"/>
              </w:numPr>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numPr>
                <w:ilvl w:val="0"/>
                <w:numId w:val="4"/>
              </w:numPr>
              <w:jc w:val="center"/>
              <w:rPr>
                <w:szCs w:val="24"/>
              </w:rPr>
            </w:pPr>
            <w:r>
              <w:rPr>
                <w:szCs w:val="24"/>
              </w:rPr>
              <w:t>от границ земельного участка</w:t>
            </w:r>
          </w:p>
          <w:p w:rsidR="00CB69F7" w:rsidRDefault="000F0DF1">
            <w:pPr>
              <w:pStyle w:val="aff3"/>
              <w:widowControl w:val="0"/>
              <w:numPr>
                <w:ilvl w:val="0"/>
                <w:numId w:val="4"/>
              </w:numPr>
              <w:jc w:val="center"/>
              <w:rPr>
                <w:szCs w:val="24"/>
              </w:rPr>
            </w:pPr>
            <w:r>
              <w:rPr>
                <w:szCs w:val="24"/>
              </w:rPr>
              <w:t>(м)</w:t>
            </w:r>
          </w:p>
        </w:tc>
        <w:tc>
          <w:tcPr>
            <w:tcW w:w="1854" w:type="dxa"/>
            <w:vMerge w:val="restart"/>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pPr>
            <w:r>
              <w:rPr>
                <w:color w:val="000000"/>
                <w:szCs w:val="24"/>
              </w:rPr>
              <w:t>Предельное количество этажей/</w:t>
            </w:r>
          </w:p>
          <w:p w:rsidR="00CB69F7" w:rsidRDefault="000F0DF1">
            <w:pPr>
              <w:pStyle w:val="aff3"/>
              <w:widowControl w:val="0"/>
              <w:numPr>
                <w:ilvl w:val="0"/>
                <w:numId w:val="4"/>
              </w:numPr>
              <w:jc w:val="center"/>
            </w:pPr>
            <w:r>
              <w:rPr>
                <w:color w:val="000000"/>
                <w:szCs w:val="24"/>
              </w:rPr>
              <w:t xml:space="preserve">предельная высота зданий, строений, сооружений </w:t>
            </w:r>
            <w:r>
              <w:rPr>
                <w:color w:val="000000"/>
              </w:rPr>
              <w:t>(м)</w:t>
            </w:r>
          </w:p>
        </w:tc>
        <w:tc>
          <w:tcPr>
            <w:tcW w:w="1328"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numPr>
                <w:ilvl w:val="0"/>
                <w:numId w:val="4"/>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numPr>
                <w:ilvl w:val="0"/>
                <w:numId w:val="4"/>
              </w:numPr>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ind w:firstLine="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numPr>
                <w:ilvl w:val="0"/>
                <w:numId w:val="4"/>
              </w:numPr>
              <w:jc w:val="center"/>
            </w:pPr>
            <w:r>
              <w:t>Макс.</w:t>
            </w:r>
          </w:p>
        </w:tc>
        <w:tc>
          <w:tcPr>
            <w:tcW w:w="1224" w:type="dxa"/>
            <w:tcBorders>
              <w:left w:val="single" w:sz="4" w:space="0" w:color="000000"/>
              <w:bottom w:val="single" w:sz="4" w:space="0" w:color="000000"/>
            </w:tcBorders>
          </w:tcPr>
          <w:p w:rsidR="00CB69F7" w:rsidRDefault="000F0DF1">
            <w:pPr>
              <w:pStyle w:val="aff3"/>
              <w:widowControl w:val="0"/>
              <w:numPr>
                <w:ilvl w:val="0"/>
                <w:numId w:val="4"/>
              </w:numPr>
              <w:jc w:val="center"/>
            </w:pPr>
            <w:r>
              <w:t>Мин.</w:t>
            </w:r>
          </w:p>
        </w:tc>
        <w:tc>
          <w:tcPr>
            <w:tcW w:w="1103" w:type="dxa"/>
            <w:tcBorders>
              <w:left w:val="single" w:sz="4" w:space="0" w:color="000000"/>
              <w:bottom w:val="single" w:sz="4" w:space="0" w:color="000000"/>
            </w:tcBorders>
          </w:tcPr>
          <w:p w:rsidR="00CB69F7" w:rsidRDefault="000F0DF1">
            <w:pPr>
              <w:pStyle w:val="aff3"/>
              <w:widowControl w:val="0"/>
              <w:numPr>
                <w:ilvl w:val="0"/>
                <w:numId w:val="4"/>
              </w:numPr>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ind w:firstLine="0"/>
            </w:pPr>
          </w:p>
        </w:tc>
        <w:tc>
          <w:tcPr>
            <w:tcW w:w="1854" w:type="dxa"/>
            <w:vMerge/>
            <w:tcBorders>
              <w:top w:val="single" w:sz="4" w:space="0" w:color="000000"/>
              <w:left w:val="single" w:sz="4" w:space="0" w:color="000000"/>
              <w:bottom w:val="single" w:sz="4" w:space="0" w:color="000000"/>
            </w:tcBorders>
            <w:vAlign w:val="center"/>
          </w:tcPr>
          <w:p w:rsidR="00CB69F7" w:rsidRDefault="00CB69F7">
            <w:pPr>
              <w:widowControl w:val="0"/>
              <w:ind w:firstLine="0"/>
            </w:pPr>
          </w:p>
        </w:tc>
        <w:tc>
          <w:tcPr>
            <w:tcW w:w="1328"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ind w:firstLine="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4"/>
              </w:numPr>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2.7.2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5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1*/4</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4.9.1</w:t>
            </w:r>
          </w:p>
        </w:tc>
        <w:tc>
          <w:tcPr>
            <w:tcW w:w="107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85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4"/>
              </w:numPr>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4.9.2</w:t>
            </w:r>
          </w:p>
        </w:tc>
        <w:tc>
          <w:tcPr>
            <w:tcW w:w="107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85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4"/>
              </w:numPr>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7.1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854"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rPr>
                <w:color w:val="000000"/>
              </w:rPr>
            </w:pPr>
            <w:r>
              <w:rPr>
                <w:color w:val="000000"/>
              </w:rP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7.2</w:t>
            </w:r>
          </w:p>
        </w:tc>
        <w:tc>
          <w:tcPr>
            <w:tcW w:w="107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85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4"/>
              </w:numPr>
              <w:jc w:val="center"/>
            </w:pPr>
            <w:r>
              <w:t>НПУ</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12.0.1</w:t>
            </w:r>
          </w:p>
        </w:tc>
        <w:tc>
          <w:tcPr>
            <w:tcW w:w="107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t>НПУ</w:t>
            </w:r>
          </w:p>
        </w:tc>
        <w:tc>
          <w:tcPr>
            <w:tcW w:w="1854" w:type="dxa"/>
            <w:tcBorders>
              <w:left w:val="single" w:sz="4" w:space="0" w:color="000000"/>
              <w:bottom w:val="single" w:sz="4" w:space="0" w:color="000000"/>
            </w:tcBorders>
            <w:vAlign w:val="center"/>
          </w:tcPr>
          <w:p w:rsidR="00CB69F7" w:rsidRDefault="000F0DF1">
            <w:pPr>
              <w:pStyle w:val="aff3"/>
              <w:widowControl w:val="0"/>
              <w:numPr>
                <w:ilvl w:val="0"/>
                <w:numId w:val="4"/>
              </w:numPr>
              <w:jc w:val="cente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CB69F7" w:rsidRDefault="000F0DF1">
            <w:pPr>
              <w:pStyle w:val="aff3"/>
              <w:widowControl w:val="0"/>
              <w:numPr>
                <w:ilvl w:val="0"/>
                <w:numId w:val="4"/>
              </w:numPr>
              <w:jc w:val="center"/>
            </w:pPr>
            <w:r>
              <w:t>НПУ</w:t>
            </w:r>
          </w:p>
        </w:tc>
      </w:tr>
    </w:tbl>
    <w:p w:rsidR="00CB69F7" w:rsidRDefault="00CB69F7">
      <w:pPr>
        <w:pStyle w:val="af8"/>
      </w:pPr>
    </w:p>
    <w:p w:rsidR="00CB69F7" w:rsidRDefault="000F0DF1">
      <w:pPr>
        <w:pStyle w:val="1"/>
      </w:pPr>
      <w:bookmarkStart w:id="47" w:name="_Toc203042419"/>
      <w:r>
        <w:rPr>
          <w:rFonts w:cs="Times New Roman"/>
        </w:rPr>
        <w:t>Статья 11.11. З</w:t>
      </w:r>
      <w:r>
        <w:rPr>
          <w:rFonts w:cs="Times New Roman"/>
          <w:color w:val="000000"/>
        </w:rPr>
        <w:t>она садоводства, огородничества</w:t>
      </w:r>
      <w:r>
        <w:rPr>
          <w:rFonts w:cs="Times New Roman"/>
        </w:rPr>
        <w:t xml:space="preserve"> (4.</w:t>
      </w:r>
      <w:r>
        <w:rPr>
          <w:rFonts w:cs="Times New Roman"/>
          <w:color w:val="000000"/>
        </w:rPr>
        <w:t>1</w:t>
      </w:r>
      <w:r>
        <w:rPr>
          <w:rFonts w:cs="Times New Roman"/>
        </w:rPr>
        <w:t>)</w:t>
      </w:r>
      <w:bookmarkEnd w:id="47"/>
    </w:p>
    <w:p w:rsidR="00CB69F7" w:rsidRDefault="00CB69F7">
      <w:pPr>
        <w:pStyle w:val="af8"/>
        <w:rPr>
          <w:sz w:val="20"/>
          <w:szCs w:val="20"/>
        </w:rPr>
      </w:pPr>
    </w:p>
    <w:p w:rsidR="00CB69F7" w:rsidRDefault="000F0DF1">
      <w:pPr>
        <w:pStyle w:val="af8"/>
        <w:rPr>
          <w:szCs w:val="28"/>
        </w:rPr>
      </w:pPr>
      <w:r>
        <w:rPr>
          <w:rFonts w:eastAsia="XO Thames;Times New Roman" w:cs="Times New Roman"/>
          <w:szCs w:val="28"/>
          <w:lang w:eastAsia="ar-SA"/>
        </w:rPr>
        <w:t>1. Зона садоводства, огородничества предназначена для ведения садоводства, ведения огородничества, осуществления отдыха и выращивания гражданами для собственных нужд культурных растений.</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XO Thames;Times New Roman" w:cs="Times New Roman"/>
          <w:szCs w:val="28"/>
          <w:lang w:eastAsia="ar-SA"/>
        </w:rPr>
        <w:t>садоводства, огородничества</w:t>
      </w:r>
      <w:r>
        <w:rPr>
          <w:rFonts w:cs="Times New Roman"/>
          <w:szCs w:val="28"/>
        </w:rPr>
        <w:t xml:space="preserve"> представлены в таблице 11.11.1.</w:t>
      </w:r>
    </w:p>
    <w:p w:rsidR="00CB69F7" w:rsidRDefault="000F0DF1">
      <w:pPr>
        <w:pStyle w:val="af8"/>
        <w:jc w:val="right"/>
      </w:pPr>
      <w:r>
        <w:rPr>
          <w:rStyle w:val="a4"/>
          <w:rFonts w:eastAsia="MS Mincho;ＭＳ 明朝"/>
          <w:bCs/>
          <w:iCs/>
          <w:color w:val="000000"/>
          <w:szCs w:val="28"/>
          <w:u w:val="none"/>
          <w:lang w:eastAsia="en-US"/>
        </w:rPr>
        <w:t>Таблица 11.11.1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t>Наименование вида</w:t>
            </w:r>
          </w:p>
          <w:p w:rsidR="00CB69F7" w:rsidRDefault="000F0DF1">
            <w:pPr>
              <w:pStyle w:val="aff3"/>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0"/>
              <w:rPr>
                <w:rFonts w:eastAsia="Times New Roman" w:cs="Times New Roman"/>
                <w:szCs w:val="24"/>
                <w:lang w:eastAsia="ru-RU"/>
              </w:rPr>
            </w:pPr>
            <w:r>
              <w:t xml:space="preserve">Основные виды разрешенного </w:t>
            </w:r>
            <w:r>
              <w:lastRenderedPageBreak/>
              <w:t>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rPr>
                <w:szCs w:val="24"/>
              </w:rPr>
            </w:pPr>
            <w:r>
              <w:lastRenderedPageBreak/>
              <w:t>земельные участки общего назначения;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13.0</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rPr>
                <w:szCs w:val="24"/>
              </w:rPr>
            </w:pPr>
            <w:r>
              <w:t>ведение огородничества;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13.1</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rPr>
                <w:szCs w:val="24"/>
              </w:rPr>
            </w:pPr>
            <w:r>
              <w:t>ведение садоводства.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13.2</w:t>
            </w:r>
          </w:p>
        </w:tc>
      </w:tr>
      <w:tr w:rsidR="00CB69F7">
        <w:tc>
          <w:tcPr>
            <w:tcW w:w="2386" w:type="dxa"/>
            <w:tcBorders>
              <w:left w:val="single" w:sz="4" w:space="0" w:color="000000"/>
              <w:bottom w:val="single" w:sz="4" w:space="0" w:color="000000"/>
            </w:tcBorders>
          </w:tcPr>
          <w:p w:rsidR="00CB69F7" w:rsidRDefault="000F0DF1">
            <w:pPr>
              <w:pStyle w:val="aff3"/>
              <w:widowControl w:val="0"/>
              <w:ind w:left="0"/>
              <w:rPr>
                <w:rFonts w:eastAsia="Times New Roman" w:cs="Times New Roman"/>
                <w:szCs w:val="24"/>
                <w:lang w:eastAsia="ru-RU"/>
              </w:rPr>
            </w:pPr>
            <w:r>
              <w:lastRenderedPageBreak/>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w:t>
            </w:r>
          </w:p>
        </w:tc>
      </w:tr>
      <w:tr w:rsidR="00CB69F7">
        <w:tc>
          <w:tcPr>
            <w:tcW w:w="2386" w:type="dxa"/>
            <w:tcBorders>
              <w:left w:val="single" w:sz="4" w:space="0" w:color="000000"/>
              <w:bottom w:val="single" w:sz="4" w:space="0" w:color="000000"/>
            </w:tcBorders>
          </w:tcPr>
          <w:p w:rsidR="00CB69F7" w:rsidRDefault="000F0DF1">
            <w:pPr>
              <w:pStyle w:val="aff3"/>
              <w:widowControl w:val="0"/>
              <w:ind w:left="0"/>
              <w:rPr>
                <w:rFonts w:eastAsia="Times New Roman" w:cs="Times New Roman"/>
                <w:szCs w:val="24"/>
                <w:lang w:eastAsia="ru-RU"/>
              </w:rPr>
            </w:pPr>
            <w:r>
              <w:t>Вспомогательные</w:t>
            </w:r>
          </w:p>
          <w:p w:rsidR="00CB69F7" w:rsidRDefault="000F0DF1">
            <w:pPr>
              <w:pStyle w:val="aff3"/>
              <w:widowControl w:val="0"/>
              <w:ind w:left="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w:t>
            </w:r>
          </w:p>
          <w:p w:rsidR="00CB69F7" w:rsidRDefault="00CB69F7">
            <w:pPr>
              <w:pStyle w:val="aff3"/>
              <w:widowControl w:val="0"/>
              <w:ind w:left="57"/>
              <w:jc w:val="center"/>
            </w:pPr>
          </w:p>
        </w:tc>
      </w:tr>
    </w:tbl>
    <w:p w:rsidR="00CB69F7" w:rsidRDefault="000F0DF1">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Fonts w:cs="Times New Roman"/>
          <w:szCs w:val="28"/>
        </w:rPr>
        <w:t xml:space="preserve">с </w:t>
      </w:r>
      <w:r>
        <w:rPr>
          <w:rFonts w:eastAsia="XO Thames;Times New Roman" w:cs="Times New Roman"/>
          <w:szCs w:val="28"/>
          <w:lang w:eastAsia="ar-SA"/>
        </w:rPr>
        <w:t>садоводства, огородничества</w:t>
      </w:r>
      <w:r>
        <w:rPr>
          <w:rFonts w:cs="Times New Roman"/>
          <w:szCs w:val="28"/>
        </w:rPr>
        <w:t xml:space="preserve"> представлены в таблице 11.11.2.</w:t>
      </w:r>
    </w:p>
    <w:p w:rsidR="00CB69F7" w:rsidRDefault="000F0DF1">
      <w:pPr>
        <w:pStyle w:val="af8"/>
        <w:jc w:val="right"/>
      </w:pPr>
      <w:r>
        <w:rPr>
          <w:rStyle w:val="a4"/>
          <w:rFonts w:eastAsia="MS Mincho;ＭＳ 明朝"/>
          <w:bCs/>
          <w:iCs/>
          <w:color w:val="000000"/>
          <w:szCs w:val="28"/>
          <w:u w:val="none"/>
          <w:lang w:eastAsia="en-US"/>
        </w:rPr>
        <w:t>Таблица 11.11.2</w:t>
      </w:r>
    </w:p>
    <w:tbl>
      <w:tblPr>
        <w:tblW w:w="9919" w:type="dxa"/>
        <w:tblInd w:w="5" w:type="dxa"/>
        <w:tblLayout w:type="fixed"/>
        <w:tblCellMar>
          <w:left w:w="5" w:type="dxa"/>
          <w:right w:w="0" w:type="dxa"/>
        </w:tblCellMar>
        <w:tblLook w:val="04A0" w:firstRow="1" w:lastRow="0" w:firstColumn="1" w:lastColumn="0" w:noHBand="0" w:noVBand="1"/>
      </w:tblPr>
      <w:tblGrid>
        <w:gridCol w:w="903"/>
        <w:gridCol w:w="1078"/>
        <w:gridCol w:w="1082"/>
        <w:gridCol w:w="1224"/>
        <w:gridCol w:w="1103"/>
        <w:gridCol w:w="1347"/>
        <w:gridCol w:w="1801"/>
        <w:gridCol w:w="1381"/>
      </w:tblGrid>
      <w:tr w:rsidR="00CB69F7">
        <w:trPr>
          <w:trHeight w:val="791"/>
          <w:tblHeader/>
        </w:trPr>
        <w:tc>
          <w:tcPr>
            <w:tcW w:w="902"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9"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01"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2"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82"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01"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2" w:type="dxa"/>
            <w:tcBorders>
              <w:left w:val="single" w:sz="4" w:space="0" w:color="000000"/>
              <w:bottom w:val="single" w:sz="4" w:space="0" w:color="000000"/>
            </w:tcBorders>
            <w:vAlign w:val="center"/>
          </w:tcPr>
          <w:p w:rsidR="00CB69F7" w:rsidRDefault="000F0DF1">
            <w:pPr>
              <w:pStyle w:val="aff3"/>
              <w:widowControl w:val="0"/>
              <w:ind w:left="0"/>
              <w:jc w:val="center"/>
            </w:pPr>
            <w:r>
              <w:t>13.0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8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2" w:type="dxa"/>
            <w:tcBorders>
              <w:left w:val="single" w:sz="4" w:space="0" w:color="000000"/>
              <w:bottom w:val="single" w:sz="4" w:space="0" w:color="000000"/>
            </w:tcBorders>
            <w:vAlign w:val="center"/>
          </w:tcPr>
          <w:p w:rsidR="00CB69F7" w:rsidRDefault="000F0DF1">
            <w:pPr>
              <w:pStyle w:val="aff3"/>
              <w:widowControl w:val="0"/>
              <w:ind w:left="0"/>
              <w:jc w:val="center"/>
            </w:pPr>
            <w:r>
              <w:t>13.1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12</w:t>
            </w:r>
          </w:p>
        </w:tc>
        <w:tc>
          <w:tcPr>
            <w:tcW w:w="1082"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400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1500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0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02" w:type="dxa"/>
            <w:tcBorders>
              <w:left w:val="single" w:sz="4" w:space="0" w:color="000000"/>
              <w:bottom w:val="single" w:sz="4" w:space="0" w:color="000000"/>
            </w:tcBorders>
            <w:vAlign w:val="center"/>
          </w:tcPr>
          <w:p w:rsidR="00CB69F7" w:rsidRDefault="000F0DF1">
            <w:pPr>
              <w:pStyle w:val="aff3"/>
              <w:widowControl w:val="0"/>
              <w:ind w:left="0"/>
              <w:jc w:val="center"/>
            </w:pPr>
            <w:r>
              <w:t>13.2</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12</w:t>
            </w:r>
          </w:p>
        </w:tc>
        <w:tc>
          <w:tcPr>
            <w:tcW w:w="1082"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400</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1500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3</w:t>
            </w:r>
          </w:p>
        </w:tc>
        <w:tc>
          <w:tcPr>
            <w:tcW w:w="1801"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3*/20</w:t>
            </w:r>
          </w:p>
        </w:tc>
        <w:tc>
          <w:tcPr>
            <w:tcW w:w="1381"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40</w:t>
            </w:r>
          </w:p>
        </w:tc>
      </w:tr>
      <w:tr w:rsidR="00CB69F7">
        <w:trPr>
          <w:trHeight w:hRule="exact" w:val="947"/>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57" w:right="57" w:firstLine="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CB69F7" w:rsidRDefault="00CB69F7">
      <w:pPr>
        <w:pStyle w:val="1"/>
      </w:pPr>
    </w:p>
    <w:p w:rsidR="00CB69F7" w:rsidRDefault="000F0DF1">
      <w:pPr>
        <w:pStyle w:val="1"/>
      </w:pPr>
      <w:bookmarkStart w:id="48" w:name="__RefHeading___Toc60100_69681097"/>
      <w:bookmarkStart w:id="49" w:name="_Toc203042420"/>
      <w:bookmarkEnd w:id="48"/>
      <w:r>
        <w:rPr>
          <w:rFonts w:cs="Times New Roman"/>
        </w:rPr>
        <w:t>Статья 11.12.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bookmarkEnd w:id="49"/>
    </w:p>
    <w:p w:rsidR="00CB69F7" w:rsidRDefault="00CB69F7">
      <w:pPr>
        <w:pStyle w:val="af8"/>
        <w:rPr>
          <w:rFonts w:cs="Times New Roman"/>
          <w:sz w:val="32"/>
          <w:szCs w:val="32"/>
        </w:rPr>
      </w:pPr>
    </w:p>
    <w:p w:rsidR="00CB69F7" w:rsidRDefault="000F0DF1">
      <w:pPr>
        <w:pStyle w:val="af8"/>
      </w:pPr>
      <w:r>
        <w:rPr>
          <w:szCs w:val="28"/>
        </w:rPr>
        <w:t>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r>
        <w:rPr>
          <w:color w:val="000000"/>
          <w:szCs w:val="28"/>
        </w:rPr>
        <w:t>.</w:t>
      </w:r>
    </w:p>
    <w:p w:rsidR="00CB69F7" w:rsidRDefault="000F0DF1">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11.12</w:t>
      </w:r>
      <w:r w:rsidRPr="006A384C">
        <w:rPr>
          <w:rFonts w:cs="Times New Roman"/>
          <w:color w:val="000000"/>
          <w:szCs w:val="28"/>
        </w:rPr>
        <w:t>.1</w:t>
      </w:r>
      <w:r>
        <w:rPr>
          <w:rFonts w:cs="Times New Roman"/>
          <w:color w:val="000000"/>
          <w:szCs w:val="28"/>
        </w:rPr>
        <w:t>.</w:t>
      </w:r>
    </w:p>
    <w:p w:rsidR="00CB69F7" w:rsidRDefault="000F0DF1">
      <w:pPr>
        <w:pStyle w:val="af8"/>
        <w:jc w:val="right"/>
      </w:pPr>
      <w:r>
        <w:rPr>
          <w:rFonts w:cs="Times New Roman"/>
          <w:szCs w:val="28"/>
        </w:rPr>
        <w:t>Таблица 11.12.1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pPr>
            <w:r>
              <w:t>растениеводство;</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1.1</w:t>
            </w:r>
          </w:p>
        </w:tc>
      </w:tr>
      <w:tr w:rsidR="00CB69F7">
        <w:trPr>
          <w:trHeight w:val="65"/>
        </w:trPr>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pPr>
            <w:r>
              <w:t>сенокошение;</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1.19</w:t>
            </w:r>
          </w:p>
        </w:tc>
      </w:tr>
      <w:tr w:rsidR="00CB69F7">
        <w:trPr>
          <w:trHeight w:val="65"/>
        </w:trPr>
        <w:tc>
          <w:tcPr>
            <w:tcW w:w="2386" w:type="dxa"/>
            <w:vMerge/>
            <w:tcBorders>
              <w:left w:val="single" w:sz="4" w:space="0" w:color="000000"/>
              <w:bottom w:val="single" w:sz="4" w:space="0" w:color="000000"/>
            </w:tcBorders>
          </w:tcPr>
          <w:p w:rsidR="00CB69F7" w:rsidRDefault="00CB69F7">
            <w:pPr>
              <w:widowControl w:val="0"/>
            </w:pPr>
          </w:p>
        </w:tc>
        <w:tc>
          <w:tcPr>
            <w:tcW w:w="5776" w:type="dxa"/>
            <w:tcBorders>
              <w:left w:val="single" w:sz="4" w:space="0" w:color="000000"/>
              <w:bottom w:val="single" w:sz="4" w:space="0" w:color="000000"/>
            </w:tcBorders>
          </w:tcPr>
          <w:p w:rsidR="00CB69F7" w:rsidRDefault="000F0DF1">
            <w:pPr>
              <w:pStyle w:val="aff3"/>
              <w:widowControl w:val="0"/>
              <w:ind w:left="0" w:firstLine="227"/>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1.20</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1.15</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Вспомогательные</w:t>
            </w:r>
          </w:p>
          <w:p w:rsidR="00CB69F7" w:rsidRDefault="000F0DF1">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27"/>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57"/>
              <w:jc w:val="center"/>
            </w:pPr>
            <w:r>
              <w:t>-</w:t>
            </w:r>
          </w:p>
        </w:tc>
      </w:tr>
    </w:tbl>
    <w:p w:rsidR="00CB69F7" w:rsidRDefault="000F0DF1">
      <w:pPr>
        <w:pStyle w:val="af8"/>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6A384C">
        <w:rPr>
          <w:color w:val="000000"/>
        </w:rPr>
        <w:t>11.</w:t>
      </w:r>
      <w:r>
        <w:rPr>
          <w:color w:val="000000"/>
        </w:rPr>
        <w:t>12</w:t>
      </w:r>
      <w:r w:rsidRPr="006A384C">
        <w:rPr>
          <w:color w:val="000000"/>
        </w:rPr>
        <w:t>.2</w:t>
      </w:r>
      <w:r>
        <w:rPr>
          <w:color w:val="000000"/>
        </w:rPr>
        <w:t>.</w:t>
      </w:r>
    </w:p>
    <w:p w:rsidR="00CB69F7" w:rsidRDefault="000F0DF1">
      <w:pPr>
        <w:pStyle w:val="af8"/>
        <w:jc w:val="right"/>
      </w:pPr>
      <w:r>
        <w:t xml:space="preserve">Таблица </w:t>
      </w:r>
      <w:r>
        <w:rPr>
          <w:lang w:val="en-US"/>
        </w:rPr>
        <w:t>11.</w:t>
      </w:r>
      <w:r>
        <w:t>12</w:t>
      </w:r>
      <w:r>
        <w:rPr>
          <w:lang w:val="en-US"/>
        </w:rPr>
        <w:t>.2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4"/>
        <w:gridCol w:w="1185"/>
        <w:gridCol w:w="1360"/>
        <w:gridCol w:w="1753"/>
        <w:gridCol w:w="1373"/>
      </w:tblGrid>
      <w:tr w:rsidR="00CB69F7">
        <w:trPr>
          <w:trHeight w:val="791"/>
          <w:tblHeader/>
        </w:trPr>
        <w:tc>
          <w:tcPr>
            <w:tcW w:w="89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753"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3"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93"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19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85"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60" w:type="dxa"/>
            <w:vMerge/>
            <w:tcBorders>
              <w:left w:val="single" w:sz="4" w:space="0" w:color="000000"/>
              <w:bottom w:val="single" w:sz="4" w:space="0" w:color="000000"/>
            </w:tcBorders>
            <w:vAlign w:val="center"/>
          </w:tcPr>
          <w:p w:rsidR="00CB69F7" w:rsidRDefault="00CB69F7">
            <w:pPr>
              <w:widowControl w:val="0"/>
            </w:pPr>
          </w:p>
        </w:tc>
        <w:tc>
          <w:tcPr>
            <w:tcW w:w="1753"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73"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890" w:type="dxa"/>
            <w:tcBorders>
              <w:left w:val="single" w:sz="4" w:space="0" w:color="000000"/>
              <w:bottom w:val="single" w:sz="4" w:space="0" w:color="000000"/>
            </w:tcBorders>
            <w:vAlign w:val="center"/>
          </w:tcPr>
          <w:p w:rsidR="00CB69F7" w:rsidRDefault="000F0DF1">
            <w:pPr>
              <w:pStyle w:val="aff3"/>
              <w:widowControl w:val="0"/>
              <w:ind w:left="0"/>
              <w:jc w:val="center"/>
            </w:pPr>
            <w:r>
              <w:t>1.1</w:t>
            </w:r>
          </w:p>
        </w:tc>
        <w:tc>
          <w:tcPr>
            <w:tcW w:w="109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9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6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5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73"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890" w:type="dxa"/>
            <w:tcBorders>
              <w:left w:val="single" w:sz="4" w:space="0" w:color="000000"/>
              <w:bottom w:val="single" w:sz="4" w:space="0" w:color="000000"/>
            </w:tcBorders>
            <w:vAlign w:val="center"/>
          </w:tcPr>
          <w:p w:rsidR="00CB69F7" w:rsidRDefault="000F0DF1">
            <w:pPr>
              <w:pStyle w:val="aff3"/>
              <w:widowControl w:val="0"/>
              <w:ind w:left="0"/>
              <w:jc w:val="center"/>
            </w:pPr>
            <w:r>
              <w:t>1.19</w:t>
            </w:r>
          </w:p>
        </w:tc>
        <w:tc>
          <w:tcPr>
            <w:tcW w:w="109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9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6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5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73"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890" w:type="dxa"/>
            <w:tcBorders>
              <w:left w:val="single" w:sz="4" w:space="0" w:color="000000"/>
              <w:bottom w:val="single" w:sz="4" w:space="0" w:color="000000"/>
            </w:tcBorders>
            <w:vAlign w:val="center"/>
          </w:tcPr>
          <w:p w:rsidR="00CB69F7" w:rsidRDefault="000F0DF1">
            <w:pPr>
              <w:pStyle w:val="aff3"/>
              <w:widowControl w:val="0"/>
              <w:ind w:left="0"/>
              <w:jc w:val="center"/>
            </w:pPr>
            <w:r>
              <w:t>1.20</w:t>
            </w:r>
          </w:p>
        </w:tc>
        <w:tc>
          <w:tcPr>
            <w:tcW w:w="109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9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6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5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73"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Условно разрешенные виды использования</w:t>
            </w:r>
          </w:p>
        </w:tc>
      </w:tr>
      <w:tr w:rsidR="00CB69F7">
        <w:trPr>
          <w:trHeight w:hRule="exact" w:val="283"/>
        </w:trPr>
        <w:tc>
          <w:tcPr>
            <w:tcW w:w="89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1.15</w:t>
            </w:r>
          </w:p>
        </w:tc>
        <w:tc>
          <w:tcPr>
            <w:tcW w:w="109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753"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3"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НПУ</w:t>
            </w:r>
          </w:p>
        </w:tc>
      </w:tr>
    </w:tbl>
    <w:p w:rsidR="00CB69F7" w:rsidRDefault="00CB69F7">
      <w:pPr>
        <w:pStyle w:val="1"/>
        <w:ind w:firstLine="567"/>
        <w:rPr>
          <w:rFonts w:cs="Times New Roman"/>
        </w:rPr>
      </w:pPr>
    </w:p>
    <w:p w:rsidR="00CB69F7" w:rsidRDefault="000F0DF1">
      <w:pPr>
        <w:pStyle w:val="1"/>
        <w:ind w:firstLine="567"/>
        <w:rPr>
          <w:rFonts w:cs="Times New Roman"/>
        </w:rPr>
      </w:pPr>
      <w:bookmarkStart w:id="50" w:name="__RefHeading___Toc43881_3621556501"/>
      <w:bookmarkStart w:id="51" w:name="_Toc203042421"/>
      <w:bookmarkEnd w:id="50"/>
      <w:r>
        <w:rPr>
          <w:rFonts w:cs="Times New Roman"/>
        </w:rPr>
        <w:t>Статья 11.</w:t>
      </w:r>
      <w:r>
        <w:rPr>
          <w:rFonts w:cs="Times New Roman"/>
          <w:color w:val="000000"/>
        </w:rPr>
        <w:t>13</w:t>
      </w:r>
      <w:r>
        <w:rPr>
          <w:rFonts w:cs="Times New Roman"/>
        </w:rPr>
        <w:t>. Зона озелененных территорий общего пользования (5.1)</w:t>
      </w:r>
      <w:bookmarkEnd w:id="51"/>
    </w:p>
    <w:p w:rsidR="00CB69F7" w:rsidRDefault="00CB69F7">
      <w:pPr>
        <w:pStyle w:val="af8"/>
        <w:rPr>
          <w:rFonts w:cs="Times New Roman"/>
          <w:sz w:val="20"/>
          <w:szCs w:val="20"/>
        </w:rPr>
      </w:pPr>
    </w:p>
    <w:p w:rsidR="00CB69F7" w:rsidRDefault="000F0DF1">
      <w:pPr>
        <w:pStyle w:val="af8"/>
      </w:pPr>
      <w:r>
        <w:rPr>
          <w:rStyle w:val="20"/>
          <w:rFonts w:eastAsia="Times New Roman" w:cs="Times New Roman"/>
          <w:szCs w:val="28"/>
          <w:lang w:eastAsia="ar-SA"/>
        </w:rPr>
        <w:t>1. З</w:t>
      </w:r>
      <w:r>
        <w:rPr>
          <w:rStyle w:val="20"/>
          <w:rFonts w:eastAsia="Times New Roman" w:cs="Times New Roman"/>
          <w:szCs w:val="28"/>
          <w:lang w:eastAsia="ru-RU"/>
        </w:rPr>
        <w:t>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 xml:space="preserve"> представлены в таблице 11.13.1.</w:t>
      </w:r>
    </w:p>
    <w:p w:rsidR="00CB69F7" w:rsidRDefault="000F0DF1">
      <w:pPr>
        <w:pStyle w:val="af8"/>
        <w:jc w:val="right"/>
      </w:pPr>
      <w:r>
        <w:rPr>
          <w:rFonts w:cs="Times New Roman"/>
          <w:szCs w:val="28"/>
        </w:rPr>
        <w:t>Таблица 11.13.1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tabs>
                <w:tab w:val="left" w:pos="390"/>
              </w:tabs>
              <w:ind w:left="113" w:firstLine="17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vMerge w:val="restart"/>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pPr>
            <w:r>
              <w:t>парки культуры и отдыха;</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3.6.2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firstLine="283"/>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5.1.2</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firstLine="283"/>
            </w:pPr>
            <w:r>
              <w:t>площадки для занятий спортом;</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5.1.3</w:t>
            </w:r>
          </w:p>
        </w:tc>
      </w:tr>
      <w:tr w:rsidR="00CB69F7">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firstLine="283"/>
            </w:pPr>
            <w: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5.1.4</w:t>
            </w:r>
          </w:p>
        </w:tc>
      </w:tr>
      <w:tr w:rsidR="00CB69F7">
        <w:trPr>
          <w:trHeight w:val="247"/>
        </w:trPr>
        <w:tc>
          <w:tcPr>
            <w:tcW w:w="2386" w:type="dxa"/>
            <w:vMerge/>
            <w:tcBorders>
              <w:left w:val="single" w:sz="4" w:space="0" w:color="000000"/>
              <w:bottom w:val="single" w:sz="4" w:space="0" w:color="000000"/>
            </w:tcBorders>
          </w:tcPr>
          <w:p w:rsidR="00CB69F7" w:rsidRDefault="00CB69F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CB69F7" w:rsidRDefault="000F0DF1">
            <w:pPr>
              <w:pStyle w:val="aff3"/>
              <w:widowControl w:val="0"/>
              <w:ind w:left="0" w:firstLine="283"/>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12.0</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rPr>
                <w:rFonts w:eastAsia="NSimSun" w:cs="Arial"/>
                <w:szCs w:val="24"/>
                <w:lang w:bidi="hi-IN"/>
              </w:rPr>
            </w:pPr>
            <w:r>
              <w:rPr>
                <w:rFonts w:eastAsia="NSimSun" w:cs="Arial"/>
                <w:szCs w:val="24"/>
                <w:lang w:bidi="hi-IN"/>
              </w:rPr>
              <w:t>-</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Вспомогательные</w:t>
            </w:r>
          </w:p>
          <w:p w:rsidR="00CB69F7" w:rsidRDefault="000F0DF1">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jc w:val="center"/>
            </w:pPr>
            <w:r>
              <w:t>-</w:t>
            </w:r>
          </w:p>
        </w:tc>
      </w:tr>
    </w:tbl>
    <w:p w:rsidR="00CB69F7" w:rsidRDefault="00CB69F7">
      <w:pPr>
        <w:pStyle w:val="af8"/>
        <w:rPr>
          <w:rFonts w:cs="Times New Roman"/>
          <w:szCs w:val="28"/>
        </w:rPr>
      </w:pPr>
    </w:p>
    <w:p w:rsidR="00CB69F7" w:rsidRDefault="000F0DF1">
      <w:pPr>
        <w:pStyle w:val="af8"/>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 xml:space="preserve"> представлены в таблице 11.13.2.</w:t>
      </w:r>
    </w:p>
    <w:p w:rsidR="00CB69F7" w:rsidRDefault="00CB69F7">
      <w:pPr>
        <w:pStyle w:val="af8"/>
        <w:jc w:val="right"/>
        <w:rPr>
          <w:rFonts w:cs="Times New Roman"/>
          <w:szCs w:val="28"/>
        </w:rPr>
      </w:pPr>
    </w:p>
    <w:p w:rsidR="00CB69F7" w:rsidRDefault="000F0DF1" w:rsidP="00016DD1">
      <w:pPr>
        <w:pStyle w:val="af8"/>
        <w:tabs>
          <w:tab w:val="left" w:pos="851"/>
        </w:tabs>
        <w:jc w:val="right"/>
      </w:pPr>
      <w:r>
        <w:rPr>
          <w:rFonts w:cs="Times New Roman"/>
          <w:szCs w:val="28"/>
        </w:rPr>
        <w:lastRenderedPageBreak/>
        <w:t>Таблица 11.13.2</w:t>
      </w:r>
    </w:p>
    <w:tbl>
      <w:tblPr>
        <w:tblW w:w="9919" w:type="dxa"/>
        <w:tblInd w:w="5" w:type="dxa"/>
        <w:tblLayout w:type="fixed"/>
        <w:tblCellMar>
          <w:left w:w="5" w:type="dxa"/>
          <w:right w:w="0" w:type="dxa"/>
        </w:tblCellMar>
        <w:tblLook w:val="04A0" w:firstRow="1" w:lastRow="0" w:firstColumn="1" w:lastColumn="0" w:noHBand="0" w:noVBand="1"/>
      </w:tblPr>
      <w:tblGrid>
        <w:gridCol w:w="858"/>
        <w:gridCol w:w="785"/>
        <w:gridCol w:w="684"/>
        <w:gridCol w:w="735"/>
        <w:gridCol w:w="710"/>
        <w:gridCol w:w="822"/>
        <w:gridCol w:w="820"/>
        <w:gridCol w:w="1335"/>
        <w:gridCol w:w="1701"/>
        <w:gridCol w:w="1469"/>
      </w:tblGrid>
      <w:tr w:rsidR="00CB69F7">
        <w:trPr>
          <w:tblHeader/>
        </w:trPr>
        <w:tc>
          <w:tcPr>
            <w:tcW w:w="857" w:type="dxa"/>
            <w:vMerge w:val="restart"/>
            <w:tcBorders>
              <w:top w:val="single" w:sz="4" w:space="0" w:color="000000"/>
              <w:left w:val="single" w:sz="4" w:space="0" w:color="000000"/>
              <w:bottom w:val="single" w:sz="4" w:space="0" w:color="000000"/>
            </w:tcBorders>
            <w:vAlign w:val="center"/>
          </w:tcPr>
          <w:p w:rsidR="00CB69F7" w:rsidRDefault="000F0DF1">
            <w:pPr>
              <w:pStyle w:val="aff3"/>
              <w:widowControl w:val="0"/>
              <w:ind w:right="28"/>
              <w:jc w:val="center"/>
              <w:rPr>
                <w:szCs w:val="24"/>
              </w:rPr>
            </w:pPr>
            <w:r>
              <w:rPr>
                <w:szCs w:val="24"/>
              </w:rPr>
              <w:t>Код</w:t>
            </w:r>
          </w:p>
          <w:p w:rsidR="00CB69F7" w:rsidRDefault="000F0DF1">
            <w:pPr>
              <w:pStyle w:val="aff3"/>
              <w:widowControl w:val="0"/>
              <w:ind w:right="28"/>
              <w:jc w:val="center"/>
              <w:rPr>
                <w:szCs w:val="24"/>
              </w:rPr>
            </w:pPr>
            <w:r>
              <w:rPr>
                <w:szCs w:val="24"/>
              </w:rPr>
              <w:t>вида раз-</w:t>
            </w:r>
          </w:p>
          <w:p w:rsidR="00CB69F7" w:rsidRDefault="000F0DF1">
            <w:pPr>
              <w:pStyle w:val="aff3"/>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914" w:type="dxa"/>
            <w:gridSpan w:val="4"/>
            <w:tcBorders>
              <w:top w:val="single" w:sz="4" w:space="0" w:color="000000"/>
              <w:left w:val="single" w:sz="4" w:space="0" w:color="000000"/>
              <w:bottom w:val="single" w:sz="4" w:space="0" w:color="000000"/>
            </w:tcBorders>
            <w:vAlign w:val="center"/>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1642" w:type="dxa"/>
            <w:gridSpan w:val="2"/>
            <w:tcBorders>
              <w:top w:val="single" w:sz="4" w:space="0" w:color="000000"/>
              <w:left w:val="single" w:sz="4" w:space="0" w:color="000000"/>
              <w:bottom w:val="single" w:sz="4" w:space="0" w:color="000000"/>
            </w:tcBorders>
            <w:vAlign w:val="center"/>
          </w:tcPr>
          <w:p w:rsidR="00CB69F7" w:rsidRDefault="000F0DF1">
            <w:pPr>
              <w:pStyle w:val="aff3"/>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701" w:type="dxa"/>
            <w:vMerge w:val="restart"/>
            <w:tcBorders>
              <w:top w:val="single" w:sz="4" w:space="0" w:color="000000"/>
              <w:left w:val="single" w:sz="4" w:space="0" w:color="000000"/>
              <w:bottom w:val="single" w:sz="4" w:space="0" w:color="000000"/>
            </w:tcBorders>
            <w:vAlign w:val="center"/>
          </w:tcPr>
          <w:p w:rsidR="00CB69F7" w:rsidRDefault="000F0DF1">
            <w:pPr>
              <w:pStyle w:val="aff3"/>
              <w:widowControl w:val="0"/>
              <w:ind w:left="0"/>
              <w:jc w:val="center"/>
              <w:rPr>
                <w:color w:val="000000"/>
                <w:szCs w:val="24"/>
              </w:rPr>
            </w:pPr>
            <w:r>
              <w:rPr>
                <w:color w:val="000000"/>
                <w:szCs w:val="24"/>
              </w:rPr>
              <w:t>Предельное количество этажей/</w:t>
            </w:r>
          </w:p>
          <w:p w:rsidR="00CB69F7" w:rsidRDefault="000F0DF1">
            <w:pPr>
              <w:pStyle w:val="aff3"/>
              <w:widowControl w:val="0"/>
              <w:spacing w:line="276" w:lineRule="auto"/>
              <w:ind w:left="-57"/>
              <w:jc w:val="center"/>
              <w:rPr>
                <w:color w:val="000000"/>
              </w:rPr>
            </w:pPr>
            <w:r>
              <w:rPr>
                <w:color w:val="000000"/>
                <w:szCs w:val="24"/>
              </w:rPr>
              <w:t xml:space="preserve">предельная высота зданий, строений, </w:t>
            </w:r>
            <w:proofErr w:type="spellStart"/>
            <w:r>
              <w:rPr>
                <w:color w:val="000000"/>
                <w:szCs w:val="24"/>
              </w:rPr>
              <w:t>соор</w:t>
            </w:r>
            <w:proofErr w:type="gramStart"/>
            <w:r>
              <w:rPr>
                <w:color w:val="000000"/>
                <w:szCs w:val="24"/>
              </w:rPr>
              <w:t>у</w:t>
            </w:r>
            <w:proofErr w:type="spellEnd"/>
            <w:r>
              <w:rPr>
                <w:color w:val="000000"/>
                <w:szCs w:val="24"/>
              </w:rPr>
              <w:t>-</w:t>
            </w:r>
            <w:proofErr w:type="gramEnd"/>
            <w:r>
              <w:rPr>
                <w:color w:val="000000"/>
                <w:szCs w:val="24"/>
              </w:rPr>
              <w:br/>
            </w:r>
            <w:proofErr w:type="spellStart"/>
            <w:r>
              <w:rPr>
                <w:color w:val="000000"/>
                <w:szCs w:val="24"/>
              </w:rPr>
              <w:t>жений</w:t>
            </w:r>
            <w:proofErr w:type="spellEnd"/>
            <w:r>
              <w:rPr>
                <w:color w:val="000000"/>
                <w:szCs w:val="24"/>
              </w:rPr>
              <w:t xml:space="preserve"> </w:t>
            </w:r>
            <w:r>
              <w:rPr>
                <w:color w:val="000000"/>
              </w:rPr>
              <w:t>(м)</w:t>
            </w:r>
          </w:p>
        </w:tc>
        <w:tc>
          <w:tcPr>
            <w:tcW w:w="1469"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color w:val="000000"/>
                <w:szCs w:val="24"/>
              </w:rPr>
            </w:pPr>
            <w:r>
              <w:rPr>
                <w:color w:val="000000"/>
                <w:szCs w:val="24"/>
              </w:rPr>
              <w:t>(%)</w:t>
            </w:r>
          </w:p>
        </w:tc>
      </w:tr>
      <w:tr w:rsidR="00CB69F7">
        <w:trPr>
          <w:trHeight w:hRule="exact" w:val="567"/>
          <w:tblHeader/>
        </w:trPr>
        <w:tc>
          <w:tcPr>
            <w:tcW w:w="857"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469" w:type="dxa"/>
            <w:gridSpan w:val="2"/>
            <w:tcBorders>
              <w:left w:val="single" w:sz="4" w:space="0" w:color="000000"/>
              <w:bottom w:val="single" w:sz="4" w:space="0" w:color="000000"/>
            </w:tcBorders>
            <w:vAlign w:val="center"/>
          </w:tcPr>
          <w:p w:rsidR="00CB69F7" w:rsidRDefault="000F0DF1">
            <w:pPr>
              <w:pStyle w:val="aff3"/>
              <w:widowControl w:val="0"/>
              <w:ind w:left="0"/>
              <w:jc w:val="center"/>
            </w:pPr>
            <w:r>
              <w:t>Длина</w:t>
            </w:r>
          </w:p>
        </w:tc>
        <w:tc>
          <w:tcPr>
            <w:tcW w:w="1445" w:type="dxa"/>
            <w:gridSpan w:val="2"/>
            <w:tcBorders>
              <w:left w:val="single" w:sz="4" w:space="0" w:color="000000"/>
              <w:bottom w:val="single" w:sz="4" w:space="0" w:color="000000"/>
            </w:tcBorders>
            <w:vAlign w:val="center"/>
          </w:tcPr>
          <w:p w:rsidR="00CB69F7" w:rsidRDefault="000F0DF1">
            <w:pPr>
              <w:pStyle w:val="aff3"/>
              <w:widowControl w:val="0"/>
              <w:ind w:left="0"/>
              <w:jc w:val="center"/>
            </w:pPr>
            <w:r>
              <w:t>Ширина</w:t>
            </w:r>
          </w:p>
        </w:tc>
        <w:tc>
          <w:tcPr>
            <w:tcW w:w="822" w:type="dxa"/>
            <w:vMerge w:val="restart"/>
            <w:tcBorders>
              <w:left w:val="single" w:sz="4" w:space="0" w:color="000000"/>
              <w:bottom w:val="single" w:sz="4" w:space="0" w:color="000000"/>
            </w:tcBorders>
            <w:vAlign w:val="center"/>
          </w:tcPr>
          <w:p w:rsidR="00CB69F7" w:rsidRDefault="000F0DF1">
            <w:pPr>
              <w:pStyle w:val="aff3"/>
              <w:widowControl w:val="0"/>
              <w:ind w:left="0"/>
              <w:jc w:val="center"/>
            </w:pPr>
            <w:r>
              <w:t>Мин.</w:t>
            </w:r>
          </w:p>
        </w:tc>
        <w:tc>
          <w:tcPr>
            <w:tcW w:w="820" w:type="dxa"/>
            <w:vMerge w:val="restart"/>
            <w:tcBorders>
              <w:left w:val="single" w:sz="4" w:space="0" w:color="000000"/>
              <w:bottom w:val="single" w:sz="4" w:space="0" w:color="000000"/>
            </w:tcBorders>
            <w:vAlign w:val="center"/>
          </w:tcPr>
          <w:p w:rsidR="00CB69F7" w:rsidRDefault="000F0DF1">
            <w:pPr>
              <w:pStyle w:val="aff3"/>
              <w:widowControl w:val="0"/>
              <w:ind w:left="0"/>
              <w:jc w:val="center"/>
            </w:pPr>
            <w:r>
              <w:t>Макс.</w:t>
            </w:r>
          </w:p>
        </w:tc>
        <w:tc>
          <w:tcPr>
            <w:tcW w:w="1335" w:type="dxa"/>
            <w:vMerge/>
            <w:tcBorders>
              <w:top w:val="single" w:sz="4" w:space="0" w:color="000000"/>
              <w:left w:val="single" w:sz="4" w:space="0" w:color="000000"/>
              <w:bottom w:val="single" w:sz="4" w:space="0" w:color="000000"/>
            </w:tcBorders>
          </w:tcPr>
          <w:p w:rsidR="00CB69F7" w:rsidRDefault="00CB69F7">
            <w:pPr>
              <w:widowControl w:val="0"/>
            </w:pPr>
          </w:p>
        </w:tc>
        <w:tc>
          <w:tcPr>
            <w:tcW w:w="1701"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469" w:type="dxa"/>
            <w:vMerge/>
            <w:tcBorders>
              <w:top w:val="single" w:sz="4" w:space="0" w:color="000000"/>
              <w:left w:val="single" w:sz="4" w:space="0" w:color="000000"/>
              <w:bottom w:val="single" w:sz="4" w:space="0" w:color="000000"/>
              <w:right w:val="single" w:sz="4" w:space="0" w:color="000000"/>
            </w:tcBorders>
          </w:tcPr>
          <w:p w:rsidR="00CB69F7" w:rsidRDefault="00CB69F7">
            <w:pPr>
              <w:widowControl w:val="0"/>
            </w:pPr>
          </w:p>
        </w:tc>
      </w:tr>
      <w:tr w:rsidR="00CB69F7">
        <w:trPr>
          <w:trHeight w:hRule="exact" w:val="800"/>
          <w:tblHeader/>
        </w:trPr>
        <w:tc>
          <w:tcPr>
            <w:tcW w:w="857"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Мин.</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Макс.</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Мин.</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Макс.</w:t>
            </w:r>
          </w:p>
        </w:tc>
        <w:tc>
          <w:tcPr>
            <w:tcW w:w="822" w:type="dxa"/>
            <w:vMerge/>
            <w:tcBorders>
              <w:left w:val="single" w:sz="4" w:space="0" w:color="000000"/>
              <w:bottom w:val="single" w:sz="4" w:space="0" w:color="000000"/>
            </w:tcBorders>
            <w:vAlign w:val="center"/>
          </w:tcPr>
          <w:p w:rsidR="00CB69F7" w:rsidRDefault="00CB69F7">
            <w:pPr>
              <w:widowControl w:val="0"/>
            </w:pPr>
          </w:p>
        </w:tc>
        <w:tc>
          <w:tcPr>
            <w:tcW w:w="820" w:type="dxa"/>
            <w:vMerge/>
            <w:tcBorders>
              <w:left w:val="single" w:sz="4" w:space="0" w:color="000000"/>
              <w:bottom w:val="single" w:sz="4" w:space="0" w:color="000000"/>
            </w:tcBorders>
            <w:vAlign w:val="center"/>
          </w:tcPr>
          <w:p w:rsidR="00CB69F7" w:rsidRDefault="00CB69F7">
            <w:pPr>
              <w:widowControl w:val="0"/>
            </w:pPr>
          </w:p>
        </w:tc>
        <w:tc>
          <w:tcPr>
            <w:tcW w:w="1335" w:type="dxa"/>
            <w:vMerge/>
            <w:tcBorders>
              <w:top w:val="single" w:sz="4" w:space="0" w:color="000000"/>
              <w:left w:val="single" w:sz="4" w:space="0" w:color="000000"/>
              <w:bottom w:val="single" w:sz="4" w:space="0" w:color="000000"/>
            </w:tcBorders>
          </w:tcPr>
          <w:p w:rsidR="00CB69F7" w:rsidRDefault="00CB69F7">
            <w:pPr>
              <w:widowControl w:val="0"/>
            </w:pPr>
          </w:p>
        </w:tc>
        <w:tc>
          <w:tcPr>
            <w:tcW w:w="1701"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469" w:type="dxa"/>
            <w:vMerge/>
            <w:tcBorders>
              <w:top w:val="single" w:sz="4" w:space="0" w:color="000000"/>
              <w:left w:val="single" w:sz="4" w:space="0" w:color="000000"/>
              <w:bottom w:val="single" w:sz="4" w:space="0" w:color="000000"/>
              <w:right w:val="single" w:sz="4" w:space="0" w:color="000000"/>
            </w:tcBorders>
          </w:tcPr>
          <w:p w:rsidR="00CB69F7" w:rsidRDefault="00CB69F7">
            <w:pPr>
              <w:widowControl w:val="0"/>
            </w:pPr>
          </w:p>
        </w:tc>
      </w:tr>
      <w:tr w:rsidR="00CB69F7">
        <w:trPr>
          <w:trHeight w:hRule="exact" w:val="283"/>
        </w:trPr>
        <w:tc>
          <w:tcPr>
            <w:tcW w:w="9918" w:type="dxa"/>
            <w:gridSpan w:val="10"/>
            <w:tcBorders>
              <w:left w:val="single" w:sz="4" w:space="0" w:color="000000"/>
              <w:bottom w:val="single" w:sz="4" w:space="0" w:color="000000"/>
              <w:right w:val="single" w:sz="4" w:space="0" w:color="000000"/>
            </w:tcBorders>
            <w:vAlign w:val="center"/>
          </w:tcPr>
          <w:p w:rsidR="00CB69F7" w:rsidRDefault="000F0DF1">
            <w:pPr>
              <w:pStyle w:val="aff3"/>
              <w:widowControl w:val="0"/>
              <w:jc w:val="center"/>
              <w:rPr>
                <w:color w:val="000000"/>
              </w:rPr>
            </w:pPr>
            <w:r>
              <w:rPr>
                <w:color w:val="000000"/>
              </w:rPr>
              <w:t>Основные виды разрешенного использования</w:t>
            </w:r>
          </w:p>
        </w:tc>
      </w:tr>
      <w:tr w:rsidR="00CB69F7">
        <w:trPr>
          <w:trHeight w:hRule="exact" w:val="283"/>
        </w:trPr>
        <w:tc>
          <w:tcPr>
            <w:tcW w:w="857" w:type="dxa"/>
            <w:tcBorders>
              <w:left w:val="single" w:sz="4" w:space="0" w:color="000000"/>
              <w:bottom w:val="single" w:sz="4" w:space="0" w:color="000000"/>
            </w:tcBorders>
            <w:vAlign w:val="center"/>
          </w:tcPr>
          <w:p w:rsidR="00CB69F7" w:rsidRDefault="000F0DF1">
            <w:pPr>
              <w:pStyle w:val="aff3"/>
              <w:widowControl w:val="0"/>
              <w:ind w:left="0"/>
              <w:jc w:val="center"/>
            </w:pPr>
            <w:r>
              <w:t>3.6.2</w:t>
            </w: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01"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85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5.1.2</w:t>
            </w: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01"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85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5.1.3</w:t>
            </w: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01"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283"/>
        </w:trPr>
        <w:tc>
          <w:tcPr>
            <w:tcW w:w="85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5.1.4</w:t>
            </w: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01"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r w:rsidR="00CB69F7">
        <w:trPr>
          <w:trHeight w:hRule="exact" w:val="353"/>
        </w:trPr>
        <w:tc>
          <w:tcPr>
            <w:tcW w:w="857"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12.0</w:t>
            </w:r>
          </w:p>
        </w:tc>
        <w:tc>
          <w:tcPr>
            <w:tcW w:w="78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68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71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2"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820"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35"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701" w:type="dxa"/>
            <w:tcBorders>
              <w:left w:val="single" w:sz="4" w:space="0" w:color="000000"/>
              <w:bottom w:val="single" w:sz="4" w:space="0" w:color="000000"/>
            </w:tcBorders>
            <w:vAlign w:val="center"/>
          </w:tcPr>
          <w:p w:rsidR="00CB69F7" w:rsidRDefault="000F0DF1">
            <w:pPr>
              <w:pStyle w:val="aff3"/>
              <w:widowControl w:val="0"/>
              <w:ind w:left="0"/>
              <w:jc w:val="center"/>
              <w:rPr>
                <w:color w:val="000000"/>
              </w:rPr>
            </w:pPr>
            <w:r>
              <w:rPr>
                <w:color w:val="000000"/>
              </w:rPr>
              <w:t>НПУ</w:t>
            </w:r>
          </w:p>
        </w:tc>
        <w:tc>
          <w:tcPr>
            <w:tcW w:w="1469"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bl>
    <w:p w:rsidR="00CB69F7" w:rsidRDefault="00CB69F7">
      <w:pPr>
        <w:pStyle w:val="af8"/>
        <w:rPr>
          <w:rFonts w:cs="Times New Roman"/>
        </w:rPr>
      </w:pPr>
    </w:p>
    <w:p w:rsidR="00CB69F7" w:rsidRDefault="000F0DF1">
      <w:pPr>
        <w:pStyle w:val="1"/>
        <w:ind w:firstLine="737"/>
      </w:pPr>
      <w:bookmarkStart w:id="52" w:name="__RefHeading___Toc4612_1224914637"/>
      <w:bookmarkStart w:id="53" w:name="_Toc203042422"/>
      <w:bookmarkEnd w:id="52"/>
      <w:r>
        <w:rPr>
          <w:rFonts w:cs="Times New Roman"/>
        </w:rPr>
        <w:t>Статья 11.</w:t>
      </w:r>
      <w:r>
        <w:rPr>
          <w:rFonts w:cs="Times New Roman"/>
          <w:color w:val="000000"/>
        </w:rPr>
        <w:t>14</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w:t>
      </w:r>
      <w:bookmarkEnd w:id="53"/>
      <w:r>
        <w:rPr>
          <w:rFonts w:cs="Times New Roman"/>
        </w:rPr>
        <w:t xml:space="preserve"> </w:t>
      </w:r>
    </w:p>
    <w:p w:rsidR="00CB69F7" w:rsidRDefault="00CB69F7">
      <w:pPr>
        <w:pStyle w:val="af8"/>
        <w:rPr>
          <w:rStyle w:val="20"/>
          <w:rFonts w:eastAsia="Times New Roman" w:cs="Times New Roman"/>
          <w:szCs w:val="28"/>
          <w:lang w:eastAsia="ru-RU"/>
        </w:rPr>
      </w:pPr>
    </w:p>
    <w:p w:rsidR="00CB69F7" w:rsidRDefault="000F0DF1">
      <w:pPr>
        <w:pStyle w:val="af8"/>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CB69F7" w:rsidRDefault="000F0DF1">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11.14.1.</w:t>
      </w:r>
    </w:p>
    <w:p w:rsidR="00CB69F7" w:rsidRDefault="000F0DF1">
      <w:pPr>
        <w:pStyle w:val="af8"/>
        <w:jc w:val="right"/>
      </w:pPr>
      <w:r>
        <w:t>Таблица 11.14.1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rPr>
          <w:tblHeader/>
        </w:trPr>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ind w:left="113" w:firstLine="17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rPr>
          <w:trHeight w:val="752"/>
        </w:trPr>
        <w:tc>
          <w:tcPr>
            <w:tcW w:w="2386" w:type="dxa"/>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12.0</w:t>
            </w:r>
          </w:p>
        </w:tc>
      </w:tr>
      <w:tr w:rsidR="00CB69F7">
        <w:trPr>
          <w:trHeight w:val="484"/>
        </w:trPr>
        <w:tc>
          <w:tcPr>
            <w:tcW w:w="2386" w:type="dxa"/>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w:t>
            </w:r>
          </w:p>
        </w:tc>
      </w:tr>
      <w:tr w:rsidR="00CB69F7">
        <w:trPr>
          <w:trHeight w:val="553"/>
        </w:trPr>
        <w:tc>
          <w:tcPr>
            <w:tcW w:w="2386" w:type="dxa"/>
            <w:tcBorders>
              <w:left w:val="single" w:sz="4" w:space="0" w:color="000000"/>
              <w:bottom w:val="single" w:sz="4" w:space="0" w:color="000000"/>
            </w:tcBorders>
          </w:tcPr>
          <w:p w:rsidR="00CB69F7" w:rsidRDefault="000F0DF1">
            <w:pPr>
              <w:pStyle w:val="aff3"/>
              <w:widowControl w:val="0"/>
              <w:ind w:left="113" w:firstLine="170"/>
            </w:pPr>
            <w:r>
              <w:t>Вспомогательные</w:t>
            </w:r>
          </w:p>
          <w:p w:rsidR="00CB69F7" w:rsidRDefault="000F0DF1">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w:t>
            </w:r>
          </w:p>
        </w:tc>
      </w:tr>
    </w:tbl>
    <w:p w:rsidR="00CB69F7" w:rsidRDefault="00CB69F7">
      <w:pPr>
        <w:pStyle w:val="af8"/>
      </w:pPr>
    </w:p>
    <w:p w:rsidR="00CB69F7" w:rsidRDefault="000F0DF1">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11.14.2.</w:t>
      </w:r>
    </w:p>
    <w:p w:rsidR="00CB69F7" w:rsidRDefault="00CB69F7">
      <w:pPr>
        <w:pStyle w:val="af8"/>
        <w:jc w:val="right"/>
      </w:pPr>
    </w:p>
    <w:p w:rsidR="00CB69F7" w:rsidRDefault="00CB69F7">
      <w:pPr>
        <w:pStyle w:val="af8"/>
        <w:jc w:val="right"/>
      </w:pPr>
    </w:p>
    <w:p w:rsidR="00CB69F7" w:rsidRDefault="00CB69F7">
      <w:pPr>
        <w:pStyle w:val="af8"/>
        <w:jc w:val="right"/>
      </w:pPr>
    </w:p>
    <w:p w:rsidR="00CB69F7" w:rsidRDefault="00CB69F7">
      <w:pPr>
        <w:pStyle w:val="af8"/>
        <w:jc w:val="right"/>
      </w:pPr>
    </w:p>
    <w:p w:rsidR="009A79B7" w:rsidRDefault="009A79B7">
      <w:pPr>
        <w:pStyle w:val="af8"/>
        <w:jc w:val="right"/>
      </w:pPr>
    </w:p>
    <w:p w:rsidR="00CB69F7" w:rsidRDefault="000F0DF1">
      <w:pPr>
        <w:pStyle w:val="af8"/>
        <w:jc w:val="right"/>
      </w:pPr>
      <w:r>
        <w:lastRenderedPageBreak/>
        <w:t>Таблица 11.14.2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B69F7">
        <w:trPr>
          <w:trHeight w:val="791"/>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10"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bl>
    <w:p w:rsidR="00CB69F7" w:rsidRDefault="00CB69F7">
      <w:pPr>
        <w:pStyle w:val="af8"/>
      </w:pPr>
    </w:p>
    <w:p w:rsidR="00CB69F7" w:rsidRDefault="000F0DF1">
      <w:pPr>
        <w:pStyle w:val="1"/>
      </w:pPr>
      <w:bookmarkStart w:id="54" w:name="__RefHeading___Toc888481931"/>
      <w:bookmarkStart w:id="55" w:name="_Toc203042423"/>
      <w:bookmarkEnd w:id="54"/>
      <w:r>
        <w:rPr>
          <w:rFonts w:cs="Times New Roman"/>
        </w:rPr>
        <w:t>Статья 11.</w:t>
      </w:r>
      <w:r>
        <w:rPr>
          <w:rFonts w:cs="Times New Roman"/>
          <w:color w:val="000000"/>
        </w:rPr>
        <w:t>15</w:t>
      </w:r>
      <w:r>
        <w:rPr>
          <w:rFonts w:cs="Times New Roman"/>
        </w:rPr>
        <w:t>. Зона кладбищ (</w:t>
      </w:r>
      <w:r>
        <w:rPr>
          <w:rFonts w:cs="Times New Roman"/>
          <w:color w:val="000000"/>
        </w:rPr>
        <w:t>6.</w:t>
      </w:r>
      <w:r>
        <w:rPr>
          <w:rFonts w:cs="Times New Roman"/>
        </w:rPr>
        <w:t>1)</w:t>
      </w:r>
      <w:bookmarkEnd w:id="55"/>
    </w:p>
    <w:p w:rsidR="00CB69F7" w:rsidRDefault="00CB69F7">
      <w:pPr>
        <w:pStyle w:val="af8"/>
        <w:rPr>
          <w:rFonts w:cs="Times New Roman"/>
          <w:szCs w:val="28"/>
        </w:rPr>
      </w:pPr>
    </w:p>
    <w:p w:rsidR="00CB69F7" w:rsidRDefault="000F0DF1">
      <w:pPr>
        <w:pStyle w:val="af8"/>
      </w:pPr>
      <w:r>
        <w:t>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CB69F7" w:rsidRDefault="000F0DF1">
      <w:pPr>
        <w:pStyle w:val="af8"/>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11.15.1.</w:t>
      </w:r>
    </w:p>
    <w:p w:rsidR="00CB69F7" w:rsidRDefault="00CB69F7">
      <w:pPr>
        <w:pStyle w:val="af8"/>
      </w:pPr>
    </w:p>
    <w:p w:rsidR="00CB69F7" w:rsidRDefault="000F0DF1">
      <w:pPr>
        <w:pStyle w:val="af8"/>
        <w:jc w:val="right"/>
      </w:pPr>
      <w:r>
        <w:t>Таблица 11.15.1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CB69F7">
        <w:tc>
          <w:tcPr>
            <w:tcW w:w="2386" w:type="dxa"/>
            <w:tcBorders>
              <w:top w:val="single" w:sz="4" w:space="0" w:color="000000"/>
              <w:left w:val="single" w:sz="4" w:space="0" w:color="000000"/>
              <w:bottom w:val="single" w:sz="4" w:space="0" w:color="000000"/>
            </w:tcBorders>
            <w:vAlign w:val="center"/>
          </w:tcPr>
          <w:p w:rsidR="00CB69F7" w:rsidRDefault="000F0DF1">
            <w:pPr>
              <w:pStyle w:val="aff3"/>
              <w:widowControl w:val="0"/>
              <w:ind w:left="0" w:firstLine="283"/>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rPr>
              <w:t>Наименование вида</w:t>
            </w:r>
          </w:p>
          <w:p w:rsidR="00CB69F7" w:rsidRDefault="000F0DF1">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rPr>
              <w:t>Код вида разрешенного использования</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Основные 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ритуальная деятельность.</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r>
              <w:rPr>
                <w:szCs w:val="24"/>
              </w:rPr>
              <w:t>12.1</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Условно разрешенные виды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w:t>
            </w:r>
          </w:p>
        </w:tc>
      </w:tr>
      <w:tr w:rsidR="00CB69F7">
        <w:tc>
          <w:tcPr>
            <w:tcW w:w="2386" w:type="dxa"/>
            <w:tcBorders>
              <w:left w:val="single" w:sz="4" w:space="0" w:color="000000"/>
              <w:bottom w:val="single" w:sz="4" w:space="0" w:color="000000"/>
            </w:tcBorders>
          </w:tcPr>
          <w:p w:rsidR="00CB69F7" w:rsidRDefault="000F0DF1">
            <w:pPr>
              <w:pStyle w:val="aff3"/>
              <w:widowControl w:val="0"/>
              <w:ind w:left="113" w:firstLine="170"/>
            </w:pPr>
            <w:r>
              <w:t>Вспомогательные</w:t>
            </w:r>
          </w:p>
          <w:p w:rsidR="00CB69F7" w:rsidRDefault="000F0DF1">
            <w:pPr>
              <w:pStyle w:val="aff3"/>
              <w:widowControl w:val="0"/>
              <w:ind w:left="113"/>
            </w:pPr>
            <w:r>
              <w:t>виды разрешенного использования</w:t>
            </w:r>
          </w:p>
        </w:tc>
        <w:tc>
          <w:tcPr>
            <w:tcW w:w="5776" w:type="dxa"/>
            <w:tcBorders>
              <w:left w:val="single" w:sz="4" w:space="0" w:color="000000"/>
              <w:bottom w:val="single" w:sz="4" w:space="0" w:color="000000"/>
            </w:tcBorders>
          </w:tcPr>
          <w:p w:rsidR="00CB69F7" w:rsidRDefault="000F0DF1">
            <w:pPr>
              <w:pStyle w:val="aff3"/>
              <w:widowControl w:val="0"/>
              <w:ind w:left="0" w:firstLine="283"/>
              <w:jc w:val="both"/>
            </w:pPr>
            <w:r>
              <w:t>не подлежат установлению.</w:t>
            </w:r>
          </w:p>
        </w:tc>
        <w:tc>
          <w:tcPr>
            <w:tcW w:w="1759"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w:t>
            </w:r>
          </w:p>
        </w:tc>
      </w:tr>
    </w:tbl>
    <w:p w:rsidR="00016DD1" w:rsidRDefault="00016DD1">
      <w:pPr>
        <w:pStyle w:val="af8"/>
        <w:rPr>
          <w:rFonts w:cs="Times New Roman"/>
          <w:szCs w:val="28"/>
        </w:rPr>
      </w:pPr>
    </w:p>
    <w:p w:rsidR="00CB69F7" w:rsidRDefault="000F0DF1">
      <w:pPr>
        <w:pStyle w:val="af8"/>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11.15.2.</w:t>
      </w:r>
    </w:p>
    <w:p w:rsidR="00016DD1" w:rsidRDefault="00016DD1">
      <w:pPr>
        <w:pStyle w:val="af8"/>
        <w:jc w:val="right"/>
      </w:pPr>
    </w:p>
    <w:p w:rsidR="00CB69F7" w:rsidRDefault="000F0DF1">
      <w:pPr>
        <w:pStyle w:val="af8"/>
        <w:jc w:val="right"/>
      </w:pPr>
      <w:r>
        <w:t>Таблица 11.15.2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10"/>
        <w:gridCol w:w="1372"/>
      </w:tblGrid>
      <w:tr w:rsidR="00CB69F7">
        <w:trPr>
          <w:trHeight w:val="791"/>
          <w:tblHeader/>
        </w:trPr>
        <w:tc>
          <w:tcPr>
            <w:tcW w:w="905"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Код</w:t>
            </w:r>
          </w:p>
          <w:p w:rsidR="00CB69F7" w:rsidRDefault="000F0DF1">
            <w:pPr>
              <w:pStyle w:val="aff3"/>
              <w:widowControl w:val="0"/>
              <w:ind w:left="0"/>
              <w:jc w:val="center"/>
              <w:rPr>
                <w:szCs w:val="24"/>
              </w:rPr>
            </w:pPr>
            <w:r>
              <w:rPr>
                <w:color w:val="000000"/>
                <w:szCs w:val="24"/>
              </w:rPr>
              <w:t>вида раз-</w:t>
            </w:r>
          </w:p>
          <w:p w:rsidR="00CB69F7" w:rsidRDefault="000F0DF1">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Размер </w:t>
            </w:r>
            <w:proofErr w:type="gramStart"/>
            <w:r>
              <w:rPr>
                <w:szCs w:val="24"/>
              </w:rPr>
              <w:t>земельного</w:t>
            </w:r>
            <w:proofErr w:type="gramEnd"/>
          </w:p>
          <w:p w:rsidR="00CB69F7" w:rsidRDefault="000F0DF1">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szCs w:val="24"/>
              </w:rPr>
              <w:t xml:space="preserve">Площадь </w:t>
            </w:r>
            <w:proofErr w:type="gramStart"/>
            <w:r>
              <w:rPr>
                <w:szCs w:val="24"/>
              </w:rPr>
              <w:t>земельного</w:t>
            </w:r>
            <w:proofErr w:type="gramEnd"/>
          </w:p>
          <w:p w:rsidR="00CB69F7" w:rsidRDefault="000F0DF1">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rPr>
                <w:szCs w:val="24"/>
              </w:rPr>
            </w:pPr>
            <w:proofErr w:type="spellStart"/>
            <w:r>
              <w:rPr>
                <w:szCs w:val="24"/>
              </w:rPr>
              <w:t>Минималь</w:t>
            </w:r>
            <w:proofErr w:type="spellEnd"/>
            <w:r>
              <w:rPr>
                <w:szCs w:val="24"/>
              </w:rPr>
              <w:t>-</w:t>
            </w:r>
          </w:p>
          <w:p w:rsidR="00CB69F7" w:rsidRDefault="000F0DF1">
            <w:pPr>
              <w:pStyle w:val="aff3"/>
              <w:widowControl w:val="0"/>
              <w:ind w:left="0"/>
              <w:jc w:val="center"/>
              <w:rPr>
                <w:szCs w:val="24"/>
              </w:rPr>
            </w:pPr>
            <w:proofErr w:type="spellStart"/>
            <w:r>
              <w:rPr>
                <w:szCs w:val="24"/>
              </w:rPr>
              <w:t>ный</w:t>
            </w:r>
            <w:proofErr w:type="spellEnd"/>
            <w:r>
              <w:rPr>
                <w:szCs w:val="24"/>
              </w:rPr>
              <w:t xml:space="preserve"> отступ</w:t>
            </w:r>
          </w:p>
          <w:p w:rsidR="00CB69F7" w:rsidRDefault="000F0DF1">
            <w:pPr>
              <w:pStyle w:val="aff3"/>
              <w:widowControl w:val="0"/>
              <w:ind w:left="0"/>
              <w:jc w:val="center"/>
              <w:rPr>
                <w:szCs w:val="24"/>
              </w:rPr>
            </w:pPr>
            <w:r>
              <w:rPr>
                <w:szCs w:val="24"/>
              </w:rPr>
              <w:t>от границ земельного участка</w:t>
            </w:r>
          </w:p>
          <w:p w:rsidR="00CB69F7" w:rsidRDefault="000F0DF1">
            <w:pPr>
              <w:pStyle w:val="aff3"/>
              <w:widowControl w:val="0"/>
              <w:ind w:left="0"/>
              <w:jc w:val="center"/>
              <w:rPr>
                <w:szCs w:val="24"/>
              </w:rPr>
            </w:pPr>
            <w:r>
              <w:rPr>
                <w:szCs w:val="24"/>
              </w:rPr>
              <w:t>(м)</w:t>
            </w:r>
          </w:p>
        </w:tc>
        <w:tc>
          <w:tcPr>
            <w:tcW w:w="1810" w:type="dxa"/>
            <w:vMerge w:val="restart"/>
            <w:tcBorders>
              <w:top w:val="single" w:sz="4" w:space="0" w:color="000000"/>
              <w:left w:val="single" w:sz="4" w:space="0" w:color="000000"/>
              <w:bottom w:val="single" w:sz="4" w:space="0" w:color="000000"/>
            </w:tcBorders>
          </w:tcPr>
          <w:p w:rsidR="00CB69F7" w:rsidRDefault="000F0DF1">
            <w:pPr>
              <w:pStyle w:val="aff3"/>
              <w:widowControl w:val="0"/>
              <w:ind w:left="0"/>
              <w:jc w:val="center"/>
            </w:pPr>
            <w:r>
              <w:rPr>
                <w:color w:val="000000"/>
                <w:szCs w:val="24"/>
              </w:rPr>
              <w:t>Предельное количество этажей/</w:t>
            </w:r>
          </w:p>
          <w:p w:rsidR="00CB69F7" w:rsidRDefault="000F0DF1">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CB69F7" w:rsidRDefault="000F0DF1">
            <w:pPr>
              <w:pStyle w:val="aff3"/>
              <w:widowControl w:val="0"/>
              <w:ind w:left="-28"/>
              <w:jc w:val="center"/>
              <w:rPr>
                <w:szCs w:val="24"/>
              </w:rPr>
            </w:pPr>
            <w:r>
              <w:rPr>
                <w:color w:val="000000"/>
                <w:szCs w:val="24"/>
              </w:rPr>
              <w:t>(%)</w:t>
            </w:r>
          </w:p>
        </w:tc>
      </w:tr>
      <w:tr w:rsidR="00CB69F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077"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CB69F7" w:rsidRDefault="000F0DF1">
            <w:pPr>
              <w:pStyle w:val="aff3"/>
              <w:widowControl w:val="0"/>
              <w:ind w:left="0"/>
              <w:jc w:val="center"/>
            </w:pPr>
            <w:r>
              <w:t>Макс.</w:t>
            </w:r>
          </w:p>
        </w:tc>
        <w:tc>
          <w:tcPr>
            <w:tcW w:w="1224" w:type="dxa"/>
            <w:tcBorders>
              <w:left w:val="single" w:sz="4" w:space="0" w:color="000000"/>
              <w:bottom w:val="single" w:sz="4" w:space="0" w:color="000000"/>
            </w:tcBorders>
          </w:tcPr>
          <w:p w:rsidR="00CB69F7" w:rsidRDefault="000F0DF1">
            <w:pPr>
              <w:pStyle w:val="aff3"/>
              <w:widowControl w:val="0"/>
              <w:ind w:left="0"/>
              <w:jc w:val="center"/>
            </w:pPr>
            <w:r>
              <w:t>Мин.</w:t>
            </w:r>
          </w:p>
        </w:tc>
        <w:tc>
          <w:tcPr>
            <w:tcW w:w="1103" w:type="dxa"/>
            <w:tcBorders>
              <w:left w:val="single" w:sz="4" w:space="0" w:color="000000"/>
              <w:bottom w:val="single" w:sz="4" w:space="0" w:color="000000"/>
            </w:tcBorders>
          </w:tcPr>
          <w:p w:rsidR="00CB69F7" w:rsidRDefault="000F0DF1">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CB69F7" w:rsidRDefault="00CB69F7">
            <w:pPr>
              <w:widowControl w:val="0"/>
            </w:pPr>
          </w:p>
        </w:tc>
        <w:tc>
          <w:tcPr>
            <w:tcW w:w="1810" w:type="dxa"/>
            <w:vMerge/>
            <w:tcBorders>
              <w:top w:val="single" w:sz="4" w:space="0" w:color="000000"/>
              <w:left w:val="single" w:sz="4" w:space="0" w:color="000000"/>
              <w:bottom w:val="single" w:sz="4" w:space="0" w:color="000000"/>
            </w:tcBorders>
            <w:vAlign w:val="center"/>
          </w:tcPr>
          <w:p w:rsidR="00CB69F7" w:rsidRDefault="00CB69F7">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CB69F7" w:rsidRDefault="00CB69F7">
            <w:pPr>
              <w:widowControl w:val="0"/>
            </w:pPr>
          </w:p>
        </w:tc>
      </w:tr>
      <w:tr w:rsidR="00CB69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rPr>
                <w:color w:val="000000"/>
              </w:rPr>
              <w:t>Основные виды разрешенного использования</w:t>
            </w:r>
          </w:p>
        </w:tc>
      </w:tr>
      <w:tr w:rsidR="00CB69F7">
        <w:trPr>
          <w:trHeight w:hRule="exact" w:val="283"/>
        </w:trPr>
        <w:tc>
          <w:tcPr>
            <w:tcW w:w="905"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12.1</w:t>
            </w:r>
          </w:p>
        </w:tc>
        <w:tc>
          <w:tcPr>
            <w:tcW w:w="107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079"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224"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103" w:type="dxa"/>
            <w:tcBorders>
              <w:left w:val="single" w:sz="4" w:space="0" w:color="000000"/>
              <w:bottom w:val="single" w:sz="4" w:space="0" w:color="000000"/>
            </w:tcBorders>
            <w:vAlign w:val="center"/>
          </w:tcPr>
          <w:p w:rsidR="00CB69F7" w:rsidRDefault="000F0DF1">
            <w:pPr>
              <w:pStyle w:val="aff3"/>
              <w:widowControl w:val="0"/>
              <w:ind w:left="0"/>
              <w:jc w:val="center"/>
            </w:pPr>
            <w:r>
              <w:t>100000</w:t>
            </w:r>
          </w:p>
        </w:tc>
        <w:tc>
          <w:tcPr>
            <w:tcW w:w="1347" w:type="dxa"/>
            <w:tcBorders>
              <w:left w:val="single" w:sz="4" w:space="0" w:color="000000"/>
              <w:bottom w:val="single" w:sz="4" w:space="0" w:color="000000"/>
            </w:tcBorders>
            <w:vAlign w:val="center"/>
          </w:tcPr>
          <w:p w:rsidR="00CB69F7" w:rsidRDefault="000F0DF1">
            <w:pPr>
              <w:pStyle w:val="aff3"/>
              <w:widowControl w:val="0"/>
              <w:ind w:left="0"/>
              <w:jc w:val="center"/>
            </w:pPr>
            <w:r>
              <w:t>НПУ</w:t>
            </w:r>
          </w:p>
        </w:tc>
        <w:tc>
          <w:tcPr>
            <w:tcW w:w="1810" w:type="dxa"/>
            <w:tcBorders>
              <w:left w:val="single" w:sz="4" w:space="0" w:color="000000"/>
              <w:bottom w:val="single" w:sz="4" w:space="0" w:color="000000"/>
            </w:tcBorders>
            <w:vAlign w:val="center"/>
          </w:tcPr>
          <w:p w:rsidR="00CB69F7" w:rsidRDefault="000F0DF1">
            <w:pPr>
              <w:pStyle w:val="aff3"/>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CB69F7" w:rsidRDefault="000F0DF1">
            <w:pPr>
              <w:pStyle w:val="aff3"/>
              <w:widowControl w:val="0"/>
              <w:ind w:left="0"/>
              <w:jc w:val="center"/>
            </w:pPr>
            <w:r>
              <w:t>НПУ</w:t>
            </w:r>
          </w:p>
        </w:tc>
      </w:tr>
    </w:tbl>
    <w:p w:rsidR="00CB69F7" w:rsidRDefault="00CB69F7">
      <w:pPr>
        <w:pStyle w:val="af8"/>
      </w:pPr>
    </w:p>
    <w:p w:rsidR="00CB69F7" w:rsidRDefault="000F0DF1">
      <w:pPr>
        <w:pStyle w:val="1"/>
        <w:contextualSpacing/>
      </w:pPr>
      <w:bookmarkStart w:id="56" w:name="__RefHeading___Toc888481971"/>
      <w:bookmarkStart w:id="57" w:name="_Toc203042424"/>
      <w:bookmarkEnd w:id="56"/>
      <w:r>
        <w:rPr>
          <w:rFonts w:cs="Times New Roman"/>
          <w:color w:val="000000"/>
          <w:shd w:val="clear" w:color="auto" w:fill="auto"/>
        </w:rPr>
        <w:lastRenderedPageBreak/>
        <w:t>Статья 12. Требования к архитектурно-градостроительному облику объектов капитального строительства</w:t>
      </w:r>
      <w:bookmarkEnd w:id="57"/>
    </w:p>
    <w:p w:rsidR="00CB69F7" w:rsidRDefault="00CB69F7">
      <w:pPr>
        <w:pStyle w:val="af8"/>
        <w:rPr>
          <w:szCs w:val="28"/>
        </w:rPr>
      </w:pPr>
    </w:p>
    <w:p w:rsidR="00CB69F7" w:rsidRDefault="000F0DF1">
      <w:pPr>
        <w:pStyle w:val="af8"/>
      </w:pPr>
      <w:r>
        <w:rPr>
          <w:rFonts w:cs="Times New Roman"/>
          <w:color w:val="000000"/>
          <w:szCs w:val="28"/>
        </w:rPr>
        <w:t>На территории</w:t>
      </w:r>
      <w:r>
        <w:rPr>
          <w:rFonts w:cs="Times New Roman"/>
          <w:color w:val="000000"/>
          <w:spacing w:val="5"/>
          <w:szCs w:val="28"/>
        </w:rPr>
        <w:t xml:space="preserve"> </w:t>
      </w:r>
      <w:r>
        <w:rPr>
          <w:rFonts w:eastAsia="Times New Roman" w:cs="Times New Roman"/>
          <w:color w:val="000000"/>
        </w:rPr>
        <w:t>города Кораблино</w:t>
      </w:r>
      <w:r>
        <w:rPr>
          <w:rFonts w:cs="Times New Roman"/>
          <w:color w:val="000000"/>
          <w:spacing w:val="5"/>
          <w:szCs w:val="28"/>
        </w:rPr>
        <w:t xml:space="preserve"> </w:t>
      </w:r>
      <w:proofErr w:type="spellStart"/>
      <w:r>
        <w:rPr>
          <w:rFonts w:cs="Times New Roman"/>
          <w:color w:val="000000"/>
          <w:spacing w:val="5"/>
          <w:szCs w:val="28"/>
        </w:rPr>
        <w:t>Кораблинского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предусмотрены требования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CB69F7" w:rsidRDefault="00CB69F7">
      <w:pPr>
        <w:pStyle w:val="af8"/>
        <w:rPr>
          <w:szCs w:val="28"/>
        </w:rPr>
      </w:pPr>
    </w:p>
    <w:p w:rsidR="00CB69F7" w:rsidRDefault="000F0DF1">
      <w:pPr>
        <w:pStyle w:val="1"/>
        <w:contextualSpacing/>
      </w:pPr>
      <w:bookmarkStart w:id="58" w:name="__RefHeading___Toc178100_1145024132"/>
      <w:bookmarkStart w:id="59" w:name="_Toc203042425"/>
      <w:bookmarkEnd w:id="58"/>
      <w:r>
        <w:rPr>
          <w:rFonts w:cs="Times New Roman"/>
          <w:color w:val="000000"/>
          <w:shd w:val="clear" w:color="auto" w:fill="auto"/>
        </w:rPr>
        <w:t xml:space="preserve">Статья 13. </w:t>
      </w:r>
      <w:r>
        <w:rPr>
          <w:rStyle w:val="ae"/>
          <w:rFonts w:eastAsia="Calibri" w:cs="Times New Roman"/>
          <w:color w:val="000000"/>
          <w:shd w:val="clear" w:color="auto" w:fill="auto"/>
        </w:rPr>
        <w:t xml:space="preserve">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bookmarkEnd w:id="59"/>
      <w:r>
        <w:rPr>
          <w:rFonts w:cs="Times New Roman"/>
          <w:color w:val="000000"/>
          <w:shd w:val="clear" w:color="auto" w:fill="auto"/>
        </w:rPr>
        <w:t xml:space="preserve"> </w:t>
      </w:r>
    </w:p>
    <w:p w:rsidR="00CB69F7" w:rsidRDefault="00CB69F7">
      <w:pPr>
        <w:pStyle w:val="af8"/>
        <w:rPr>
          <w:rFonts w:cs="Times New Roman"/>
          <w:szCs w:val="28"/>
        </w:rPr>
      </w:pPr>
    </w:p>
    <w:p w:rsidR="00CB69F7" w:rsidRDefault="000F0DF1">
      <w:pPr>
        <w:pStyle w:val="af8"/>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 представлены в таблице 13.1. </w:t>
      </w:r>
    </w:p>
    <w:p w:rsidR="00CB69F7" w:rsidRDefault="000F0DF1">
      <w:pPr>
        <w:pStyle w:val="af8"/>
        <w:ind w:firstLine="0"/>
        <w:contextualSpacing/>
        <w:jc w:val="right"/>
      </w:pPr>
      <w:r>
        <w:t>Таблица 13.1</w:t>
      </w:r>
    </w:p>
    <w:tbl>
      <w:tblPr>
        <w:tblW w:w="9927" w:type="dxa"/>
        <w:tblInd w:w="5" w:type="dxa"/>
        <w:tblLayout w:type="fixed"/>
        <w:tblCellMar>
          <w:left w:w="5" w:type="dxa"/>
          <w:right w:w="0" w:type="dxa"/>
        </w:tblCellMar>
        <w:tblLook w:val="04A0" w:firstRow="1" w:lastRow="0" w:firstColumn="1" w:lastColumn="0" w:noHBand="0" w:noVBand="1"/>
      </w:tblPr>
      <w:tblGrid>
        <w:gridCol w:w="4079"/>
        <w:gridCol w:w="3121"/>
        <w:gridCol w:w="2727"/>
      </w:tblGrid>
      <w:tr w:rsidR="00CB69F7" w:rsidTr="009A79B7">
        <w:trPr>
          <w:trHeight w:val="450"/>
          <w:tblHeader/>
        </w:trPr>
        <w:tc>
          <w:tcPr>
            <w:tcW w:w="4079" w:type="dxa"/>
            <w:vMerge w:val="restart"/>
            <w:tcBorders>
              <w:top w:val="single" w:sz="4" w:space="0" w:color="000000"/>
              <w:left w:val="single" w:sz="4" w:space="0" w:color="000000"/>
              <w:bottom w:val="single" w:sz="4" w:space="0" w:color="000000"/>
            </w:tcBorders>
            <w:vAlign w:val="center"/>
          </w:tcPr>
          <w:p w:rsidR="00CB69F7" w:rsidRDefault="000F0DF1">
            <w:pPr>
              <w:pStyle w:val="aff3"/>
              <w:widowControl w:val="0"/>
              <w:jc w:val="center"/>
            </w:pPr>
            <w:r>
              <w:rPr>
                <w:color w:val="000000"/>
                <w:szCs w:val="24"/>
              </w:rPr>
              <w:t>Наименование объекта</w:t>
            </w:r>
          </w:p>
        </w:tc>
        <w:tc>
          <w:tcPr>
            <w:tcW w:w="5848" w:type="dxa"/>
            <w:gridSpan w:val="2"/>
            <w:tcBorders>
              <w:top w:val="single" w:sz="4" w:space="0" w:color="000000"/>
              <w:left w:val="single" w:sz="4" w:space="0" w:color="000000"/>
              <w:bottom w:val="single" w:sz="4" w:space="0" w:color="000000"/>
              <w:right w:val="single" w:sz="4" w:space="0" w:color="000000"/>
            </w:tcBorders>
            <w:vAlign w:val="center"/>
          </w:tcPr>
          <w:p w:rsidR="00CB69F7" w:rsidRDefault="000F0DF1">
            <w:pPr>
              <w:pStyle w:val="aff3"/>
              <w:widowControl w:val="0"/>
              <w:jc w:val="center"/>
            </w:pPr>
            <w:r>
              <w:rPr>
                <w:color w:val="000000"/>
                <w:szCs w:val="24"/>
              </w:rPr>
              <w:t>Значение расчетного показателя</w:t>
            </w:r>
          </w:p>
        </w:tc>
      </w:tr>
      <w:tr w:rsidR="00CB69F7" w:rsidTr="009A79B7">
        <w:trPr>
          <w:tblHeader/>
        </w:trPr>
        <w:tc>
          <w:tcPr>
            <w:tcW w:w="4079" w:type="dxa"/>
            <w:vMerge/>
            <w:tcBorders>
              <w:top w:val="single" w:sz="4" w:space="0" w:color="000000"/>
              <w:left w:val="single" w:sz="4" w:space="0" w:color="000000"/>
              <w:bottom w:val="single" w:sz="4" w:space="0" w:color="000000"/>
            </w:tcBorders>
            <w:vAlign w:val="center"/>
          </w:tcPr>
          <w:p w:rsidR="00CB69F7" w:rsidRDefault="00CB69F7">
            <w:pPr>
              <w:pStyle w:val="aff3"/>
              <w:widowControl w:val="0"/>
              <w:jc w:val="center"/>
            </w:pPr>
          </w:p>
        </w:tc>
        <w:tc>
          <w:tcPr>
            <w:tcW w:w="3121" w:type="dxa"/>
            <w:tcBorders>
              <w:left w:val="single" w:sz="4" w:space="0" w:color="000000"/>
              <w:bottom w:val="single" w:sz="4" w:space="0" w:color="000000"/>
            </w:tcBorders>
            <w:vAlign w:val="center"/>
          </w:tcPr>
          <w:p w:rsidR="00CB69F7" w:rsidRDefault="000F0DF1">
            <w:pPr>
              <w:pStyle w:val="af8"/>
              <w:widowControl w:val="0"/>
              <w:ind w:firstLine="0"/>
              <w:contextualSpacing/>
              <w:jc w:val="center"/>
            </w:pPr>
            <w:r>
              <w:rPr>
                <w:rFonts w:eastAsia="Arial" w:cs="Times New Roman"/>
                <w:color w:val="000000"/>
                <w:spacing w:val="4"/>
                <w:sz w:val="24"/>
                <w:szCs w:val="24"/>
              </w:rPr>
              <w:t>Минимально допустимый уровень обеспеченности</w:t>
            </w:r>
          </w:p>
          <w:p w:rsidR="00CB69F7" w:rsidRDefault="000F0DF1">
            <w:pPr>
              <w:pStyle w:val="af8"/>
              <w:widowControl w:val="0"/>
              <w:ind w:firstLine="0"/>
              <w:contextualSpacing/>
              <w:jc w:val="center"/>
            </w:pPr>
            <w:r>
              <w:rPr>
                <w:rFonts w:eastAsia="Arial" w:cs="Times New Roman"/>
                <w:color w:val="000000"/>
                <w:spacing w:val="4"/>
                <w:sz w:val="24"/>
                <w:szCs w:val="24"/>
              </w:rPr>
              <w:t>территории</w:t>
            </w:r>
          </w:p>
        </w:tc>
        <w:tc>
          <w:tcPr>
            <w:tcW w:w="2727" w:type="dxa"/>
            <w:tcBorders>
              <w:left w:val="single" w:sz="4" w:space="0" w:color="000000"/>
              <w:bottom w:val="single" w:sz="4" w:space="0" w:color="000000"/>
              <w:right w:val="single" w:sz="4" w:space="0" w:color="000000"/>
            </w:tcBorders>
            <w:vAlign w:val="center"/>
          </w:tcPr>
          <w:p w:rsidR="00CB69F7" w:rsidRDefault="000F0DF1">
            <w:pPr>
              <w:pStyle w:val="af8"/>
              <w:widowControl w:val="0"/>
              <w:ind w:firstLine="0"/>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CB69F7">
        <w:trPr>
          <w:trHeight w:hRule="exact" w:val="875"/>
        </w:trPr>
        <w:tc>
          <w:tcPr>
            <w:tcW w:w="4079" w:type="dxa"/>
            <w:tcBorders>
              <w:top w:val="single" w:sz="4" w:space="0" w:color="000000"/>
              <w:left w:val="single" w:sz="4" w:space="0" w:color="000000"/>
              <w:bottom w:val="single" w:sz="4" w:space="0" w:color="000000"/>
            </w:tcBorders>
          </w:tcPr>
          <w:p w:rsidR="00CB69F7" w:rsidRDefault="000F0DF1">
            <w:pPr>
              <w:pStyle w:val="aff3"/>
              <w:widowControl w:val="0"/>
              <w:rPr>
                <w:szCs w:val="24"/>
              </w:rPr>
            </w:pPr>
            <w:r>
              <w:rPr>
                <w:szCs w:val="24"/>
              </w:rPr>
              <w:t>Дошкольные образовательные организации</w:t>
            </w:r>
          </w:p>
        </w:tc>
        <w:tc>
          <w:tcPr>
            <w:tcW w:w="3121" w:type="dxa"/>
            <w:tcBorders>
              <w:top w:val="single" w:sz="4" w:space="0" w:color="000000"/>
              <w:left w:val="single" w:sz="4" w:space="0" w:color="000000"/>
              <w:bottom w:val="single" w:sz="4" w:space="0" w:color="000000"/>
            </w:tcBorders>
          </w:tcPr>
          <w:p w:rsidR="00CB69F7" w:rsidRDefault="000F0DF1">
            <w:pPr>
              <w:pStyle w:val="aff3"/>
              <w:widowControl w:val="0"/>
              <w:numPr>
                <w:ilvl w:val="0"/>
                <w:numId w:val="1"/>
              </w:numPr>
              <w:ind w:left="28"/>
              <w:jc w:val="center"/>
            </w:pPr>
            <w:r>
              <w:rPr>
                <w:color w:val="000000"/>
                <w:szCs w:val="24"/>
              </w:rPr>
              <w:t>28 мест на 1 тыс. чел.</w:t>
            </w:r>
          </w:p>
        </w:tc>
        <w:tc>
          <w:tcPr>
            <w:tcW w:w="2727" w:type="dxa"/>
            <w:tcBorders>
              <w:top w:val="single" w:sz="4" w:space="0" w:color="000000"/>
              <w:left w:val="single" w:sz="4" w:space="0" w:color="000000"/>
              <w:bottom w:val="single" w:sz="4" w:space="0" w:color="000000"/>
              <w:right w:val="single" w:sz="4" w:space="0" w:color="000000"/>
            </w:tcBorders>
          </w:tcPr>
          <w:p w:rsidR="00CB69F7" w:rsidRDefault="000F0DF1">
            <w:pPr>
              <w:pStyle w:val="aff3"/>
              <w:widowControl w:val="0"/>
              <w:ind w:left="0"/>
              <w:jc w:val="center"/>
            </w:pPr>
            <w:r>
              <w:rPr>
                <w:szCs w:val="24"/>
              </w:rPr>
              <w:t>500 м*</w:t>
            </w:r>
          </w:p>
        </w:tc>
      </w:tr>
      <w:tr w:rsidR="00CB69F7">
        <w:trPr>
          <w:trHeight w:hRule="exact" w:val="690"/>
        </w:trPr>
        <w:tc>
          <w:tcPr>
            <w:tcW w:w="4079" w:type="dxa"/>
            <w:tcBorders>
              <w:left w:val="single" w:sz="4" w:space="0" w:color="000000"/>
              <w:bottom w:val="single" w:sz="4" w:space="0" w:color="000000"/>
            </w:tcBorders>
          </w:tcPr>
          <w:p w:rsidR="00CB69F7" w:rsidRDefault="000F0DF1">
            <w:pPr>
              <w:pStyle w:val="aff3"/>
              <w:widowControl w:val="0"/>
              <w:rPr>
                <w:rFonts w:eastAsia="Times New Roman" w:cs="Times New Roman"/>
                <w:lang w:eastAsia="ru-RU"/>
              </w:rPr>
            </w:pPr>
            <w:r>
              <w:rPr>
                <w:rFonts w:eastAsia="Times New Roman" w:cs="Times New Roman"/>
                <w:szCs w:val="24"/>
                <w:lang w:eastAsia="ru-RU"/>
              </w:rPr>
              <w:t>Общеобразовательные организации</w:t>
            </w:r>
          </w:p>
        </w:tc>
        <w:tc>
          <w:tcPr>
            <w:tcW w:w="3121" w:type="dxa"/>
            <w:tcBorders>
              <w:left w:val="single" w:sz="4" w:space="0" w:color="000000"/>
              <w:bottom w:val="single" w:sz="4" w:space="0" w:color="000000"/>
            </w:tcBorders>
          </w:tcPr>
          <w:p w:rsidR="00CB69F7" w:rsidRDefault="000F0DF1">
            <w:pPr>
              <w:pStyle w:val="aff3"/>
              <w:widowControl w:val="0"/>
              <w:numPr>
                <w:ilvl w:val="0"/>
                <w:numId w:val="1"/>
              </w:numPr>
              <w:ind w:left="28"/>
              <w:jc w:val="center"/>
            </w:pPr>
            <w:r>
              <w:rPr>
                <w:color w:val="000000"/>
                <w:szCs w:val="24"/>
              </w:rPr>
              <w:t>106 мест на 1 тыс.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r>
              <w:rPr>
                <w:szCs w:val="24"/>
              </w:rPr>
              <w:t>500 м*</w:t>
            </w:r>
          </w:p>
        </w:tc>
      </w:tr>
      <w:tr w:rsidR="00CB69F7">
        <w:trPr>
          <w:trHeight w:val="1390"/>
        </w:trPr>
        <w:tc>
          <w:tcPr>
            <w:tcW w:w="4079" w:type="dxa"/>
            <w:tcBorders>
              <w:left w:val="single" w:sz="4" w:space="0" w:color="000000"/>
              <w:bottom w:val="single" w:sz="4" w:space="0" w:color="000000"/>
            </w:tcBorders>
          </w:tcPr>
          <w:p w:rsidR="00CB69F7" w:rsidRDefault="000F0DF1">
            <w:pPr>
              <w:pStyle w:val="aff3"/>
              <w:widowControl w:val="0"/>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121" w:type="dxa"/>
            <w:tcBorders>
              <w:left w:val="single" w:sz="4" w:space="0" w:color="000000"/>
              <w:bottom w:val="single" w:sz="4" w:space="0" w:color="000000"/>
            </w:tcBorders>
          </w:tcPr>
          <w:p w:rsidR="00CB69F7" w:rsidRDefault="000F0DF1">
            <w:pPr>
              <w:pStyle w:val="aff3"/>
              <w:widowControl w:val="0"/>
              <w:ind w:left="0"/>
              <w:jc w:val="center"/>
            </w:pPr>
            <w:r>
              <w:rPr>
                <w:rStyle w:val="af6"/>
                <w:color w:val="000000"/>
                <w:szCs w:val="24"/>
              </w:rPr>
              <w:t xml:space="preserve">10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r>
              <w:rPr>
                <w:szCs w:val="24"/>
              </w:rPr>
              <w:t>15 минут пешеходной доступности</w:t>
            </w:r>
          </w:p>
        </w:tc>
      </w:tr>
      <w:tr w:rsidR="00CB69F7">
        <w:trPr>
          <w:trHeight w:val="1476"/>
        </w:trPr>
        <w:tc>
          <w:tcPr>
            <w:tcW w:w="4079" w:type="dxa"/>
            <w:tcBorders>
              <w:left w:val="single" w:sz="4" w:space="0" w:color="000000"/>
              <w:bottom w:val="single" w:sz="4" w:space="0" w:color="000000"/>
            </w:tcBorders>
          </w:tcPr>
          <w:p w:rsidR="00CB69F7" w:rsidRDefault="000F0DF1">
            <w:pPr>
              <w:pStyle w:val="aff3"/>
              <w:widowControl w:val="0"/>
              <w:ind w:left="0" w:firstLine="283"/>
            </w:pPr>
            <w:r>
              <w:rPr>
                <w:color w:val="000000"/>
                <w:szCs w:val="24"/>
              </w:rPr>
              <w:t xml:space="preserve">Площадки для занятия спортом на открытом воздухе (физкультурные площадки, беговые дорожки, 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121" w:type="dxa"/>
            <w:tcBorders>
              <w:left w:val="single" w:sz="4" w:space="0" w:color="000000"/>
              <w:bottom w:val="single" w:sz="4" w:space="0" w:color="000000"/>
            </w:tcBorders>
          </w:tcPr>
          <w:p w:rsidR="00CB69F7" w:rsidRDefault="000F0DF1">
            <w:pPr>
              <w:pStyle w:val="aff3"/>
              <w:widowControl w:val="0"/>
              <w:jc w:val="center"/>
            </w:pPr>
            <w:r>
              <w:t xml:space="preserve">0,6 </w:t>
            </w:r>
            <w:proofErr w:type="spellStart"/>
            <w:r>
              <w:t>кв</w:t>
            </w:r>
            <w:proofErr w:type="gramStart"/>
            <w:r>
              <w:t>.м</w:t>
            </w:r>
            <w:proofErr w:type="spellEnd"/>
            <w:proofErr w:type="gramEnd"/>
            <w:r>
              <w:t xml:space="preserve"> на 1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pPr>
            <w:r>
              <w:t>800 м</w:t>
            </w:r>
          </w:p>
        </w:tc>
      </w:tr>
      <w:tr w:rsidR="00CB69F7">
        <w:trPr>
          <w:trHeight w:val="1231"/>
        </w:trPr>
        <w:tc>
          <w:tcPr>
            <w:tcW w:w="4079" w:type="dxa"/>
            <w:tcBorders>
              <w:left w:val="single" w:sz="4" w:space="0" w:color="000000"/>
              <w:bottom w:val="single" w:sz="4" w:space="0" w:color="000000"/>
            </w:tcBorders>
          </w:tcPr>
          <w:p w:rsidR="00CB69F7" w:rsidRDefault="000F0DF1">
            <w:pPr>
              <w:pStyle w:val="aff3"/>
              <w:widowControl w:val="0"/>
              <w:numPr>
                <w:ilvl w:val="0"/>
                <w:numId w:val="1"/>
              </w:numPr>
              <w:ind w:firstLine="340"/>
            </w:pPr>
            <w:r>
              <w:rPr>
                <w:color w:val="000000"/>
                <w:szCs w:val="24"/>
              </w:rPr>
              <w:lastRenderedPageBreak/>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121" w:type="dxa"/>
            <w:tcBorders>
              <w:left w:val="single" w:sz="4" w:space="0" w:color="000000"/>
              <w:bottom w:val="single" w:sz="4" w:space="0" w:color="000000"/>
            </w:tcBorders>
          </w:tcPr>
          <w:p w:rsidR="00CB69F7" w:rsidRDefault="000F0DF1">
            <w:pPr>
              <w:pStyle w:val="aff3"/>
              <w:widowControl w:val="0"/>
              <w:ind w:left="0"/>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CB69F7" w:rsidRDefault="000F0DF1">
            <w:pPr>
              <w:pStyle w:val="aff3"/>
              <w:widowControl w:val="0"/>
              <w:ind w:left="0"/>
              <w:jc w:val="center"/>
            </w:pPr>
            <w:r>
              <w:t>общей площади квартир</w:t>
            </w:r>
            <w:r>
              <w:rPr>
                <w:rFonts w:eastAsia="Times New Roman" w:cs="Times New Roman"/>
              </w:rPr>
              <w:t>*</w:t>
            </w:r>
            <w:r>
              <w:rPr>
                <w:rFonts w:eastAsia="Times New Roman" w:cs="Times New Roman"/>
                <w:vertAlign w:val="superscript"/>
              </w:rPr>
              <w:t>4</w:t>
            </w:r>
          </w:p>
          <w:p w:rsidR="00CB69F7" w:rsidRDefault="000F0DF1">
            <w:pPr>
              <w:pStyle w:val="aff3"/>
              <w:widowControl w:val="0"/>
              <w:ind w:left="0"/>
              <w:jc w:val="center"/>
            </w:pPr>
            <w:r>
              <w:rPr>
                <w:rStyle w:val="af6"/>
                <w:color w:val="000000"/>
                <w:szCs w:val="24"/>
              </w:rPr>
              <w:t>в границах земельного участка многоквартирного жилого дома</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CB69F7">
        <w:tc>
          <w:tcPr>
            <w:tcW w:w="4079" w:type="dxa"/>
            <w:tcBorders>
              <w:left w:val="single" w:sz="4" w:space="0" w:color="000000"/>
              <w:bottom w:val="single" w:sz="4" w:space="0" w:color="000000"/>
            </w:tcBorders>
          </w:tcPr>
          <w:p w:rsidR="00CB69F7" w:rsidRDefault="000F0DF1">
            <w:pPr>
              <w:pStyle w:val="aff3"/>
              <w:widowControl w:val="0"/>
              <w:numPr>
                <w:ilvl w:val="0"/>
                <w:numId w:val="2"/>
              </w:numPr>
              <w:ind w:firstLine="283"/>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CB69F7" w:rsidRDefault="000F0DF1">
            <w:pPr>
              <w:pStyle w:val="aff3"/>
              <w:widowControl w:val="0"/>
              <w:ind w:left="0"/>
              <w:jc w:val="both"/>
            </w:pPr>
            <w:r>
              <w:rPr>
                <w:rStyle w:val="af6"/>
                <w:szCs w:val="24"/>
              </w:rPr>
              <w:t>жилой застройки</w:t>
            </w:r>
          </w:p>
        </w:tc>
        <w:tc>
          <w:tcPr>
            <w:tcW w:w="3121" w:type="dxa"/>
            <w:tcBorders>
              <w:left w:val="single" w:sz="4" w:space="0" w:color="000000"/>
              <w:bottom w:val="single" w:sz="4" w:space="0" w:color="000000"/>
            </w:tcBorders>
          </w:tcPr>
          <w:p w:rsidR="00CB69F7" w:rsidRDefault="000F0DF1">
            <w:pPr>
              <w:pStyle w:val="aff3"/>
              <w:widowControl w:val="0"/>
              <w:numPr>
                <w:ilvl w:val="0"/>
                <w:numId w:val="2"/>
              </w:numPr>
              <w:jc w:val="center"/>
              <w:rPr>
                <w:szCs w:val="24"/>
              </w:rPr>
            </w:pPr>
            <w:r>
              <w:rPr>
                <w:szCs w:val="24"/>
              </w:rPr>
              <w:t xml:space="preserve">Согласно </w:t>
            </w:r>
            <w:r>
              <w:t>РНГП</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numPr>
                <w:ilvl w:val="0"/>
                <w:numId w:val="2"/>
              </w:numPr>
              <w:jc w:val="center"/>
              <w:rPr>
                <w:szCs w:val="24"/>
              </w:rPr>
            </w:pPr>
            <w:r>
              <w:rPr>
                <w:szCs w:val="24"/>
              </w:rPr>
              <w:t xml:space="preserve">Согласно </w:t>
            </w:r>
            <w:r>
              <w:t>РНГП</w:t>
            </w:r>
          </w:p>
        </w:tc>
      </w:tr>
      <w:tr w:rsidR="00CB69F7">
        <w:trPr>
          <w:trHeight w:val="454"/>
        </w:trPr>
        <w:tc>
          <w:tcPr>
            <w:tcW w:w="4079" w:type="dxa"/>
            <w:tcBorders>
              <w:left w:val="single" w:sz="4" w:space="0" w:color="000000"/>
              <w:bottom w:val="single" w:sz="4" w:space="0" w:color="000000"/>
            </w:tcBorders>
          </w:tcPr>
          <w:p w:rsidR="00CB69F7" w:rsidRDefault="000F0DF1">
            <w:pPr>
              <w:pStyle w:val="aff3"/>
              <w:widowControl w:val="0"/>
              <w:ind w:left="0" w:firstLine="283"/>
              <w:jc w:val="both"/>
              <w:rPr>
                <w:szCs w:val="24"/>
              </w:rPr>
            </w:pPr>
            <w:r>
              <w:rPr>
                <w:color w:val="000000"/>
                <w:szCs w:val="24"/>
              </w:rPr>
              <w:t>Объекты водоснабжения</w:t>
            </w:r>
          </w:p>
          <w:p w:rsidR="00CB69F7" w:rsidRDefault="000F0DF1">
            <w:pPr>
              <w:pStyle w:val="aff3"/>
              <w:widowControl w:val="0"/>
              <w:rPr>
                <w:szCs w:val="24"/>
              </w:rPr>
            </w:pPr>
            <w:r>
              <w:rPr>
                <w:color w:val="000000"/>
                <w:szCs w:val="24"/>
              </w:rPr>
              <w:t>(объем водопотребления)</w:t>
            </w:r>
          </w:p>
        </w:tc>
        <w:tc>
          <w:tcPr>
            <w:tcW w:w="3121" w:type="dxa"/>
            <w:tcBorders>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r>
              <w:rPr>
                <w:color w:val="000000"/>
                <w:szCs w:val="24"/>
              </w:rPr>
              <w:t>Не нормируется</w:t>
            </w:r>
          </w:p>
        </w:tc>
      </w:tr>
      <w:tr w:rsidR="00CB69F7">
        <w:trPr>
          <w:trHeight w:val="454"/>
        </w:trPr>
        <w:tc>
          <w:tcPr>
            <w:tcW w:w="4079" w:type="dxa"/>
            <w:tcBorders>
              <w:left w:val="single" w:sz="4" w:space="0" w:color="000000"/>
              <w:bottom w:val="single" w:sz="4" w:space="0" w:color="000000"/>
            </w:tcBorders>
          </w:tcPr>
          <w:p w:rsidR="00CB69F7" w:rsidRDefault="000F0DF1">
            <w:pPr>
              <w:pStyle w:val="aff3"/>
              <w:widowControl w:val="0"/>
              <w:ind w:left="0" w:firstLine="283"/>
              <w:jc w:val="both"/>
              <w:rPr>
                <w:szCs w:val="24"/>
              </w:rPr>
            </w:pPr>
            <w:r>
              <w:rPr>
                <w:color w:val="000000"/>
                <w:szCs w:val="24"/>
              </w:rPr>
              <w:t>Объекты водоотведения</w:t>
            </w:r>
          </w:p>
          <w:p w:rsidR="00CB69F7" w:rsidRDefault="000F0DF1">
            <w:pPr>
              <w:pStyle w:val="aff3"/>
              <w:widowControl w:val="0"/>
              <w:rPr>
                <w:szCs w:val="24"/>
              </w:rPr>
            </w:pPr>
            <w:r>
              <w:rPr>
                <w:color w:val="000000"/>
                <w:szCs w:val="24"/>
              </w:rPr>
              <w:t>(объем водоотведения)</w:t>
            </w:r>
          </w:p>
        </w:tc>
        <w:tc>
          <w:tcPr>
            <w:tcW w:w="3121" w:type="dxa"/>
            <w:tcBorders>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B69F7">
        <w:trPr>
          <w:trHeight w:val="454"/>
        </w:trPr>
        <w:tc>
          <w:tcPr>
            <w:tcW w:w="4079" w:type="dxa"/>
            <w:tcBorders>
              <w:left w:val="single" w:sz="4" w:space="0" w:color="000000"/>
              <w:bottom w:val="single" w:sz="4" w:space="0" w:color="000000"/>
            </w:tcBorders>
          </w:tcPr>
          <w:p w:rsidR="00CB69F7" w:rsidRDefault="000F0DF1">
            <w:pPr>
              <w:widowControl w:val="0"/>
              <w:ind w:firstLine="283"/>
              <w:contextualSpacing/>
              <w:jc w:val="left"/>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CB69F7" w:rsidRDefault="000F0DF1">
            <w:pPr>
              <w:widowControl w:val="0"/>
              <w:ind w:left="28" w:firstLine="0"/>
              <w:contextualSpacing/>
              <w:jc w:val="left"/>
              <w:rPr>
                <w:rFonts w:eastAsia="Times New Roman" w:cs="Times New Roman"/>
                <w:szCs w:val="24"/>
                <w:lang w:eastAsia="ru-RU"/>
              </w:rPr>
            </w:pPr>
            <w:r>
              <w:rPr>
                <w:rFonts w:eastAsia="Times New Roman" w:cs="Times New Roman"/>
                <w:szCs w:val="24"/>
                <w:lang w:eastAsia="ru-RU"/>
              </w:rPr>
              <w:t>(объем электропотребления)</w:t>
            </w:r>
          </w:p>
        </w:tc>
        <w:tc>
          <w:tcPr>
            <w:tcW w:w="3121" w:type="dxa"/>
            <w:tcBorders>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 xml:space="preserve">1360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B69F7">
        <w:trPr>
          <w:trHeight w:val="454"/>
        </w:trPr>
        <w:tc>
          <w:tcPr>
            <w:tcW w:w="4079" w:type="dxa"/>
            <w:tcBorders>
              <w:left w:val="single" w:sz="4" w:space="0" w:color="000000"/>
              <w:bottom w:val="single" w:sz="4" w:space="0" w:color="000000"/>
            </w:tcBorders>
          </w:tcPr>
          <w:p w:rsidR="00CB69F7" w:rsidRDefault="000F0DF1">
            <w:pPr>
              <w:widowControl w:val="0"/>
              <w:ind w:firstLine="283"/>
              <w:contextualSpacing/>
              <w:jc w:val="left"/>
              <w:rPr>
                <w:szCs w:val="24"/>
              </w:rPr>
            </w:pPr>
            <w:r>
              <w:rPr>
                <w:color w:val="000000"/>
                <w:szCs w:val="24"/>
              </w:rPr>
              <w:t xml:space="preserve">Объекты </w:t>
            </w:r>
            <w:proofErr w:type="spellStart"/>
            <w:r>
              <w:rPr>
                <w:szCs w:val="24"/>
              </w:rPr>
              <w:t>газопотребления</w:t>
            </w:r>
            <w:proofErr w:type="spellEnd"/>
          </w:p>
          <w:p w:rsidR="00CB69F7" w:rsidRDefault="000F0DF1">
            <w:pPr>
              <w:widowControl w:val="0"/>
              <w:ind w:left="28" w:firstLine="0"/>
              <w:contextualSpacing/>
              <w:jc w:val="left"/>
              <w:rPr>
                <w:szCs w:val="24"/>
              </w:rPr>
            </w:pPr>
            <w:r>
              <w:rPr>
                <w:szCs w:val="24"/>
              </w:rPr>
              <w:t xml:space="preserve">(объем </w:t>
            </w:r>
            <w:proofErr w:type="spellStart"/>
            <w:r>
              <w:rPr>
                <w:szCs w:val="24"/>
              </w:rPr>
              <w:t>газопотребления</w:t>
            </w:r>
            <w:proofErr w:type="spellEnd"/>
            <w:r>
              <w:rPr>
                <w:szCs w:val="24"/>
              </w:rPr>
              <w:t>)</w:t>
            </w:r>
          </w:p>
        </w:tc>
        <w:tc>
          <w:tcPr>
            <w:tcW w:w="3121" w:type="dxa"/>
            <w:tcBorders>
              <w:left w:val="single" w:sz="4" w:space="0" w:color="000000"/>
              <w:bottom w:val="single" w:sz="4" w:space="0" w:color="000000"/>
            </w:tcBorders>
          </w:tcPr>
          <w:p w:rsidR="00CB69F7" w:rsidRDefault="000F0DF1">
            <w:pPr>
              <w:pStyle w:val="aff3"/>
              <w:widowControl w:val="0"/>
              <w:ind w:left="0"/>
              <w:jc w:val="center"/>
              <w:rPr>
                <w:szCs w:val="24"/>
              </w:rPr>
            </w:pPr>
            <w:r>
              <w:rPr>
                <w:color w:val="000000"/>
                <w:szCs w:val="24"/>
              </w:rPr>
              <w:t>180 м3/год на 1 чел.</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CB69F7">
        <w:trPr>
          <w:trHeight w:val="454"/>
        </w:trPr>
        <w:tc>
          <w:tcPr>
            <w:tcW w:w="4079" w:type="dxa"/>
            <w:tcBorders>
              <w:left w:val="single" w:sz="4" w:space="0" w:color="000000"/>
              <w:bottom w:val="single" w:sz="4" w:space="0" w:color="000000"/>
            </w:tcBorders>
          </w:tcPr>
          <w:p w:rsidR="00CB69F7" w:rsidRDefault="000F0DF1">
            <w:pPr>
              <w:widowControl w:val="0"/>
              <w:ind w:firstLine="283"/>
              <w:contextualSpacing/>
              <w:jc w:val="left"/>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CB69F7" w:rsidRDefault="000F0DF1">
            <w:pPr>
              <w:widowControl w:val="0"/>
              <w:ind w:left="28" w:firstLine="0"/>
              <w:contextualSpacing/>
              <w:jc w:val="left"/>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121" w:type="dxa"/>
            <w:tcBorders>
              <w:left w:val="single" w:sz="4" w:space="0" w:color="000000"/>
              <w:bottom w:val="single" w:sz="4" w:space="0" w:color="000000"/>
            </w:tcBorders>
          </w:tcPr>
          <w:p w:rsidR="00CB69F7" w:rsidRDefault="000F0DF1">
            <w:pPr>
              <w:pStyle w:val="aff3"/>
              <w:widowControl w:val="0"/>
              <w:numPr>
                <w:ilvl w:val="0"/>
                <w:numId w:val="2"/>
              </w:numPr>
              <w:jc w:val="center"/>
              <w:rPr>
                <w:szCs w:val="24"/>
              </w:rPr>
            </w:pPr>
            <w:r>
              <w:rPr>
                <w:color w:val="000000"/>
                <w:szCs w:val="24"/>
              </w:rPr>
              <w:t xml:space="preserve">Согласно </w:t>
            </w:r>
            <w:r>
              <w:rPr>
                <w:color w:val="000000"/>
              </w:rPr>
              <w:t>РНГП</w:t>
            </w:r>
          </w:p>
        </w:tc>
        <w:tc>
          <w:tcPr>
            <w:tcW w:w="2727" w:type="dxa"/>
            <w:tcBorders>
              <w:left w:val="single" w:sz="4" w:space="0" w:color="000000"/>
              <w:bottom w:val="single" w:sz="4" w:space="0" w:color="000000"/>
              <w:right w:val="single" w:sz="4" w:space="0" w:color="000000"/>
            </w:tcBorders>
          </w:tcPr>
          <w:p w:rsidR="00CB69F7" w:rsidRDefault="000F0DF1">
            <w:pPr>
              <w:pStyle w:val="aff3"/>
              <w:widowControl w:val="0"/>
              <w:ind w:left="0"/>
              <w:jc w:val="center"/>
              <w:rPr>
                <w:szCs w:val="24"/>
              </w:rPr>
            </w:pPr>
            <w:r>
              <w:rPr>
                <w:color w:val="000000"/>
                <w:szCs w:val="24"/>
              </w:rPr>
              <w:t>Не нормируется</w:t>
            </w:r>
          </w:p>
        </w:tc>
      </w:tr>
      <w:tr w:rsidR="00CB69F7">
        <w:trPr>
          <w:trHeight w:val="454"/>
        </w:trPr>
        <w:tc>
          <w:tcPr>
            <w:tcW w:w="9927" w:type="dxa"/>
            <w:gridSpan w:val="3"/>
            <w:tcBorders>
              <w:left w:val="single" w:sz="4" w:space="0" w:color="000000"/>
              <w:bottom w:val="single" w:sz="4" w:space="0" w:color="000000"/>
              <w:right w:val="single" w:sz="4" w:space="0" w:color="000000"/>
            </w:tcBorders>
          </w:tcPr>
          <w:p w:rsidR="00CB69F7" w:rsidRDefault="000F0DF1">
            <w:pPr>
              <w:widowControl w:val="0"/>
              <w:numPr>
                <w:ilvl w:val="0"/>
                <w:numId w:val="2"/>
              </w:numPr>
              <w:ind w:left="57" w:right="57"/>
              <w:rPr>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CB69F7" w:rsidRDefault="000F0DF1">
            <w:pPr>
              <w:widowControl w:val="0"/>
              <w:numPr>
                <w:ilvl w:val="0"/>
                <w:numId w:val="2"/>
              </w:numPr>
              <w:ind w:left="57" w:right="57"/>
              <w:rPr>
                <w:szCs w:val="24"/>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CB69F7" w:rsidRDefault="000F0DF1">
            <w:pPr>
              <w:pStyle w:val="aff3"/>
              <w:widowControl w:val="0"/>
              <w:numPr>
                <w:ilvl w:val="0"/>
                <w:numId w:val="2"/>
              </w:numPr>
              <w:ind w:left="57" w:right="57"/>
              <w:jc w:val="both"/>
              <w:rPr>
                <w:szCs w:val="24"/>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CB69F7" w:rsidRDefault="000F0DF1">
            <w:pPr>
              <w:widowControl w:val="0"/>
              <w:numPr>
                <w:ilvl w:val="0"/>
                <w:numId w:val="2"/>
              </w:numPr>
              <w:ind w:left="57" w:right="57"/>
              <w:rPr>
                <w:szCs w:val="24"/>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CB69F7" w:rsidRDefault="000F0DF1">
            <w:pPr>
              <w:widowControl w:val="0"/>
              <w:numPr>
                <w:ilvl w:val="0"/>
                <w:numId w:val="2"/>
              </w:numPr>
              <w:ind w:left="57" w:right="57"/>
              <w:rPr>
                <w:szCs w:val="24"/>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CB69F7" w:rsidRDefault="00CB69F7">
      <w:pPr>
        <w:pStyle w:val="af8"/>
        <w:ind w:firstLine="567"/>
        <w:contextualSpacing/>
        <w:jc w:val="right"/>
        <w:rPr>
          <w:rStyle w:val="af6"/>
        </w:rPr>
      </w:pPr>
    </w:p>
    <w:p w:rsidR="00CB69F7" w:rsidRDefault="000F0DF1">
      <w:pPr>
        <w:pStyle w:val="1"/>
        <w:contextualSpacing/>
      </w:pPr>
      <w:bookmarkStart w:id="60" w:name="__RefHeading___Toc4179_644256320"/>
      <w:bookmarkStart w:id="61" w:name="_Toc203042426"/>
      <w:bookmarkEnd w:id="60"/>
      <w:r>
        <w:rPr>
          <w:rFonts w:cs="Times New Roman"/>
          <w:color w:val="000000"/>
          <w:shd w:val="clear" w:color="auto" w:fill="auto"/>
        </w:rPr>
        <w:t>Статья 14. Ограничения использования земельных участков                       и объектов капитального строительства</w:t>
      </w:r>
      <w:bookmarkEnd w:id="61"/>
    </w:p>
    <w:p w:rsidR="00CB69F7" w:rsidRDefault="00CB69F7">
      <w:pPr>
        <w:pStyle w:val="af8"/>
        <w:rPr>
          <w:szCs w:val="28"/>
        </w:rPr>
      </w:pPr>
    </w:p>
    <w:p w:rsidR="00CB69F7" w:rsidRDefault="000F0DF1">
      <w:pPr>
        <w:pStyle w:val="af8"/>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w:t>
      </w:r>
      <w:r>
        <w:lastRenderedPageBreak/>
        <w:t xml:space="preserve">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CB69F7" w:rsidRDefault="000F0DF1">
      <w:pPr>
        <w:pStyle w:val="af8"/>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 xml:space="preserve">были установлены в порядке, предусмотренном частью 8 статьи 26 Федерального закона </w:t>
      </w:r>
      <w:r>
        <w:rPr>
          <w:rFonts w:eastAsia="Times New Roman" w:cs="Times New Roman"/>
          <w:spacing w:val="2"/>
          <w:szCs w:val="28"/>
          <w:lang w:eastAsia="ru-RU"/>
        </w:rP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w:t>
      </w:r>
      <w:r>
        <w:rPr>
          <w:rFonts w:eastAsia="Times New Roman" w:cs="Times New Roman"/>
          <w:color w:val="000000"/>
          <w:spacing w:val="2"/>
          <w:szCs w:val="28"/>
          <w:shd w:val="clear" w:color="auto" w:fill="FFFFFF"/>
          <w:lang w:eastAsia="ru-RU"/>
        </w:rPr>
        <w:t xml:space="preserve">тдельные законодательные акты Российской Федерации». </w:t>
      </w:r>
    </w:p>
    <w:p w:rsidR="00CB69F7" w:rsidRDefault="000F0DF1">
      <w:pPr>
        <w:pStyle w:val="af8"/>
      </w:pPr>
      <w:r>
        <w:rPr>
          <w:rFonts w:eastAsia="MS Mincho;ＭＳ 明朝" w:cs="Times New Roman"/>
          <w:color w:val="000000"/>
          <w:spacing w:val="2"/>
          <w:szCs w:val="28"/>
          <w:shd w:val="clear" w:color="auto" w:fill="FFFFFF"/>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shd w:val="clear" w:color="auto" w:fill="FFFFFF"/>
          <w:lang w:eastAsia="ru-RU"/>
        </w:rPr>
        <w:br/>
        <w:t xml:space="preserve">с законодательством Российской Федерации, могут не совпадать с границами территориальных зон. </w:t>
      </w:r>
    </w:p>
    <w:p w:rsidR="00CB69F7" w:rsidRDefault="000F0DF1">
      <w:pPr>
        <w:pStyle w:val="af8"/>
      </w:pPr>
      <w:r>
        <w:rPr>
          <w:rFonts w:eastAsia="Times New Roman" w:cs="Times New Roman"/>
          <w:color w:val="000000"/>
          <w:spacing w:val="2"/>
          <w:szCs w:val="28"/>
          <w:shd w:val="clear" w:color="auto" w:fill="FFFFFF"/>
          <w:lang w:eastAsia="ru-RU"/>
        </w:rPr>
        <w:t>4. Ограничения использования земельных участков и объектов капитального строительства на территории ЗОУИТ определяют</w:t>
      </w:r>
      <w:r>
        <w:rPr>
          <w:rFonts w:eastAsia="Times New Roman" w:cs="Times New Roman"/>
          <w:color w:val="000000"/>
          <w:spacing w:val="2"/>
          <w:szCs w:val="28"/>
          <w:lang w:eastAsia="ru-RU"/>
        </w:rPr>
        <w:t>ся в соответствии с законодательством Российской Федерации.</w:t>
      </w:r>
    </w:p>
    <w:p w:rsidR="00CB69F7" w:rsidRDefault="00CB69F7">
      <w:pPr>
        <w:pStyle w:val="af8"/>
      </w:pPr>
    </w:p>
    <w:p w:rsidR="00CB69F7" w:rsidRDefault="000F0DF1">
      <w:pPr>
        <w:pStyle w:val="1"/>
      </w:pPr>
      <w:bookmarkStart w:id="62" w:name="__RefHeading___Toc6767_4210904677"/>
      <w:bookmarkStart w:id="63" w:name="_Toc203042427"/>
      <w:bookmarkEnd w:id="62"/>
      <w:r>
        <w:t>Статья 14.1. Санитарно-защитные зоны</w:t>
      </w:r>
      <w:bookmarkEnd w:id="63"/>
      <w:r>
        <w:t xml:space="preserve"> </w:t>
      </w:r>
    </w:p>
    <w:p w:rsidR="00CB69F7" w:rsidRDefault="00CB69F7">
      <w:pPr>
        <w:pStyle w:val="af8"/>
      </w:pPr>
    </w:p>
    <w:p w:rsidR="00CB69F7" w:rsidRDefault="000F0DF1">
      <w:pPr>
        <w:pStyle w:val="af8"/>
      </w:pPr>
      <w:r>
        <w:rPr>
          <w:rFonts w:cs="Times New Roman"/>
          <w:color w:val="000000"/>
        </w:rPr>
        <w:t xml:space="preserve">1. Санитарно-защитная зона </w:t>
      </w:r>
      <w:r>
        <w:rPr>
          <w:rFonts w:cs="Times New Roman"/>
          <w:color w:val="000000"/>
          <w:spacing w:val="5"/>
        </w:rPr>
        <w:t>–</w:t>
      </w:r>
      <w:r>
        <w:rPr>
          <w:rFonts w:cs="Times New Roman"/>
          <w:color w:val="000000"/>
        </w:rPr>
        <w:t xml:space="preserve"> это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здоровья человека.</w:t>
      </w:r>
    </w:p>
    <w:p w:rsidR="00CB69F7" w:rsidRDefault="000F0DF1">
      <w:pPr>
        <w:pStyle w:val="af8"/>
      </w:pPr>
      <w:r>
        <w:rPr>
          <w:color w:val="000000"/>
          <w:szCs w:val="28"/>
        </w:rPr>
        <w:t xml:space="preserve">2. Правила установления санитарно-защитных зон и использования земельных участков, расположенных в границах санитарно-защитных зон утверждены постановлением Правительства РФ от 03.03.2018 № 222 </w:t>
      </w:r>
    </w:p>
    <w:p w:rsidR="00CB69F7" w:rsidRDefault="000F0DF1">
      <w:pPr>
        <w:pStyle w:val="af8"/>
      </w:pPr>
      <w:r>
        <w:rPr>
          <w:color w:val="000000"/>
          <w:szCs w:val="28"/>
        </w:rPr>
        <w:t>3.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w:t>
      </w:r>
      <w:r>
        <w:rPr>
          <w:color w:val="000000"/>
          <w:szCs w:val="28"/>
        </w:rPr>
        <w:br/>
        <w:t>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CB69F7" w:rsidRDefault="000F0DF1">
      <w:pPr>
        <w:pStyle w:val="af8"/>
      </w:pPr>
      <w:r>
        <w:rPr>
          <w:color w:val="000000"/>
          <w:szCs w:val="28"/>
        </w:rPr>
        <w:t>4</w:t>
      </w:r>
      <w:r>
        <w:rPr>
          <w:color w:val="000000"/>
        </w:rPr>
        <w:t>. 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 Федеральная служба по надзору в сфере защиты прав потребителей и благополучия человека</w:t>
      </w:r>
      <w:r>
        <w:rPr>
          <w:color w:val="000000"/>
        </w:rPr>
        <w:br/>
        <w:t>определяет предусмотренные классификацией, установленной санитарно-эпидемиологическими требованиями, виды объектов, в отношении которых решения об установлении, изменении или о прекращении существования санитарно-защитных зон принимаются ее территориальными органами.</w:t>
      </w:r>
    </w:p>
    <w:p w:rsidR="00CB69F7" w:rsidRDefault="000F0DF1">
      <w:pPr>
        <w:pStyle w:val="af8"/>
      </w:pPr>
      <w:r>
        <w:rPr>
          <w:color w:val="000000"/>
        </w:rPr>
        <w:lastRenderedPageBreak/>
        <w:t>5. В границах санитарно-защитной зоны не допускается использование земельных участков в целях:</w:t>
      </w:r>
    </w:p>
    <w:p w:rsidR="00CB69F7" w:rsidRDefault="000F0DF1">
      <w:pPr>
        <w:pStyle w:val="af8"/>
      </w:pPr>
      <w:r>
        <w:rPr>
          <w:color w:val="00000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CB69F7" w:rsidRDefault="000F0DF1">
      <w:pPr>
        <w:pStyle w:val="af8"/>
        <w:contextualSpacing/>
      </w:pPr>
      <w:proofErr w:type="gramStart"/>
      <w:r>
        <w:rPr>
          <w:rFonts w:eastAsia="Times New Roman" w:cs="Times New Roman"/>
          <w:color w:val="000000"/>
          <w:szCs w:val="28"/>
          <w:lang w:eastAsia="ru-RU"/>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Pr>
          <w:rFonts w:eastAsia="Times New Roman" w:cs="Times New Roman"/>
          <w:color w:val="000000"/>
          <w:szCs w:val="28"/>
          <w:lang w:eastAsia="ru-RU"/>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CB69F7" w:rsidRDefault="00CB69F7">
      <w:pPr>
        <w:pStyle w:val="af8"/>
      </w:pPr>
    </w:p>
    <w:p w:rsidR="00CB69F7" w:rsidRDefault="000F0DF1">
      <w:pPr>
        <w:pStyle w:val="1"/>
        <w:contextualSpacing/>
        <w:rPr>
          <w:shd w:val="clear" w:color="auto" w:fill="auto"/>
        </w:rPr>
      </w:pPr>
      <w:bookmarkStart w:id="64" w:name="__RefHeading___Toc88848200"/>
      <w:bookmarkStart w:id="65" w:name="_Toc203042428"/>
      <w:bookmarkEnd w:id="64"/>
      <w:r>
        <w:rPr>
          <w:rFonts w:cs="Times New Roman"/>
          <w:color w:val="000000"/>
          <w:shd w:val="clear" w:color="auto" w:fill="auto"/>
        </w:rPr>
        <w:t>Статья 14.2. Водоохранные зоны и прибрежные защитные полосы</w:t>
      </w:r>
      <w:bookmarkEnd w:id="65"/>
    </w:p>
    <w:p w:rsidR="00CB69F7" w:rsidRDefault="00CB69F7">
      <w:pPr>
        <w:pStyle w:val="af8"/>
        <w:rPr>
          <w:rFonts w:cs="Times New Roman"/>
          <w:szCs w:val="28"/>
        </w:rPr>
      </w:pPr>
    </w:p>
    <w:p w:rsidR="00CB69F7" w:rsidRDefault="000F0DF1">
      <w:pPr>
        <w:pStyle w:val="af8"/>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CB69F7" w:rsidRDefault="000F0DF1">
      <w:pPr>
        <w:pStyle w:val="af8"/>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CB69F7" w:rsidRDefault="000F0DF1">
      <w:pPr>
        <w:pStyle w:val="af8"/>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запрещается: </w:t>
      </w:r>
    </w:p>
    <w:p w:rsidR="00CB69F7" w:rsidRDefault="000F0DF1">
      <w:pPr>
        <w:pStyle w:val="af8"/>
      </w:pPr>
      <w:r>
        <w:rPr>
          <w:color w:val="000000"/>
          <w:szCs w:val="28"/>
        </w:rPr>
        <w:t>1) использование сточных вод в целях повышения почвенного плодородия;</w:t>
      </w:r>
    </w:p>
    <w:p w:rsidR="00CB69F7" w:rsidRDefault="000F0DF1">
      <w:pPr>
        <w:pStyle w:val="af8"/>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CB69F7" w:rsidRDefault="000F0DF1">
      <w:pPr>
        <w:pStyle w:val="af8"/>
      </w:pPr>
      <w:r>
        <w:rPr>
          <w:color w:val="000000"/>
          <w:szCs w:val="28"/>
        </w:rPr>
        <w:t>3) осуществление авиационных мер по борьбе с вредными организмами;</w:t>
      </w:r>
    </w:p>
    <w:p w:rsidR="00CB69F7" w:rsidRDefault="000F0DF1">
      <w:pPr>
        <w:pStyle w:val="af8"/>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B69F7" w:rsidRDefault="000F0DF1">
      <w:pPr>
        <w:pStyle w:val="af8"/>
      </w:pPr>
      <w:proofErr w:type="gramStart"/>
      <w:r>
        <w:rPr>
          <w:color w:val="000000"/>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Pr>
          <w:color w:val="000000"/>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B69F7" w:rsidRDefault="000F0DF1">
      <w:pPr>
        <w:pStyle w:val="af8"/>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CB69F7" w:rsidRDefault="000F0DF1">
      <w:pPr>
        <w:pStyle w:val="af8"/>
      </w:pPr>
      <w:r>
        <w:rPr>
          <w:color w:val="000000"/>
          <w:szCs w:val="28"/>
        </w:rPr>
        <w:t>7) сброс сточных, в том числе дренажных, вод;</w:t>
      </w:r>
    </w:p>
    <w:p w:rsidR="00CB69F7" w:rsidRDefault="000F0DF1">
      <w:pPr>
        <w:pStyle w:val="af8"/>
      </w:pPr>
      <w:proofErr w:type="gramStart"/>
      <w:r>
        <w:rPr>
          <w:color w:val="000000"/>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w:t>
      </w:r>
      <w:r>
        <w:rPr>
          <w:strike/>
          <w:color w:val="000000"/>
          <w:szCs w:val="28"/>
        </w:rPr>
        <w:t xml:space="preserve"> </w:t>
      </w:r>
      <w:r>
        <w:rPr>
          <w:color w:val="000000"/>
          <w:szCs w:val="28"/>
        </w:rPr>
        <w:t>технического проекта в соответствии со статьей 19.1 Закона Российской Федерации от</w:t>
      </w:r>
      <w:proofErr w:type="gramEnd"/>
      <w:r>
        <w:rPr>
          <w:color w:val="000000"/>
          <w:szCs w:val="28"/>
        </w:rPr>
        <w:t xml:space="preserve"> </w:t>
      </w:r>
      <w:proofErr w:type="gramStart"/>
      <w:r>
        <w:rPr>
          <w:color w:val="000000"/>
          <w:szCs w:val="28"/>
        </w:rPr>
        <w:t>21.02.1992 № 2395-1 «О недрах»).</w:t>
      </w:r>
      <w:proofErr w:type="gramEnd"/>
    </w:p>
    <w:p w:rsidR="00CB69F7" w:rsidRDefault="000F0DF1">
      <w:pPr>
        <w:pStyle w:val="af8"/>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CB69F7" w:rsidRDefault="000F0DF1">
      <w:pPr>
        <w:pStyle w:val="af8"/>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CB69F7" w:rsidRDefault="000F0DF1">
      <w:pPr>
        <w:pStyle w:val="af8"/>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w:t>
      </w:r>
      <w:r>
        <w:rPr>
          <w:strike/>
          <w:color w:val="000000"/>
          <w:szCs w:val="28"/>
        </w:rPr>
        <w:t xml:space="preserve"> </w:t>
      </w:r>
      <w:r>
        <w:rPr>
          <w:color w:val="000000"/>
          <w:szCs w:val="28"/>
        </w:rPr>
        <w:t xml:space="preserve">законодательством правовым режимом защитных лесов, правовым режимом особо защитных участков лесов. </w:t>
      </w:r>
      <w:proofErr w:type="gramEnd"/>
    </w:p>
    <w:p w:rsidR="00CB69F7" w:rsidRDefault="000F0DF1">
      <w:pPr>
        <w:pStyle w:val="af8"/>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CB69F7" w:rsidRDefault="000F0DF1">
      <w:pPr>
        <w:pStyle w:val="af8"/>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CB69F7" w:rsidRDefault="000F0DF1">
      <w:pPr>
        <w:pStyle w:val="af8"/>
      </w:pPr>
      <w:r>
        <w:rPr>
          <w:color w:val="000000"/>
          <w:szCs w:val="28"/>
        </w:rPr>
        <w:t>1) распашка земель;</w:t>
      </w:r>
    </w:p>
    <w:p w:rsidR="00CB69F7" w:rsidRDefault="000F0DF1">
      <w:pPr>
        <w:pStyle w:val="af8"/>
      </w:pPr>
      <w:r>
        <w:rPr>
          <w:color w:val="000000"/>
          <w:szCs w:val="28"/>
        </w:rPr>
        <w:lastRenderedPageBreak/>
        <w:t>2) размещение отвалов размываемых грунтов;</w:t>
      </w:r>
    </w:p>
    <w:p w:rsidR="00CB69F7" w:rsidRDefault="000F0DF1">
      <w:pPr>
        <w:pStyle w:val="af8"/>
      </w:pPr>
      <w:r>
        <w:rPr>
          <w:color w:val="000000"/>
          <w:szCs w:val="28"/>
        </w:rPr>
        <w:t>3) выпас сельскохозяйственных животных и организация для них летних лагерей, ванн.</w:t>
      </w:r>
    </w:p>
    <w:p w:rsidR="00CB69F7" w:rsidRDefault="00CB69F7">
      <w:pPr>
        <w:pStyle w:val="af8"/>
      </w:pPr>
    </w:p>
    <w:p w:rsidR="00CB69F7" w:rsidRDefault="000F0DF1">
      <w:pPr>
        <w:pStyle w:val="1"/>
        <w:contextualSpacing/>
        <w:rPr>
          <w:shd w:val="clear" w:color="auto" w:fill="auto"/>
        </w:rPr>
      </w:pPr>
      <w:bookmarkStart w:id="66" w:name="__RefHeading___Toc88848201"/>
      <w:bookmarkStart w:id="67" w:name="_Toc203042429"/>
      <w:bookmarkEnd w:id="66"/>
      <w:r>
        <w:rPr>
          <w:rFonts w:cs="Times New Roman"/>
          <w:color w:val="000000"/>
          <w:shd w:val="clear" w:color="auto" w:fill="auto"/>
        </w:rPr>
        <w:t>Статья 14.3. Охранные зоны инженерных коммуникаций</w:t>
      </w:r>
      <w:bookmarkEnd w:id="67"/>
    </w:p>
    <w:p w:rsidR="00CB69F7" w:rsidRDefault="00CB69F7">
      <w:pPr>
        <w:pStyle w:val="af8"/>
        <w:rPr>
          <w:rFonts w:cs="Times New Roman"/>
          <w:szCs w:val="28"/>
        </w:rPr>
      </w:pPr>
    </w:p>
    <w:p w:rsidR="00CB69F7" w:rsidRDefault="000F0DF1">
      <w:pPr>
        <w:pStyle w:val="af8"/>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CB69F7" w:rsidRDefault="000F0DF1">
      <w:pPr>
        <w:pStyle w:val="af8"/>
      </w:pPr>
      <w:r>
        <w:rPr>
          <w:rFonts w:cs="Times New Roman"/>
          <w:color w:val="000000"/>
          <w:szCs w:val="28"/>
        </w:rPr>
        <w:t xml:space="preserve">2. Охранные зоны газораспределительных сетей.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ограничения хозяйственной деятельности, которая может привести к повреждению газораспределительных сетей,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устанавливаются постановлением Правительства</w:t>
      </w:r>
      <w:r>
        <w:rPr>
          <w:rFonts w:cs="Times New Roman"/>
          <w:color w:val="000000"/>
          <w:szCs w:val="28"/>
          <w:u w:val="single"/>
        </w:rPr>
        <w:t xml:space="preserve"> </w:t>
      </w:r>
      <w:r>
        <w:rPr>
          <w:rFonts w:cs="Times New Roman"/>
          <w:color w:val="000000"/>
          <w:szCs w:val="28"/>
        </w:rPr>
        <w:t>Российской Федерации от 20.11.2000 № 878</w:t>
      </w:r>
      <w:proofErr w:type="gramEnd"/>
      <w:r>
        <w:rPr>
          <w:rFonts w:cs="Times New Roman"/>
          <w:color w:val="000000"/>
          <w:szCs w:val="28"/>
        </w:rPr>
        <w:t xml:space="preserve"> «Об утверждении правил охраны газораспределительных сетей». </w:t>
      </w:r>
    </w:p>
    <w:p w:rsidR="00CB69F7" w:rsidRDefault="000F0DF1">
      <w:pPr>
        <w:pStyle w:val="af8"/>
      </w:pPr>
      <w:r>
        <w:rPr>
          <w:color w:val="000000"/>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CB69F7" w:rsidRDefault="000F0DF1">
      <w:pPr>
        <w:pStyle w:val="af8"/>
      </w:pPr>
      <w:r>
        <w:rPr>
          <w:color w:val="000000"/>
        </w:rPr>
        <w:t>а) строить объекты жилищно-гражданского и производственного назначения;</w:t>
      </w:r>
    </w:p>
    <w:p w:rsidR="00CB69F7" w:rsidRDefault="000F0DF1">
      <w:pPr>
        <w:pStyle w:val="af8"/>
      </w:pPr>
      <w:r>
        <w:rPr>
          <w:color w:val="000000"/>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B69F7" w:rsidRDefault="000F0DF1">
      <w:pPr>
        <w:pStyle w:val="af8"/>
      </w:pPr>
      <w:r>
        <w:rPr>
          <w:color w:val="000000"/>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B69F7" w:rsidRDefault="000F0DF1">
      <w:pPr>
        <w:pStyle w:val="af8"/>
      </w:pPr>
      <w:r>
        <w:rPr>
          <w:color w:val="000000"/>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B69F7" w:rsidRDefault="000F0DF1">
      <w:pPr>
        <w:pStyle w:val="af8"/>
      </w:pPr>
      <w:r>
        <w:rPr>
          <w:color w:val="000000"/>
        </w:rPr>
        <w:t>д) устраивать свалки и склады, разливать растворы кислот, солей, щелочей и других химически активных веществ;</w:t>
      </w:r>
    </w:p>
    <w:p w:rsidR="00CB69F7" w:rsidRDefault="000F0DF1">
      <w:pPr>
        <w:pStyle w:val="af8"/>
      </w:pPr>
      <w:r>
        <w:rPr>
          <w:color w:val="000000"/>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B69F7" w:rsidRDefault="000F0DF1">
      <w:pPr>
        <w:pStyle w:val="af8"/>
      </w:pPr>
      <w:r>
        <w:rPr>
          <w:color w:val="000000"/>
        </w:rPr>
        <w:t>ж) разводить огонь и размещать источники огня;</w:t>
      </w:r>
    </w:p>
    <w:p w:rsidR="00CB69F7" w:rsidRDefault="000F0DF1">
      <w:pPr>
        <w:pStyle w:val="af8"/>
      </w:pPr>
      <w:r>
        <w:rPr>
          <w:color w:val="000000"/>
        </w:rPr>
        <w:t>з) рыть погреба, копать и обрабатывать почву сельскохозяйственными и мелиоративными орудиями и механизмами на глубину более 0,3 метра;</w:t>
      </w:r>
    </w:p>
    <w:p w:rsidR="00CB69F7" w:rsidRDefault="000F0DF1">
      <w:pPr>
        <w:pStyle w:val="af8"/>
      </w:pPr>
      <w:r>
        <w:rPr>
          <w:color w:val="000000"/>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Pr>
          <w:color w:val="000000"/>
        </w:rPr>
        <w:t>дств св</w:t>
      </w:r>
      <w:proofErr w:type="gramEnd"/>
      <w:r>
        <w:rPr>
          <w:color w:val="000000"/>
        </w:rPr>
        <w:t>язи, освещения и систем телемеханики;</w:t>
      </w:r>
    </w:p>
    <w:p w:rsidR="00CB69F7" w:rsidRDefault="000F0DF1">
      <w:pPr>
        <w:pStyle w:val="af8"/>
      </w:pPr>
      <w:r>
        <w:rPr>
          <w:color w:val="000000"/>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B69F7" w:rsidRDefault="000F0DF1">
      <w:pPr>
        <w:pStyle w:val="af8"/>
      </w:pPr>
      <w:r>
        <w:rPr>
          <w:color w:val="000000"/>
        </w:rPr>
        <w:t>л) самовольно подключаться к газораспределительным сетям.</w:t>
      </w:r>
    </w:p>
    <w:p w:rsidR="00CB69F7" w:rsidRDefault="000F0DF1">
      <w:pPr>
        <w:pStyle w:val="af8"/>
        <w:tabs>
          <w:tab w:val="left" w:pos="894"/>
        </w:tabs>
      </w:pPr>
      <w:r>
        <w:rPr>
          <w:rFonts w:cs="Times New Roman"/>
          <w:color w:val="000000"/>
          <w:szCs w:val="28"/>
        </w:rPr>
        <w:t xml:space="preserve">3. Охранные зоны объектов электросетевого хозяйства.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устанавливаются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CB69F7" w:rsidRDefault="000F0DF1">
      <w:pPr>
        <w:pStyle w:val="af8"/>
        <w:tabs>
          <w:tab w:val="left" w:pos="894"/>
        </w:tabs>
      </w:pPr>
      <w:r>
        <w:rPr>
          <w:color w:val="000000"/>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B69F7" w:rsidRDefault="000F0DF1">
      <w:pPr>
        <w:pStyle w:val="af8"/>
        <w:tabs>
          <w:tab w:val="left" w:pos="894"/>
        </w:tabs>
      </w:pPr>
      <w:r>
        <w:rPr>
          <w:color w:val="00000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B69F7" w:rsidRDefault="000F0DF1">
      <w:pPr>
        <w:pStyle w:val="af8"/>
        <w:tabs>
          <w:tab w:val="left" w:pos="894"/>
        </w:tabs>
      </w:pPr>
      <w:proofErr w:type="gramStart"/>
      <w:r>
        <w:rPr>
          <w:color w:val="000000"/>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w:t>
      </w:r>
      <w:proofErr w:type="gramEnd"/>
      <w:r>
        <w:rPr>
          <w:color w:val="000000"/>
        </w:rPr>
        <w:t xml:space="preserve"> устранению их последствий на всем протяжении границы объекта электроэнергетики;</w:t>
      </w:r>
    </w:p>
    <w:p w:rsidR="00CB69F7" w:rsidRDefault="000F0DF1">
      <w:pPr>
        <w:pStyle w:val="af8"/>
        <w:tabs>
          <w:tab w:val="left" w:pos="894"/>
        </w:tabs>
      </w:pPr>
      <w:proofErr w:type="gramStart"/>
      <w:r>
        <w:rPr>
          <w:color w:val="000000"/>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Pr>
          <w:color w:val="000000"/>
        </w:rPr>
        <w:t xml:space="preserve"> линий электропередачи;</w:t>
      </w:r>
    </w:p>
    <w:p w:rsidR="00CB69F7" w:rsidRDefault="000F0DF1">
      <w:pPr>
        <w:pStyle w:val="af8"/>
        <w:tabs>
          <w:tab w:val="left" w:pos="894"/>
        </w:tabs>
      </w:pPr>
      <w:r>
        <w:rPr>
          <w:color w:val="000000"/>
        </w:rPr>
        <w:t>г) размещать свалки;</w:t>
      </w:r>
    </w:p>
    <w:p w:rsidR="00CB69F7" w:rsidRDefault="000F0DF1">
      <w:pPr>
        <w:pStyle w:val="af8"/>
        <w:tabs>
          <w:tab w:val="left" w:pos="894"/>
        </w:tabs>
      </w:pPr>
      <w:r>
        <w:rPr>
          <w:color w:val="000000"/>
        </w:rPr>
        <w:t xml:space="preserve">д) производить работы ударными механизмами, сбрасывать тяжести массой свыше 5 тонн, производить сброс и слив едких и коррозионных веществ и </w:t>
      </w:r>
      <w:r>
        <w:rPr>
          <w:color w:val="000000"/>
        </w:rPr>
        <w:lastRenderedPageBreak/>
        <w:t>горюче-смазочных материалов (в охранных зонах подземных кабельных линий электропередачи);</w:t>
      </w:r>
    </w:p>
    <w:p w:rsidR="00CB69F7" w:rsidRDefault="000F0DF1">
      <w:pPr>
        <w:pStyle w:val="af8"/>
        <w:tabs>
          <w:tab w:val="left" w:pos="894"/>
        </w:tabs>
      </w:pPr>
      <w:r>
        <w:rPr>
          <w:color w:val="000000"/>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CB69F7" w:rsidRDefault="000F0DF1">
      <w:pPr>
        <w:pStyle w:val="af8"/>
        <w:tabs>
          <w:tab w:val="left" w:pos="894"/>
        </w:tabs>
      </w:pPr>
      <w:r>
        <w:rPr>
          <w:color w:val="000000"/>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CB69F7" w:rsidRDefault="000F0DF1">
      <w:pPr>
        <w:pStyle w:val="af8"/>
        <w:tabs>
          <w:tab w:val="left" w:pos="894"/>
        </w:tabs>
      </w:pPr>
      <w:r>
        <w:rPr>
          <w:color w:val="000000"/>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CB69F7" w:rsidRDefault="000F0DF1">
      <w:pPr>
        <w:pStyle w:val="af8"/>
        <w:tabs>
          <w:tab w:val="left" w:pos="894"/>
        </w:tabs>
      </w:pPr>
      <w:r>
        <w:rPr>
          <w:color w:val="000000"/>
        </w:rPr>
        <w:tab/>
        <w:t>В охранных зонах, установленных для объектов электросетевого хозяйства напряжением свыше 1000 вольт, дополнительно  запрещается:</w:t>
      </w:r>
    </w:p>
    <w:p w:rsidR="00CB69F7" w:rsidRDefault="000F0DF1">
      <w:pPr>
        <w:pStyle w:val="af8"/>
        <w:tabs>
          <w:tab w:val="left" w:pos="894"/>
        </w:tabs>
      </w:pPr>
      <w:r>
        <w:rPr>
          <w:color w:val="000000"/>
        </w:rPr>
        <w:t>а) складировать или размещать хранилища любых, в том числе горюче-смазочных, материалов;</w:t>
      </w:r>
    </w:p>
    <w:p w:rsidR="00CB69F7" w:rsidRDefault="000F0DF1">
      <w:pPr>
        <w:pStyle w:val="af8"/>
        <w:tabs>
          <w:tab w:val="left" w:pos="894"/>
        </w:tabs>
      </w:pPr>
      <w:r>
        <w:rPr>
          <w:color w:val="000000"/>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B69F7" w:rsidRDefault="000F0DF1">
      <w:pPr>
        <w:pStyle w:val="af8"/>
        <w:tabs>
          <w:tab w:val="left" w:pos="894"/>
        </w:tabs>
      </w:pPr>
      <w:r>
        <w:rPr>
          <w:color w:val="000000"/>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B69F7" w:rsidRDefault="000F0DF1">
      <w:pPr>
        <w:pStyle w:val="af8"/>
        <w:tabs>
          <w:tab w:val="left" w:pos="894"/>
        </w:tabs>
      </w:pPr>
      <w:r>
        <w:rPr>
          <w:color w:val="000000"/>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B69F7" w:rsidRDefault="000F0DF1">
      <w:pPr>
        <w:pStyle w:val="af8"/>
        <w:tabs>
          <w:tab w:val="left" w:pos="894"/>
        </w:tabs>
      </w:pPr>
      <w:r>
        <w:rPr>
          <w:color w:val="000000"/>
        </w:rPr>
        <w:t>д) осуществлять проход судов с поднятыми стрелами кранов и других механизмов (в охранных зонах воздушных линий электропередачи);</w:t>
      </w:r>
    </w:p>
    <w:p w:rsidR="00CB69F7" w:rsidRDefault="000F0DF1">
      <w:pPr>
        <w:pStyle w:val="af8"/>
        <w:tabs>
          <w:tab w:val="left" w:pos="894"/>
        </w:tabs>
      </w:pPr>
      <w:r>
        <w:rPr>
          <w:color w:val="000000"/>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Pr>
          <w:color w:val="000000"/>
        </w:rPr>
        <w:t>кВ</w:t>
      </w:r>
      <w:proofErr w:type="spellEnd"/>
      <w:r>
        <w:rPr>
          <w:color w:val="000000"/>
        </w:rPr>
        <w:t xml:space="preserve"> и выше (исключительно в охранных зонах воздушных линий электропередачи);</w:t>
      </w:r>
    </w:p>
    <w:p w:rsidR="00CB69F7" w:rsidRDefault="000F0DF1">
      <w:pPr>
        <w:pStyle w:val="af8"/>
        <w:tabs>
          <w:tab w:val="left" w:pos="894"/>
        </w:tabs>
      </w:pPr>
      <w:r>
        <w:rPr>
          <w:color w:val="000000"/>
        </w:rPr>
        <w:t>ж) устанавливать рекламные конструкции.</w:t>
      </w:r>
    </w:p>
    <w:p w:rsidR="00CB69F7" w:rsidRDefault="000F0DF1">
      <w:pPr>
        <w:pStyle w:val="af8"/>
      </w:pPr>
      <w:r>
        <w:rPr>
          <w:rFonts w:cs="Times New Roman"/>
          <w:color w:val="000000"/>
          <w:szCs w:val="28"/>
        </w:rPr>
        <w:t xml:space="preserve">4. Охранные </w:t>
      </w:r>
      <w:hyperlink r:id="rId22" w:tgtFrame="https://login.consultant.ru/link/?req=doc&amp;base=LAW&amp;n=6884&amp;dst=100015">
        <w:r>
          <w:rPr>
            <w:rFonts w:cs="Times New Roman"/>
            <w:color w:val="000000"/>
            <w:szCs w:val="28"/>
          </w:rPr>
          <w:t>зоны</w:t>
        </w:r>
      </w:hyperlink>
      <w:r>
        <w:rPr>
          <w:rFonts w:cs="Times New Roman"/>
          <w:color w:val="000000"/>
          <w:szCs w:val="28"/>
        </w:rPr>
        <w:t xml:space="preserve"> линий и сооружений связи.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CB69F7" w:rsidRDefault="000F0DF1">
      <w:pPr>
        <w:pStyle w:val="af8"/>
      </w:pPr>
      <w:r>
        <w:rPr>
          <w:color w:val="000000"/>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B69F7" w:rsidRDefault="000F0DF1">
      <w:pPr>
        <w:pStyle w:val="af8"/>
      </w:pPr>
      <w:r>
        <w:rPr>
          <w:color w:val="000000"/>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B69F7" w:rsidRDefault="000F0DF1">
      <w:pPr>
        <w:pStyle w:val="af8"/>
      </w:pPr>
      <w:r>
        <w:rPr>
          <w:color w:val="00000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color w:val="000000"/>
        </w:rPr>
        <w:t>шурфованием</w:t>
      </w:r>
      <w:proofErr w:type="spellEnd"/>
      <w:r>
        <w:rPr>
          <w:color w:val="000000"/>
        </w:rPr>
        <w:t>, взятием проб грунта, осуществлением взрывных работ;</w:t>
      </w:r>
    </w:p>
    <w:p w:rsidR="00CB69F7" w:rsidRDefault="000F0DF1">
      <w:pPr>
        <w:pStyle w:val="af8"/>
      </w:pPr>
      <w:r>
        <w:rPr>
          <w:color w:val="000000"/>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B69F7" w:rsidRDefault="000F0DF1">
      <w:pPr>
        <w:pStyle w:val="af8"/>
      </w:pPr>
      <w:r>
        <w:rPr>
          <w:color w:val="000000"/>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B69F7" w:rsidRDefault="000F0DF1">
      <w:pPr>
        <w:pStyle w:val="af8"/>
      </w:pPr>
      <w:r>
        <w:rPr>
          <w:color w:val="000000"/>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B69F7" w:rsidRDefault="000F0DF1">
      <w:pPr>
        <w:pStyle w:val="af8"/>
      </w:pPr>
      <w:r>
        <w:rPr>
          <w:color w:val="00000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B69F7" w:rsidRDefault="000F0DF1">
      <w:pPr>
        <w:pStyle w:val="af8"/>
      </w:pPr>
      <w:r>
        <w:rPr>
          <w:color w:val="000000"/>
        </w:rPr>
        <w:t>ж) производить защиту подземных коммуникаций от коррозии без учета проходящих подземных кабельных линий связи.</w:t>
      </w:r>
    </w:p>
    <w:p w:rsidR="00CB69F7" w:rsidRDefault="000F0DF1">
      <w:pPr>
        <w:pStyle w:val="af8"/>
      </w:pPr>
      <w:r>
        <w:rPr>
          <w:rFonts w:cs="Times New Roman"/>
          <w:color w:val="000000"/>
          <w:szCs w:val="28"/>
        </w:rPr>
        <w:t xml:space="preserve">5. Охранные зоны магистральных газопроводов. </w:t>
      </w:r>
      <w:proofErr w:type="gramStart"/>
      <w:r>
        <w:rPr>
          <w:rFonts w:cs="Times New Roman"/>
          <w:color w:val="000000"/>
          <w:szCs w:val="28"/>
        </w:rPr>
        <w:t>Правила охраны магистральных газопроводов устанавливаются 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Pr>
          <w:rFonts w:cs="Times New Roman"/>
          <w:color w:val="000000"/>
          <w:szCs w:val="28"/>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CB69F7" w:rsidRDefault="000F0DF1">
      <w:pPr>
        <w:pStyle w:val="af8"/>
      </w:pPr>
      <w:r>
        <w:rPr>
          <w:rFonts w:cs="Times New Roman"/>
          <w:color w:val="000000"/>
          <w:szCs w:val="28"/>
        </w:rPr>
        <w:t>В охранных зонах магистральных газопроводов запрещается:</w:t>
      </w:r>
    </w:p>
    <w:p w:rsidR="00CB69F7" w:rsidRDefault="000F0DF1">
      <w:pPr>
        <w:pStyle w:val="af8"/>
      </w:pPr>
      <w:r>
        <w:rPr>
          <w:rFonts w:cs="Times New Roman"/>
          <w:color w:val="000000"/>
          <w:szCs w:val="28"/>
        </w:rPr>
        <w:t xml:space="preserve">1) перемещать, засыпать, повреждать и разрушать контрольно-измерительные и контрольно-диагностические пункты, предупредительные </w:t>
      </w:r>
      <w:r>
        <w:rPr>
          <w:rFonts w:cs="Times New Roman"/>
          <w:color w:val="000000"/>
          <w:szCs w:val="28"/>
        </w:rPr>
        <w:lastRenderedPageBreak/>
        <w:t xml:space="preserve">надписи, опознавательные и сигнальные знаки местонахождения магистральных газопроводов; </w:t>
      </w:r>
    </w:p>
    <w:p w:rsidR="00CB69F7" w:rsidRDefault="000F0DF1">
      <w:pPr>
        <w:pStyle w:val="af8"/>
      </w:pPr>
      <w:r>
        <w:rPr>
          <w:rFonts w:cs="Times New Roman"/>
          <w:color w:val="000000"/>
          <w:szCs w:val="28"/>
        </w:rPr>
        <w:t xml:space="preserve">2)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w:t>
      </w:r>
    </w:p>
    <w:p w:rsidR="00CB69F7" w:rsidRDefault="000F0DF1">
      <w:pPr>
        <w:pStyle w:val="af8"/>
      </w:pPr>
      <w:r>
        <w:rPr>
          <w:rFonts w:cs="Times New Roman"/>
          <w:color w:val="000000"/>
          <w:szCs w:val="28"/>
        </w:rPr>
        <w:t xml:space="preserve">3) устраивать свалки, осуществлять сброс и слив едких и коррозионно-агрессивных веществ и горюче-смазочных материалов; </w:t>
      </w:r>
    </w:p>
    <w:p w:rsidR="00CB69F7" w:rsidRDefault="000F0DF1">
      <w:pPr>
        <w:pStyle w:val="af8"/>
      </w:pPr>
      <w:r>
        <w:rPr>
          <w:rFonts w:cs="Times New Roman"/>
          <w:color w:val="000000"/>
          <w:szCs w:val="28"/>
        </w:rPr>
        <w:t xml:space="preserve">4) складировать любые материалы, в том числе горюче-смазочные, или размещать хранилища любых материалов; </w:t>
      </w:r>
    </w:p>
    <w:p w:rsidR="00CB69F7" w:rsidRDefault="000F0DF1">
      <w:pPr>
        <w:pStyle w:val="af8"/>
      </w:pPr>
      <w:r>
        <w:rPr>
          <w:rFonts w:cs="Times New Roman"/>
          <w:color w:val="000000"/>
          <w:szCs w:val="28"/>
        </w:rPr>
        <w:t xml:space="preserve">5) повреждать берегозащитные, водовыпускные сооружения, земляные и иные сооружения (устройства), предохраняющие магистральный газопровод от разрушения; </w:t>
      </w:r>
    </w:p>
    <w:p w:rsidR="00CB69F7" w:rsidRDefault="000F0DF1">
      <w:pPr>
        <w:pStyle w:val="af8"/>
      </w:pPr>
      <w:r>
        <w:rPr>
          <w:rFonts w:cs="Times New Roman"/>
          <w:color w:val="000000"/>
          <w:szCs w:val="28"/>
        </w:rPr>
        <w:t xml:space="preserve">6)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w:t>
      </w:r>
      <w:proofErr w:type="gramStart"/>
      <w:r>
        <w:rPr>
          <w:rFonts w:cs="Times New Roman"/>
          <w:color w:val="000000"/>
          <w:szCs w:val="28"/>
        </w:rPr>
        <w:t>с</w:t>
      </w:r>
      <w:proofErr w:type="gramEnd"/>
      <w:r>
        <w:rPr>
          <w:rFonts w:cs="Times New Roman"/>
          <w:color w:val="000000"/>
          <w:szCs w:val="28"/>
        </w:rPr>
        <w:t xml:space="preserve"> вытравленной якорь-цепью; </w:t>
      </w:r>
    </w:p>
    <w:p w:rsidR="00CB69F7" w:rsidRDefault="000F0DF1">
      <w:pPr>
        <w:pStyle w:val="af8"/>
      </w:pPr>
      <w:r>
        <w:rPr>
          <w:rFonts w:cs="Times New Roman"/>
          <w:color w:val="000000"/>
          <w:szCs w:val="28"/>
        </w:rPr>
        <w:t>7)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CB69F7" w:rsidRDefault="000F0DF1">
      <w:pPr>
        <w:pStyle w:val="af8"/>
      </w:pPr>
      <w:r>
        <w:rPr>
          <w:rFonts w:cs="Times New Roman"/>
          <w:color w:val="000000"/>
          <w:szCs w:val="28"/>
        </w:rPr>
        <w:t xml:space="preserve">8) проводить работы с использованием ударно-импульсных устройств и вспомогательных механизмов, сбрасывать грузы; </w:t>
      </w:r>
    </w:p>
    <w:p w:rsidR="00CB69F7" w:rsidRDefault="000F0DF1">
      <w:pPr>
        <w:pStyle w:val="af8"/>
      </w:pPr>
      <w:r>
        <w:rPr>
          <w:rFonts w:cs="Times New Roman"/>
          <w:color w:val="000000"/>
          <w:szCs w:val="28"/>
        </w:rPr>
        <w:t xml:space="preserve">9) осуществлять рекреационную деятельность, кроме деятельности, предусмотренной подпунктом «ж» пункта 6 постановления Правительства РФ от 08.09.2017 № 1083, разводить костры и размещать источники огня; </w:t>
      </w:r>
    </w:p>
    <w:p w:rsidR="00CB69F7" w:rsidRDefault="000F0DF1">
      <w:pPr>
        <w:pStyle w:val="af8"/>
      </w:pPr>
      <w:r>
        <w:rPr>
          <w:rFonts w:cs="Times New Roman"/>
          <w:color w:val="000000"/>
          <w:szCs w:val="28"/>
        </w:rPr>
        <w:t xml:space="preserve">10) огораживать и перегораживать охранные зоны; </w:t>
      </w:r>
    </w:p>
    <w:p w:rsidR="00CB69F7" w:rsidRDefault="000F0DF1">
      <w:pPr>
        <w:pStyle w:val="af8"/>
      </w:pPr>
      <w:r>
        <w:rPr>
          <w:rFonts w:cs="Times New Roman"/>
          <w:color w:val="000000"/>
          <w:szCs w:val="28"/>
        </w:rPr>
        <w:t>11) осуществлять несанкционированное подключение (присоединение) к магистральному газопроводу;</w:t>
      </w:r>
    </w:p>
    <w:p w:rsidR="00CB69F7" w:rsidRDefault="000F0DF1">
      <w:pPr>
        <w:pStyle w:val="af8"/>
        <w:jc w:val="left"/>
      </w:pPr>
      <w:r>
        <w:rPr>
          <w:rFonts w:cs="Times New Roman"/>
          <w:color w:val="000000"/>
          <w:szCs w:val="28"/>
        </w:rPr>
        <w:t xml:space="preserve">12)  размещать какие-либо здания, строения, сооружения, не относящиеся </w:t>
      </w:r>
      <w:proofErr w:type="gramStart"/>
      <w:r>
        <w:rPr>
          <w:rFonts w:cs="Times New Roman"/>
          <w:color w:val="000000"/>
          <w:szCs w:val="28"/>
        </w:rPr>
        <w:t>к</w:t>
      </w:r>
      <w:proofErr w:type="gramEnd"/>
      <w:r>
        <w:rPr>
          <w:rFonts w:cs="Times New Roman"/>
          <w:color w:val="000000"/>
          <w:szCs w:val="28"/>
        </w:rPr>
        <w:t xml:space="preserve">: </w:t>
      </w:r>
    </w:p>
    <w:p w:rsidR="00CB69F7" w:rsidRDefault="000F0DF1">
      <w:pPr>
        <w:pStyle w:val="af8"/>
      </w:pPr>
      <w:r>
        <w:rPr>
          <w:rFonts w:cs="Times New Roman"/>
          <w:color w:val="000000"/>
          <w:szCs w:val="28"/>
        </w:rPr>
        <w:t xml:space="preserve">а) линейной части магистрального газопровода; </w:t>
      </w:r>
    </w:p>
    <w:p w:rsidR="00CB69F7" w:rsidRDefault="000F0DF1">
      <w:pPr>
        <w:pStyle w:val="af8"/>
      </w:pPr>
      <w:r>
        <w:rPr>
          <w:rFonts w:cs="Times New Roman"/>
          <w:color w:val="000000"/>
          <w:szCs w:val="28"/>
        </w:rPr>
        <w:t xml:space="preserve">б) компрессорным станциям; </w:t>
      </w:r>
    </w:p>
    <w:p w:rsidR="00CB69F7" w:rsidRDefault="000F0DF1">
      <w:pPr>
        <w:pStyle w:val="af8"/>
      </w:pPr>
      <w:r>
        <w:rPr>
          <w:rFonts w:cs="Times New Roman"/>
          <w:color w:val="000000"/>
          <w:szCs w:val="28"/>
        </w:rPr>
        <w:t xml:space="preserve">в) </w:t>
      </w:r>
      <w:proofErr w:type="spellStart"/>
      <w:r>
        <w:rPr>
          <w:rFonts w:cs="Times New Roman"/>
          <w:color w:val="000000"/>
          <w:szCs w:val="28"/>
        </w:rPr>
        <w:t>газоизмерительным</w:t>
      </w:r>
      <w:proofErr w:type="spellEnd"/>
      <w:r>
        <w:rPr>
          <w:rFonts w:cs="Times New Roman"/>
          <w:color w:val="000000"/>
          <w:szCs w:val="28"/>
        </w:rPr>
        <w:t xml:space="preserve"> станциям; </w:t>
      </w:r>
    </w:p>
    <w:p w:rsidR="00CB69F7" w:rsidRDefault="000F0DF1">
      <w:pPr>
        <w:pStyle w:val="af8"/>
      </w:pPr>
      <w:r>
        <w:rPr>
          <w:rFonts w:cs="Times New Roman"/>
          <w:color w:val="000000"/>
          <w:szCs w:val="28"/>
        </w:rPr>
        <w:t xml:space="preserve">г) газораспределительным станциям, узлам и пунктам редуцирования газа; </w:t>
      </w:r>
    </w:p>
    <w:p w:rsidR="00CB69F7" w:rsidRDefault="000F0DF1">
      <w:pPr>
        <w:pStyle w:val="af8"/>
      </w:pPr>
      <w:r>
        <w:rPr>
          <w:rFonts w:cs="Times New Roman"/>
          <w:color w:val="000000"/>
          <w:szCs w:val="28"/>
        </w:rPr>
        <w:t xml:space="preserve">д) станциям охлаждения газа; </w:t>
      </w:r>
    </w:p>
    <w:p w:rsidR="00CB69F7" w:rsidRDefault="000F0DF1">
      <w:pPr>
        <w:pStyle w:val="af8"/>
      </w:pPr>
      <w:r>
        <w:rPr>
          <w:rFonts w:cs="Times New Roman"/>
          <w:color w:val="000000"/>
          <w:szCs w:val="28"/>
        </w:rPr>
        <w:t xml:space="preserve">е) подземным хранилищам газа, включая трубопроводы, за исключением (с письменного разрешения собственника охранных зон): </w:t>
      </w:r>
    </w:p>
    <w:p w:rsidR="00CB69F7" w:rsidRDefault="000F0DF1">
      <w:pPr>
        <w:pStyle w:val="af8"/>
      </w:pPr>
      <w:r>
        <w:rPr>
          <w:rFonts w:cs="Times New Roman"/>
          <w:color w:val="000000"/>
          <w:szCs w:val="28"/>
        </w:rPr>
        <w:t xml:space="preserve">- сооружения запруд на реках и ручьях; </w:t>
      </w:r>
    </w:p>
    <w:p w:rsidR="00CB69F7" w:rsidRDefault="000F0DF1">
      <w:pPr>
        <w:pStyle w:val="af8"/>
      </w:pPr>
      <w:r>
        <w:rPr>
          <w:rFonts w:cs="Times New Roman"/>
          <w:color w:val="000000"/>
          <w:szCs w:val="28"/>
        </w:rPr>
        <w:t xml:space="preserve">- складирования кормов, удобрений, сена, соломы, размещения полевых станов и загонов для скота; </w:t>
      </w:r>
    </w:p>
    <w:p w:rsidR="00CB69F7" w:rsidRDefault="000F0DF1">
      <w:pPr>
        <w:pStyle w:val="af8"/>
      </w:pPr>
      <w:r>
        <w:rPr>
          <w:rFonts w:cs="Times New Roman"/>
          <w:color w:val="000000"/>
          <w:szCs w:val="28"/>
        </w:rPr>
        <w:t>- размещения туристских стоянок;</w:t>
      </w:r>
    </w:p>
    <w:p w:rsidR="00CB69F7" w:rsidRDefault="000F0DF1">
      <w:pPr>
        <w:pStyle w:val="af8"/>
        <w:ind w:left="709" w:firstLine="0"/>
      </w:pPr>
      <w:r>
        <w:rPr>
          <w:rFonts w:cs="Times New Roman"/>
          <w:color w:val="000000"/>
          <w:szCs w:val="28"/>
        </w:rPr>
        <w:t xml:space="preserve">- размещения гаражей, стоянок и парковок транспортных средств; </w:t>
      </w:r>
    </w:p>
    <w:p w:rsidR="00CB69F7" w:rsidRDefault="000F0DF1">
      <w:pPr>
        <w:pStyle w:val="af8"/>
        <w:ind w:left="709" w:firstLine="0"/>
      </w:pPr>
      <w:r>
        <w:rPr>
          <w:rFonts w:cs="Times New Roman"/>
          <w:color w:val="000000"/>
          <w:szCs w:val="28"/>
        </w:rPr>
        <w:t xml:space="preserve">- сооружения переездов через магистральные газопроводы; </w:t>
      </w:r>
    </w:p>
    <w:p w:rsidR="00CB69F7" w:rsidRDefault="000F0DF1">
      <w:pPr>
        <w:pStyle w:val="af8"/>
        <w:ind w:left="709" w:firstLine="0"/>
      </w:pPr>
      <w:r>
        <w:rPr>
          <w:rFonts w:cs="Times New Roman"/>
          <w:color w:val="000000"/>
          <w:szCs w:val="28"/>
        </w:rPr>
        <w:t xml:space="preserve">- прокладки инженерных коммуникаций; </w:t>
      </w:r>
    </w:p>
    <w:p w:rsidR="00CB69F7" w:rsidRDefault="000F0DF1">
      <w:pPr>
        <w:pStyle w:val="af8"/>
        <w:ind w:left="709" w:firstLine="0"/>
      </w:pPr>
      <w:r>
        <w:rPr>
          <w:rFonts w:cs="Times New Roman"/>
          <w:color w:val="000000"/>
          <w:szCs w:val="28"/>
        </w:rPr>
        <w:t>- устройства причалов для судов и пляжей.</w:t>
      </w:r>
    </w:p>
    <w:p w:rsidR="00CB69F7" w:rsidRDefault="00CB69F7">
      <w:pPr>
        <w:pStyle w:val="af8"/>
      </w:pPr>
    </w:p>
    <w:p w:rsidR="00CB69F7" w:rsidRDefault="000F0DF1">
      <w:pPr>
        <w:pStyle w:val="af8"/>
      </w:pPr>
      <w:r>
        <w:rPr>
          <w:b/>
          <w:bCs/>
          <w:color w:val="000000"/>
        </w:rPr>
        <w:lastRenderedPageBreak/>
        <w:t xml:space="preserve">Статья 14.4. </w:t>
      </w:r>
      <w:r>
        <w:rPr>
          <w:b/>
          <w:color w:val="000000"/>
          <w:shd w:val="clear" w:color="auto" w:fill="FFFFFF"/>
        </w:rPr>
        <w:t>Зона санитарной охраны источника водоснабжения</w:t>
      </w:r>
    </w:p>
    <w:p w:rsidR="00CB69F7" w:rsidRDefault="00CB69F7">
      <w:pPr>
        <w:pStyle w:val="af8"/>
      </w:pPr>
    </w:p>
    <w:p w:rsidR="00CB69F7" w:rsidRDefault="000F0DF1">
      <w:pPr>
        <w:pStyle w:val="af8"/>
      </w:pPr>
      <w:bookmarkStart w:id="68" w:name="aui-3-2-0PR1-1281"/>
      <w:bookmarkEnd w:id="68"/>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CB69F7" w:rsidRDefault="000F0DF1">
      <w:pPr>
        <w:pStyle w:val="af8"/>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CB69F7" w:rsidRDefault="000F0DF1">
      <w:pPr>
        <w:pStyle w:val="af8"/>
      </w:pPr>
      <w:bookmarkStart w:id="69" w:name="aui-3-2-0PR1-1329"/>
      <w:bookmarkEnd w:id="69"/>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CB69F7" w:rsidRDefault="000F0DF1">
      <w:pPr>
        <w:pStyle w:val="af8"/>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CB69F7" w:rsidRDefault="000F0DF1">
      <w:pPr>
        <w:pStyle w:val="af8"/>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CB69F7" w:rsidRDefault="000F0DF1">
      <w:pPr>
        <w:pStyle w:val="af8"/>
      </w:pPr>
      <w:r>
        <w:rPr>
          <w:rFonts w:cs="Times New Roman"/>
          <w:iCs/>
          <w:color w:val="000000"/>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zCs w:val="28"/>
        </w:rPr>
        <w:t>ы</w:t>
      </w:r>
      <w:r>
        <w:rPr>
          <w:rFonts w:cs="Times New Roman"/>
          <w:iCs/>
          <w:color w:val="000000"/>
          <w:szCs w:val="28"/>
          <w:lang w:eastAsia="ru-RU"/>
        </w:rPr>
        <w:t xml:space="preserve"> санитарной охраны источник</w:t>
      </w:r>
      <w:r>
        <w:rPr>
          <w:iCs/>
          <w:color w:val="000000"/>
        </w:rPr>
        <w:t>а</w:t>
      </w:r>
      <w:r>
        <w:rPr>
          <w:rFonts w:cs="Times New Roman"/>
          <w:iCs/>
          <w:color w:val="000000"/>
          <w:szCs w:val="28"/>
          <w:lang w:eastAsia="ru-RU"/>
        </w:rPr>
        <w:t xml:space="preserve"> водоснабжения определяются в соответствии с законодательством Российской Федерации.</w:t>
      </w:r>
      <w:r>
        <w:t xml:space="preserve">  </w:t>
      </w:r>
    </w:p>
    <w:p w:rsidR="00CB69F7" w:rsidRDefault="00CB69F7">
      <w:pPr>
        <w:pStyle w:val="af8"/>
      </w:pPr>
    </w:p>
    <w:p w:rsidR="00CB69F7" w:rsidRDefault="000F0DF1">
      <w:pPr>
        <w:pStyle w:val="1"/>
        <w:contextualSpacing/>
        <w:rPr>
          <w:color w:val="000000"/>
        </w:rPr>
      </w:pPr>
      <w:bookmarkStart w:id="70" w:name="__RefHeading___Toc78_51678118"/>
      <w:bookmarkStart w:id="71" w:name="_Toc203042430"/>
      <w:bookmarkEnd w:id="70"/>
      <w:r>
        <w:rPr>
          <w:rFonts w:cs="Times New Roman"/>
          <w:color w:val="000000"/>
          <w:shd w:val="clear" w:color="auto" w:fill="auto"/>
        </w:rPr>
        <w:t>Статья 15. Объекты культурного наследия</w:t>
      </w:r>
      <w:bookmarkEnd w:id="71"/>
    </w:p>
    <w:p w:rsidR="00CB69F7" w:rsidRDefault="00CB69F7">
      <w:pPr>
        <w:pStyle w:val="1"/>
        <w:contextualSpacing/>
        <w:rPr>
          <w:color w:val="000000"/>
        </w:rPr>
      </w:pPr>
    </w:p>
    <w:p w:rsidR="00CB69F7" w:rsidRDefault="000F0DF1">
      <w:pPr>
        <w:pStyle w:val="af8"/>
        <w:rPr>
          <w:color w:val="000000"/>
        </w:rPr>
      </w:pPr>
      <w:proofErr w:type="gramStart"/>
      <w:r>
        <w:rPr>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в настоящее время на территории </w:t>
      </w:r>
      <w:r>
        <w:rPr>
          <w:rFonts w:eastAsia="Times New Roman" w:cs="Times New Roman"/>
          <w:iCs/>
          <w:color w:val="000000"/>
          <w:szCs w:val="28"/>
        </w:rPr>
        <w:t xml:space="preserve">города </w:t>
      </w:r>
      <w:r>
        <w:rPr>
          <w:rFonts w:eastAsia="Times New Roman" w:cs="Times New Roman"/>
          <w:iCs/>
          <w:color w:val="000000"/>
        </w:rPr>
        <w:t>Кораблино</w:t>
      </w:r>
      <w:r>
        <w:rPr>
          <w:rFonts w:eastAsia="Times New Roman" w:cs="Times New Roman"/>
          <w:iCs/>
          <w:color w:val="000000"/>
          <w:spacing w:val="5"/>
          <w:szCs w:val="28"/>
        </w:rPr>
        <w:t xml:space="preserve"> </w:t>
      </w:r>
      <w:proofErr w:type="spellStart"/>
      <w:r>
        <w:rPr>
          <w:rFonts w:eastAsia="Times New Roman" w:cs="Times New Roman"/>
          <w:iCs/>
          <w:color w:val="000000"/>
          <w:spacing w:val="5"/>
          <w:szCs w:val="28"/>
        </w:rPr>
        <w:t>Кораблинского</w:t>
      </w:r>
      <w:proofErr w:type="spellEnd"/>
      <w:r>
        <w:rPr>
          <w:rFonts w:eastAsia="Times New Roman" w:cs="Times New Roman"/>
          <w:iCs/>
          <w:color w:val="000000"/>
          <w:spacing w:val="5"/>
          <w:szCs w:val="28"/>
        </w:rPr>
        <w:t xml:space="preserve"> района Рязанской области</w:t>
      </w:r>
      <w:r>
        <w:rPr>
          <w:shd w:val="clear" w:color="auto" w:fill="FFFFFF"/>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 </w:t>
      </w:r>
      <w:proofErr w:type="gramEnd"/>
    </w:p>
    <w:p w:rsidR="00CB69F7" w:rsidRDefault="00CB69F7">
      <w:pPr>
        <w:pStyle w:val="aff9"/>
        <w:tabs>
          <w:tab w:val="left" w:pos="1160"/>
        </w:tabs>
        <w:ind w:left="0" w:firstLine="680"/>
        <w:contextualSpacing w:val="0"/>
        <w:rPr>
          <w:sz w:val="28"/>
        </w:rPr>
      </w:pPr>
    </w:p>
    <w:sectPr w:rsidR="00CB69F7">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F06" w:rsidRDefault="00AE1F06">
      <w:r>
        <w:separator/>
      </w:r>
    </w:p>
  </w:endnote>
  <w:endnote w:type="continuationSeparator" w:id="0">
    <w:p w:rsidR="00AE1F06" w:rsidRDefault="00AE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CB69F7">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CB69F7">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CB69F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F06" w:rsidRDefault="00AE1F06">
      <w:r>
        <w:separator/>
      </w:r>
    </w:p>
  </w:footnote>
  <w:footnote w:type="continuationSeparator" w:id="0">
    <w:p w:rsidR="00AE1F06" w:rsidRDefault="00AE1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0F0DF1">
    <w:pPr>
      <w:pStyle w:val="afe"/>
    </w:pPr>
    <w:r>
      <w:fldChar w:fldCharType="begin"/>
    </w:r>
    <w:r>
      <w:instrText xml:space="preserve"> PAGE </w:instrText>
    </w:r>
    <w:r>
      <w:fldChar w:fldCharType="separate"/>
    </w:r>
    <w:r w:rsidR="00BE2CA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0F0DF1">
    <w:pPr>
      <w:pStyle w:val="afe"/>
    </w:pPr>
    <w:r>
      <w:fldChar w:fldCharType="begin"/>
    </w:r>
    <w:r>
      <w:instrText xml:space="preserve"> PAGE </w:instrText>
    </w:r>
    <w:r>
      <w:fldChar w:fldCharType="separate"/>
    </w:r>
    <w:r w:rsidR="00BE2CA1">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F7" w:rsidRDefault="00CB69F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4CA9"/>
    <w:multiLevelType w:val="multilevel"/>
    <w:tmpl w:val="65002C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15173A"/>
    <w:multiLevelType w:val="multilevel"/>
    <w:tmpl w:val="936639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30E22C2"/>
    <w:multiLevelType w:val="multilevel"/>
    <w:tmpl w:val="5E042E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9C370C6"/>
    <w:multiLevelType w:val="multilevel"/>
    <w:tmpl w:val="7856FB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F936CD5"/>
    <w:multiLevelType w:val="multilevel"/>
    <w:tmpl w:val="F6687A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69F7"/>
    <w:rsid w:val="00016DD1"/>
    <w:rsid w:val="000A352A"/>
    <w:rsid w:val="000F0DF1"/>
    <w:rsid w:val="00306F10"/>
    <w:rsid w:val="003C293B"/>
    <w:rsid w:val="005272E8"/>
    <w:rsid w:val="006A384C"/>
    <w:rsid w:val="007B4C48"/>
    <w:rsid w:val="007C7D60"/>
    <w:rsid w:val="008C6158"/>
    <w:rsid w:val="009A79B7"/>
    <w:rsid w:val="00AE1F06"/>
    <w:rsid w:val="00B27572"/>
    <w:rsid w:val="00BE2CA1"/>
    <w:rsid w:val="00CB69F7"/>
    <w:rsid w:val="00D20617"/>
    <w:rsid w:val="00E10D3B"/>
    <w:rsid w:val="00F014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uiPriority w:val="99"/>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styleId="a9">
    <w:name w:val="Strong"/>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qFormat/>
  </w:style>
  <w:style w:type="character" w:styleId="ac">
    <w:name w:val="page number"/>
    <w:qFormat/>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paragraph" w:customStyle="1" w:styleId="af7">
    <w:name w:val="Заголовок"/>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pPr>
      <w:ind w:firstLine="709"/>
    </w:pPr>
    <w:rPr>
      <w:sz w:val="28"/>
    </w:rPr>
  </w:style>
  <w:style w:type="paragraph" w:styleId="af9">
    <w:name w:val="List"/>
    <w:basedOn w:val="af8"/>
    <w:rPr>
      <w:rFonts w:cs="Arial"/>
    </w:rPr>
  </w:style>
  <w:style w:type="paragraph" w:styleId="afa">
    <w:name w:val="caption"/>
    <w:basedOn w:val="a"/>
    <w:qFormat/>
    <w:pPr>
      <w:suppressLineNumbers/>
      <w:spacing w:before="120" w:after="120"/>
    </w:pPr>
    <w:rPr>
      <w:rFonts w:cs="Mangal"/>
      <w:i/>
      <w:iCs/>
      <w:szCs w:val="24"/>
    </w:rPr>
  </w:style>
  <w:style w:type="paragraph" w:styleId="afb">
    <w:name w:val="index heading"/>
    <w:basedOn w:val="a"/>
    <w:qFormat/>
    <w:pPr>
      <w:suppressLineNumbers/>
      <w:ind w:firstLine="0"/>
    </w:pPr>
    <w:rPr>
      <w:b/>
      <w:bCs/>
      <w:sz w:val="32"/>
      <w:szCs w:val="32"/>
    </w:rPr>
  </w:style>
  <w:style w:type="paragraph" w:customStyle="1" w:styleId="afc">
    <w:name w:val="Колонтитул"/>
    <w:basedOn w:val="a"/>
    <w:qFormat/>
  </w:style>
  <w:style w:type="paragraph" w:customStyle="1" w:styleId="afd">
    <w:name w:val="Верхний и нижний колонтитулы"/>
    <w:basedOn w:val="a"/>
    <w:qFormat/>
  </w:style>
  <w:style w:type="paragraph" w:styleId="afe">
    <w:name w:val="header"/>
    <w:basedOn w:val="a"/>
    <w:pPr>
      <w:suppressLineNumbers/>
      <w:ind w:firstLine="0"/>
      <w:jc w:val="center"/>
    </w:pPr>
  </w:style>
  <w:style w:type="paragraph" w:styleId="aff">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0">
    <w:name w:val="Body Text Indent"/>
    <w:basedOn w:val="a"/>
    <w:pPr>
      <w:spacing w:after="120"/>
      <w:ind w:left="283" w:firstLine="709"/>
    </w:pPr>
  </w:style>
  <w:style w:type="paragraph" w:styleId="aff1">
    <w:name w:val="Subtitle"/>
    <w:basedOn w:val="a"/>
    <w:next w:val="af8"/>
    <w:qFormat/>
    <w:pPr>
      <w:ind w:firstLine="0"/>
      <w:jc w:val="center"/>
    </w:pPr>
    <w:rPr>
      <w:rFonts w:ascii="Cambria" w:eastAsia="Times New Roman" w:hAnsi="Cambria" w:cs="Cambria"/>
      <w:szCs w:val="20"/>
    </w:rPr>
  </w:style>
  <w:style w:type="paragraph" w:styleId="aff2">
    <w:name w:val="footnote text"/>
    <w:basedOn w:val="a"/>
    <w:pPr>
      <w:shd w:val="clear" w:color="auto" w:fill="FFFFFF"/>
      <w:spacing w:after="300" w:line="212" w:lineRule="exact"/>
      <w:ind w:firstLine="0"/>
    </w:pPr>
    <w:rPr>
      <w:sz w:val="18"/>
      <w:szCs w:val="18"/>
    </w:rPr>
  </w:style>
  <w:style w:type="paragraph" w:customStyle="1" w:styleId="aff3">
    <w:name w:val="Содержимое таблицы"/>
    <w:basedOn w:val="a"/>
    <w:qFormat/>
    <w:pPr>
      <w:suppressLineNumbers/>
      <w:ind w:left="28" w:firstLine="0"/>
      <w:jc w:val="left"/>
    </w:pPr>
  </w:style>
  <w:style w:type="paragraph" w:customStyle="1" w:styleId="aff4">
    <w:name w:val="Заголовок таблицы"/>
    <w:basedOn w:val="aff3"/>
    <w:qFormat/>
    <w:pPr>
      <w:jc w:val="center"/>
    </w:pPr>
    <w:rPr>
      <w:b/>
      <w:bCs/>
    </w:rPr>
  </w:style>
  <w:style w:type="paragraph" w:customStyle="1" w:styleId="17">
    <w:name w:val="Содержимое врезки1"/>
    <w:basedOn w:val="a"/>
    <w:qFormat/>
    <w:pPr>
      <w:ind w:firstLine="0"/>
      <w:jc w:val="center"/>
    </w:pPr>
  </w:style>
  <w:style w:type="paragraph" w:customStyle="1" w:styleId="aff5">
    <w:name w:val="Верхний колонтитул слева"/>
    <w:basedOn w:val="afe"/>
    <w:qFormat/>
    <w:pPr>
      <w:tabs>
        <w:tab w:val="center" w:pos="4677"/>
        <w:tab w:val="right" w:pos="9354"/>
      </w:tabs>
    </w:pPr>
  </w:style>
  <w:style w:type="paragraph" w:customStyle="1" w:styleId="100">
    <w:name w:val="Заголовок 10"/>
    <w:basedOn w:val="af7"/>
    <w:next w:val="af8"/>
    <w:qFormat/>
    <w:pPr>
      <w:spacing w:before="60" w:after="60"/>
    </w:pPr>
    <w:rPr>
      <w:b/>
      <w:bCs/>
      <w:sz w:val="21"/>
      <w:szCs w:val="21"/>
    </w:rPr>
  </w:style>
  <w:style w:type="paragraph" w:styleId="aff6">
    <w:name w:val="envelope address"/>
    <w:basedOn w:val="a"/>
    <w:qFormat/>
    <w:pPr>
      <w:suppressLineNumbers/>
      <w:spacing w:after="60"/>
    </w:pPr>
  </w:style>
  <w:style w:type="paragraph" w:customStyle="1" w:styleId="18">
    <w:name w:val="Библиография 1"/>
    <w:basedOn w:val="afb"/>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aff8">
    <w:name w:val="текст"/>
    <w:basedOn w:val="a"/>
    <w:qFormat/>
    <w:pPr>
      <w:spacing w:before="120" w:after="120"/>
    </w:pPr>
    <w:rPr>
      <w:rFonts w:cs="Times New Roman"/>
      <w:sz w:val="28"/>
    </w:rPr>
  </w:style>
  <w:style w:type="paragraph" w:customStyle="1" w:styleId="TableParagraph">
    <w:name w:val="Table Paragraph"/>
    <w:basedOn w:val="a"/>
    <w:qFormat/>
    <w:pPr>
      <w:ind w:left="10" w:firstLine="0"/>
      <w:jc w:val="center"/>
    </w:pPr>
    <w:rPr>
      <w:rFonts w:eastAsia="Times New Roman" w:cs="Times New Roman"/>
      <w:lang w:eastAsia="en-US"/>
    </w:rPr>
  </w:style>
  <w:style w:type="paragraph" w:customStyle="1" w:styleId="23">
    <w:name w:val="Содержимое врезки2"/>
    <w:basedOn w:val="a"/>
    <w:qFormat/>
  </w:style>
  <w:style w:type="paragraph" w:customStyle="1" w:styleId="34">
    <w:name w:val="Содержимое врезки3"/>
    <w:basedOn w:val="a"/>
    <w:qFormat/>
  </w:style>
  <w:style w:type="paragraph" w:customStyle="1" w:styleId="42">
    <w:name w:val="Содержимое врезки4"/>
    <w:basedOn w:val="a"/>
    <w:qFormat/>
  </w:style>
  <w:style w:type="paragraph" w:styleId="aff9">
    <w:name w:val="List Paragraph"/>
    <w:basedOn w:val="a"/>
    <w:qFormat/>
    <w:pPr>
      <w:ind w:left="720"/>
      <w:contextualSpacing/>
    </w:pPr>
  </w:style>
  <w:style w:type="paragraph" w:customStyle="1" w:styleId="52">
    <w:name w:val="Содержимое врезки5"/>
    <w:basedOn w:val="a"/>
    <w:qFormat/>
  </w:style>
  <w:style w:type="paragraph" w:customStyle="1" w:styleId="62">
    <w:name w:val="Содержимое врезки6"/>
    <w:basedOn w:val="a"/>
    <w:qFormat/>
  </w:style>
  <w:style w:type="paragraph" w:customStyle="1" w:styleId="72">
    <w:name w:val="Содержимое врезки7"/>
    <w:basedOn w:val="a"/>
    <w:qFormat/>
  </w:style>
  <w:style w:type="paragraph" w:customStyle="1" w:styleId="82">
    <w:name w:val="Содержимое врезки8"/>
    <w:basedOn w:val="a"/>
    <w:qFormat/>
  </w:style>
  <w:style w:type="paragraph" w:customStyle="1" w:styleId="92">
    <w:name w:val="Содержимое врезки9"/>
    <w:basedOn w:val="a"/>
    <w:qFormat/>
  </w:style>
  <w:style w:type="paragraph" w:customStyle="1" w:styleId="101">
    <w:name w:val="Содержимое врезки10"/>
    <w:basedOn w:val="a"/>
    <w:qFormat/>
  </w:style>
  <w:style w:type="paragraph" w:customStyle="1" w:styleId="111">
    <w:name w:val="Содержимое врезки11"/>
    <w:basedOn w:val="a"/>
    <w:qFormat/>
  </w:style>
  <w:style w:type="paragraph" w:customStyle="1" w:styleId="120">
    <w:name w:val="Содержимое врезки12"/>
    <w:basedOn w:val="a"/>
    <w:qFormat/>
  </w:style>
  <w:style w:type="paragraph" w:customStyle="1" w:styleId="affa">
    <w:name w:val="Содержимое врез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b">
    <w:name w:val="Balloon Text"/>
    <w:basedOn w:val="a"/>
    <w:link w:val="affc"/>
    <w:uiPriority w:val="99"/>
    <w:semiHidden/>
    <w:unhideWhenUsed/>
    <w:rsid w:val="006A384C"/>
    <w:rPr>
      <w:rFonts w:ascii="Tahoma" w:hAnsi="Tahoma" w:cs="Tahoma"/>
      <w:sz w:val="16"/>
      <w:szCs w:val="16"/>
    </w:rPr>
  </w:style>
  <w:style w:type="character" w:customStyle="1" w:styleId="affc">
    <w:name w:val="Текст выноски Знак"/>
    <w:basedOn w:val="a0"/>
    <w:link w:val="affb"/>
    <w:uiPriority w:val="99"/>
    <w:semiHidden/>
    <w:rsid w:val="006A384C"/>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login.consultant.ru/link/?req=doc&amp;base=LAW&amp;n=477365&amp;dst=100138"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login.consultant.ru/link/?req=doc&amp;base=LAW&amp;n=477365&amp;dst=10013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login.consultant.ru/link/?req=doc&amp;base=LAW&amp;n=477365&amp;dst=10013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77365&amp;dst=100138" TargetMode="External"/><Relationship Id="rId20" Type="http://schemas.openxmlformats.org/officeDocument/2006/relationships/hyperlink" Target="https://login.consultant.ru/link/?req=doc&amp;base=LAW&amp;n=477365&amp;dst=1001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77365&amp;dst=10013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login.consultant.ru/link/?req=doc&amp;base=LAW&amp;n=477365&amp;dst=1001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LAW&amp;n=477365&amp;dst=100138" TargetMode="External"/><Relationship Id="rId22" Type="http://schemas.openxmlformats.org/officeDocument/2006/relationships/hyperlink" Target="https://login.consultant.ru/link/?req=doc&amp;base=LAW&amp;n=6884&amp;dst=100015"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3375</TotalTime>
  <Pages>42</Pages>
  <Words>14025</Words>
  <Characters>79946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93784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LENOVO</cp:lastModifiedBy>
  <cp:revision>628</cp:revision>
  <cp:lastPrinted>2025-07-23T08:43:00Z</cp:lastPrinted>
  <dcterms:created xsi:type="dcterms:W3CDTF">2022-08-11T09:17:00Z</dcterms:created>
  <dcterms:modified xsi:type="dcterms:W3CDTF">2025-07-23T08:43:00Z</dcterms:modified>
  <dc:language>ru-RU</dc:language>
</cp:coreProperties>
</file>