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9C" w:rsidRDefault="004D770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9C" w:rsidRDefault="004D77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4709C" w:rsidRDefault="004D77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709C" w:rsidRDefault="00A470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709C" w:rsidRDefault="00A4709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709C" w:rsidRDefault="004D77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709C" w:rsidRDefault="00A4709C">
      <w:pPr>
        <w:tabs>
          <w:tab w:val="left" w:pos="709"/>
        </w:tabs>
        <w:jc w:val="center"/>
        <w:rPr>
          <w:sz w:val="28"/>
        </w:rPr>
      </w:pPr>
    </w:p>
    <w:p w:rsidR="00A4709C" w:rsidRDefault="00A4709C">
      <w:pPr>
        <w:tabs>
          <w:tab w:val="left" w:pos="709"/>
        </w:tabs>
        <w:jc w:val="center"/>
        <w:rPr>
          <w:sz w:val="28"/>
        </w:rPr>
      </w:pPr>
    </w:p>
    <w:p w:rsidR="00A4709C" w:rsidRDefault="004D77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32AB">
        <w:rPr>
          <w:sz w:val="28"/>
        </w:rPr>
        <w:t>30</w:t>
      </w:r>
      <w:r>
        <w:rPr>
          <w:sz w:val="28"/>
        </w:rPr>
        <w:t>»</w:t>
      </w:r>
      <w:r w:rsidR="004032AB">
        <w:rPr>
          <w:sz w:val="28"/>
        </w:rPr>
        <w:t xml:space="preserve"> июня 2</w:t>
      </w:r>
      <w:r>
        <w:rPr>
          <w:sz w:val="28"/>
        </w:rPr>
        <w:t xml:space="preserve">025 г.                                                                    </w:t>
      </w:r>
      <w:r w:rsidR="004032AB">
        <w:rPr>
          <w:sz w:val="28"/>
        </w:rPr>
        <w:tab/>
      </w:r>
      <w:r w:rsidR="004032AB">
        <w:rPr>
          <w:sz w:val="28"/>
        </w:rPr>
        <w:tab/>
      </w:r>
      <w:r w:rsidR="004032AB">
        <w:rPr>
          <w:sz w:val="28"/>
        </w:rPr>
        <w:tab/>
      </w:r>
      <w:r>
        <w:rPr>
          <w:sz w:val="28"/>
        </w:rPr>
        <w:t xml:space="preserve">     № </w:t>
      </w:r>
      <w:r w:rsidR="004032AB">
        <w:rPr>
          <w:sz w:val="28"/>
        </w:rPr>
        <w:t>524-п</w:t>
      </w:r>
    </w:p>
    <w:p w:rsidR="00A4709C" w:rsidRDefault="00A4709C">
      <w:pPr>
        <w:tabs>
          <w:tab w:val="left" w:pos="709"/>
        </w:tabs>
        <w:jc w:val="both"/>
        <w:rPr>
          <w:sz w:val="28"/>
        </w:rPr>
      </w:pPr>
    </w:p>
    <w:p w:rsidR="00A4709C" w:rsidRDefault="00A4709C">
      <w:pPr>
        <w:tabs>
          <w:tab w:val="left" w:pos="709"/>
        </w:tabs>
        <w:jc w:val="both"/>
        <w:rPr>
          <w:sz w:val="28"/>
        </w:rPr>
      </w:pPr>
    </w:p>
    <w:p w:rsidR="00A4709C" w:rsidRDefault="004D770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Калининское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A4709C" w:rsidRDefault="00A4709C">
      <w:pPr>
        <w:tabs>
          <w:tab w:val="left" w:pos="709"/>
        </w:tabs>
        <w:jc w:val="both"/>
        <w:rPr>
          <w:color w:val="auto"/>
          <w:sz w:val="28"/>
        </w:rPr>
      </w:pPr>
    </w:p>
    <w:p w:rsidR="00A4709C" w:rsidRDefault="004D770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01-14/2162/25,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Калининское сельское</w:t>
      </w:r>
      <w:r>
        <w:rPr>
          <w:color w:val="auto"/>
          <w:sz w:val="28"/>
          <w:szCs w:val="28"/>
        </w:rPr>
        <w:t xml:space="preserve"> поселение Ухоловского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</w:t>
      </w:r>
      <w:r>
        <w:rPr>
          <w:sz w:val="28"/>
          <w:highlight w:val="white"/>
        </w:rPr>
        <w:t>м Ухоловской районной Думы Рязанской области от 16.06.2016 № 260 «Об утверждении Правил землепользования и застройки Калининского сельского поселения Ухоловского муниципального района Рязанской области» (в редакции решений Ухоловской районной Думы Рязанско</w:t>
      </w:r>
      <w:r>
        <w:rPr>
          <w:sz w:val="28"/>
          <w:highlight w:val="white"/>
        </w:rPr>
        <w:t>й области от 29.1</w:t>
      </w:r>
      <w:r>
        <w:rPr>
          <w:color w:val="auto"/>
          <w:sz w:val="28"/>
          <w:highlight w:val="white"/>
        </w:rPr>
        <w:t xml:space="preserve">2.2016 № 320, от 04.04.2018 № 17,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постановления Главархитектуры Рязанской области от 14.04.2025 №</w:t>
      </w:r>
      <w:r>
        <w:rPr>
          <w:color w:val="auto"/>
          <w:sz w:val="28"/>
        </w:rPr>
        <w:t xml:space="preserve"> 277-п)</w:t>
      </w:r>
      <w:r>
        <w:rPr>
          <w:color w:val="auto"/>
          <w:sz w:val="28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A4709C" w:rsidRDefault="004D770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приложении:</w:t>
      </w:r>
    </w:p>
    <w:p w:rsidR="00A4709C" w:rsidRDefault="004D770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</w:rPr>
        <w:t>Ж1 Зона застройки индивидуальными жилыми домами (населенный пункт с. Мостье)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A4709C" w:rsidRDefault="00A4709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A4709C" w:rsidRDefault="004D770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>2</w:t>
      </w:r>
      <w:r>
        <w:rPr>
          <w:color w:val="000000" w:themeColor="text1"/>
          <w:sz w:val="28"/>
        </w:rPr>
        <w:t xml:space="preserve">) 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</w:rPr>
        <w:t>Т Зона транспортной инфраструктуры (населенный пункт с. Мостье)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</w:t>
      </w:r>
      <w:r>
        <w:rPr>
          <w:color w:val="auto"/>
          <w:sz w:val="28"/>
          <w:szCs w:val="28"/>
        </w:rPr>
        <w:br/>
        <w:t xml:space="preserve">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Калининское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000000" w:themeColor="text1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4709C" w:rsidRDefault="004D77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Pr="004032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4709C" w:rsidRDefault="004D77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000000" w:themeColor="text1"/>
          <w:sz w:val="28"/>
          <w:szCs w:val="28"/>
        </w:rPr>
        <w:t>.ru).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4032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4032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</w:t>
      </w:r>
      <w:r>
        <w:rPr>
          <w:color w:val="auto"/>
          <w:sz w:val="28"/>
          <w:szCs w:val="28"/>
        </w:rPr>
        <w:t>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Калининское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</w:t>
      </w:r>
      <w:r>
        <w:rPr>
          <w:color w:val="000000" w:themeColor="text1"/>
          <w:sz w:val="28"/>
          <w:szCs w:val="28"/>
        </w:rPr>
        <w:t>йте муниципального образования в сети «Интернет», публикацию в средствах массовой информации.</w:t>
      </w:r>
    </w:p>
    <w:p w:rsidR="00A4709C" w:rsidRDefault="004D770C" w:rsidP="004D77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</w:t>
      </w:r>
      <w:r>
        <w:rPr>
          <w:color w:val="000000" w:themeColor="text1"/>
          <w:sz w:val="28"/>
          <w:szCs w:val="28"/>
        </w:rPr>
        <w:t>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4709C" w:rsidRDefault="00A4709C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4709C" w:rsidRDefault="00A4709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4709C" w:rsidRDefault="004D770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4709C" w:rsidRDefault="00A4709C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4709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0C" w:rsidRDefault="004D770C">
      <w:r>
        <w:separator/>
      </w:r>
    </w:p>
  </w:endnote>
  <w:endnote w:type="continuationSeparator" w:id="0">
    <w:p w:rsidR="004D770C" w:rsidRDefault="004D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0C" w:rsidRDefault="004D770C">
      <w:r>
        <w:separator/>
      </w:r>
    </w:p>
  </w:footnote>
  <w:footnote w:type="continuationSeparator" w:id="0">
    <w:p w:rsidR="004D770C" w:rsidRDefault="004D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9C" w:rsidRDefault="004D770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032AB" w:rsidRPr="004032A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4709C" w:rsidRDefault="00A4709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CD0"/>
    <w:multiLevelType w:val="multilevel"/>
    <w:tmpl w:val="838062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AFF0682"/>
    <w:multiLevelType w:val="hybridMultilevel"/>
    <w:tmpl w:val="B9D814E4"/>
    <w:lvl w:ilvl="0" w:tplc="B742121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4CEF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1E9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98E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360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C2BA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BC1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3443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E45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9C"/>
    <w:rsid w:val="004032AB"/>
    <w:rsid w:val="004D770C"/>
    <w:rsid w:val="00A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1BA7"/>
  <w15:docId w15:val="{390565C0-E6F7-4B07-B7E2-0D105C4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241</cp:revision>
  <dcterms:created xsi:type="dcterms:W3CDTF">2025-06-30T08:58:00Z</dcterms:created>
  <dcterms:modified xsi:type="dcterms:W3CDTF">2025-06-30T08:59:00Z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