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C83" w:rsidRDefault="000C211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C83" w:rsidRDefault="000C211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907C83" w:rsidRDefault="000C211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07C83" w:rsidRDefault="00907C8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07C83" w:rsidRDefault="00907C8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07C83" w:rsidRDefault="000C211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07C83" w:rsidRDefault="00907C83">
      <w:pPr>
        <w:tabs>
          <w:tab w:val="left" w:pos="709"/>
        </w:tabs>
        <w:jc w:val="center"/>
        <w:rPr>
          <w:sz w:val="28"/>
        </w:rPr>
      </w:pPr>
    </w:p>
    <w:p w:rsidR="00907C83" w:rsidRDefault="00907C83">
      <w:pPr>
        <w:tabs>
          <w:tab w:val="left" w:pos="709"/>
        </w:tabs>
        <w:jc w:val="center"/>
        <w:rPr>
          <w:sz w:val="28"/>
        </w:rPr>
      </w:pPr>
    </w:p>
    <w:p w:rsidR="00907C83" w:rsidRDefault="000C2118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8836DE">
        <w:rPr>
          <w:sz w:val="28"/>
        </w:rPr>
        <w:t>28</w:t>
      </w:r>
      <w:r>
        <w:rPr>
          <w:sz w:val="28"/>
        </w:rPr>
        <w:t>»</w:t>
      </w:r>
      <w:r w:rsidR="008836DE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           </w:t>
      </w:r>
      <w:r w:rsidR="008836DE">
        <w:rPr>
          <w:sz w:val="28"/>
        </w:rPr>
        <w:tab/>
      </w:r>
      <w:r w:rsidR="008836DE">
        <w:rPr>
          <w:sz w:val="28"/>
        </w:rPr>
        <w:tab/>
        <w:t xml:space="preserve">   </w:t>
      </w:r>
      <w:r>
        <w:rPr>
          <w:sz w:val="28"/>
        </w:rPr>
        <w:t xml:space="preserve"> № </w:t>
      </w:r>
      <w:r w:rsidR="008836DE">
        <w:rPr>
          <w:sz w:val="28"/>
        </w:rPr>
        <w:t>601-п</w:t>
      </w:r>
    </w:p>
    <w:p w:rsidR="00907C83" w:rsidRDefault="00907C83">
      <w:pPr>
        <w:tabs>
          <w:tab w:val="left" w:pos="709"/>
        </w:tabs>
        <w:jc w:val="both"/>
        <w:rPr>
          <w:sz w:val="28"/>
        </w:rPr>
      </w:pPr>
    </w:p>
    <w:p w:rsidR="00907C83" w:rsidRDefault="00907C83">
      <w:pPr>
        <w:tabs>
          <w:tab w:val="left" w:pos="709"/>
        </w:tabs>
        <w:jc w:val="both"/>
        <w:rPr>
          <w:sz w:val="28"/>
        </w:rPr>
      </w:pPr>
    </w:p>
    <w:p w:rsidR="00907C83" w:rsidRDefault="000C2118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</w:rPr>
        <w:t>Об утверждении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br/>
        <w:t>муниципального образования – Кораблинский муниципальный округ Рязанской области применительно к терр</w:t>
      </w:r>
      <w:bookmarkStart w:id="0" w:name="_GoBack"/>
      <w:bookmarkEnd w:id="0"/>
      <w:r>
        <w:rPr>
          <w:sz w:val="28"/>
          <w:szCs w:val="28"/>
        </w:rPr>
        <w:t xml:space="preserve">итории Ковалинского сельского округа </w:t>
      </w:r>
      <w:r>
        <w:rPr>
          <w:sz w:val="28"/>
          <w:szCs w:val="28"/>
        </w:rPr>
        <w:br/>
        <w:t>Кораблинского района Рязанской области</w:t>
      </w:r>
    </w:p>
    <w:p w:rsidR="00907C83" w:rsidRDefault="00907C83">
      <w:pPr>
        <w:tabs>
          <w:tab w:val="left" w:pos="709"/>
        </w:tabs>
        <w:jc w:val="center"/>
        <w:rPr>
          <w:sz w:val="28"/>
        </w:rPr>
      </w:pPr>
    </w:p>
    <w:p w:rsidR="00907C83" w:rsidRDefault="000C2118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Градостроительного к</w:t>
      </w:r>
      <w:r>
        <w:rPr>
          <w:sz w:val="28"/>
          <w:highlight w:val="white"/>
        </w:rPr>
        <w:t>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</w:t>
      </w:r>
      <w:r>
        <w:rPr>
          <w:sz w:val="28"/>
          <w:highlight w:val="white"/>
        </w:rPr>
        <w:t xml:space="preserve">ний Рязанской области и органами государственной власти Рязанской области», 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руководствуясь постановлениями Правительства Рязанской области </w:t>
      </w:r>
      <w:r>
        <w:rPr>
          <w:sz w:val="28"/>
          <w:szCs w:val="28"/>
          <w:highlight w:val="white"/>
        </w:rPr>
        <w:br/>
        <w:t>от 06.09.2022 № 320 «Об установлении случаев утверждения проектов генеральных планов, правил землепользования и зас</w:t>
      </w:r>
      <w:r>
        <w:rPr>
          <w:sz w:val="28"/>
          <w:szCs w:val="28"/>
          <w:highlight w:val="white"/>
        </w:rPr>
        <w:t xml:space="preserve">тройки, планировки </w:t>
      </w:r>
      <w:r>
        <w:rPr>
          <w:sz w:val="28"/>
          <w:szCs w:val="28"/>
          <w:highlight w:val="white"/>
        </w:rPr>
        <w:br/>
        <w:t xml:space="preserve">и межевания территории без проведения общественных обсуждений </w:t>
      </w:r>
      <w:r>
        <w:rPr>
          <w:sz w:val="28"/>
          <w:szCs w:val="28"/>
          <w:highlight w:val="white"/>
        </w:rPr>
        <w:br/>
        <w:t>или публичных слушаний»</w:t>
      </w:r>
      <w:r>
        <w:rPr>
          <w:sz w:val="28"/>
          <w:szCs w:val="28"/>
          <w:highlight w:val="white"/>
        </w:rPr>
        <w:t xml:space="preserve">, от 06.08.2008 № 153 «Об утверждении Положения </w:t>
      </w:r>
      <w:r>
        <w:rPr>
          <w:sz w:val="28"/>
          <w:szCs w:val="28"/>
          <w:highlight w:val="white"/>
        </w:rPr>
        <w:br/>
        <w:t>о главном управлении архитектуры и градостроительства Рязанской области», главное управление архитект</w:t>
      </w:r>
      <w:r>
        <w:rPr>
          <w:sz w:val="28"/>
          <w:szCs w:val="28"/>
          <w:highlight w:val="white"/>
        </w:rPr>
        <w:t>уры и градостроительства Рязанской области ПОСТАНОВЛЯЕТ</w:t>
      </w:r>
      <w:r>
        <w:rPr>
          <w:sz w:val="28"/>
          <w:highlight w:val="white"/>
        </w:rPr>
        <w:t>:</w:t>
      </w:r>
    </w:p>
    <w:p w:rsidR="00907C83" w:rsidRDefault="000C2118" w:rsidP="000C2118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>Утвердить прилагае</w:t>
      </w:r>
      <w:r>
        <w:rPr>
          <w:rFonts w:ascii="Times New Roman" w:hAnsi="Times New Roman"/>
          <w:sz w:val="28"/>
          <w:szCs w:val="28"/>
        </w:rPr>
        <w:t xml:space="preserve">мые правила землепользования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 xml:space="preserve">Кораблинский муниципальный округ Рязанской области применительно к территории Ковалинского сельского округа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Кораблинского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907C83" w:rsidRDefault="000C2118" w:rsidP="000C2118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907C83" w:rsidRDefault="000C2118" w:rsidP="000C2118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907C83" w:rsidRDefault="000C2118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обеспечить доступ </w:t>
      </w:r>
      <w:r>
        <w:rPr>
          <w:rFonts w:ascii="Times New Roman" w:hAnsi="Times New Roman"/>
          <w:sz w:val="28"/>
          <w:szCs w:val="28"/>
        </w:rPr>
        <w:t xml:space="preserve">к правилам землепользования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 xml:space="preserve">Кораблинский муниципальный округ Рязанской области применительно к территории Ковалинского сельского округа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Кораблинского района Рязанской области</w:t>
      </w:r>
      <w:r>
        <w:rPr>
          <w:rFonts w:ascii="Times New Roman" w:hAnsi="Times New Roman"/>
          <w:sz w:val="28"/>
          <w:szCs w:val="28"/>
        </w:rPr>
        <w:t xml:space="preserve"> в федеральной государственной информаци</w:t>
      </w:r>
      <w:r>
        <w:rPr>
          <w:rFonts w:ascii="Times New Roman" w:hAnsi="Times New Roman"/>
          <w:sz w:val="28"/>
          <w:szCs w:val="28"/>
        </w:rPr>
        <w:t>онной системе территориального планирования и раз</w:t>
      </w:r>
      <w:r>
        <w:rPr>
          <w:rFonts w:ascii="Times New Roman" w:hAnsi="Times New Roman"/>
          <w:sz w:val="28"/>
        </w:rPr>
        <w:t xml:space="preserve">мещение </w:t>
      </w:r>
      <w:r>
        <w:rPr>
          <w:rFonts w:ascii="Times New Roman" w:hAnsi="Times New Roman"/>
          <w:sz w:val="28"/>
        </w:rPr>
        <w:br/>
        <w:t>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907C83" w:rsidRDefault="000C2118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</w:t>
      </w:r>
      <w:r>
        <w:rPr>
          <w:rFonts w:ascii="Times New Roman" w:hAnsi="Times New Roman"/>
          <w:color w:val="000000" w:themeColor="text1"/>
          <w:sz w:val="28"/>
          <w:szCs w:val="28"/>
        </w:rPr>
        <w:t>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</w:t>
      </w:r>
      <w:r>
        <w:rPr>
          <w:rFonts w:ascii="Times New Roman" w:hAnsi="Times New Roman"/>
          <w:color w:val="000000" w:themeColor="text1"/>
          <w:sz w:val="28"/>
        </w:rPr>
        <w:t>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07C83" w:rsidRDefault="000C2118" w:rsidP="000C2118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907C83" w:rsidRDefault="000C2118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907C83" w:rsidRDefault="000C2118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</w:rPr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907C83" w:rsidRDefault="000C2118" w:rsidP="000C2118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</w:t>
      </w:r>
      <w:r>
        <w:rPr>
          <w:rFonts w:ascii="Times New Roman" w:hAnsi="Times New Roman"/>
          <w:sz w:val="28"/>
        </w:rPr>
        <w:t>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907C83" w:rsidRDefault="000C2118" w:rsidP="000C2118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>главе Кораблинского муниципального округа Рязанской о</w:t>
      </w:r>
      <w:r>
        <w:rPr>
          <w:rFonts w:ascii="Times New Roman" w:hAnsi="Times New Roman"/>
          <w:sz w:val="28"/>
          <w:szCs w:val="28"/>
          <w:highlight w:val="white"/>
        </w:rPr>
        <w:t>бласти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обеспечить размещение настоящего постановления на официальном </w:t>
      </w:r>
      <w:r>
        <w:rPr>
          <w:rFonts w:ascii="Times New Roman" w:hAnsi="Times New Roman"/>
          <w:sz w:val="28"/>
        </w:rPr>
        <w:t>сайте муниципального образования в сети «Интернет», публикацию в средствах масс</w:t>
      </w:r>
      <w:r>
        <w:rPr>
          <w:rFonts w:ascii="Times New Roman" w:hAnsi="Times New Roman"/>
          <w:sz w:val="28"/>
          <w:highlight w:val="white"/>
        </w:rPr>
        <w:t>овой ин</w:t>
      </w:r>
      <w:r>
        <w:rPr>
          <w:rFonts w:ascii="Times New Roman" w:hAnsi="Times New Roman"/>
          <w:sz w:val="28"/>
          <w:szCs w:val="28"/>
          <w:highlight w:val="white"/>
        </w:rPr>
        <w:t>формации.</w:t>
      </w:r>
    </w:p>
    <w:p w:rsidR="00907C83" w:rsidRDefault="000C2118" w:rsidP="000C2118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Признать</w:t>
      </w:r>
      <w:r>
        <w:rPr>
          <w:rFonts w:ascii="Times New Roman" w:hAnsi="Times New Roman"/>
          <w:sz w:val="28"/>
          <w:szCs w:val="28"/>
          <w:highlight w:val="white"/>
        </w:rPr>
        <w:t xml:space="preserve"> не подлежащим применению решение Думы муниципального образования –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highlight w:val="white"/>
        </w:rPr>
        <w:t>ораблинский муниципал</w:t>
      </w:r>
      <w:r>
        <w:rPr>
          <w:rFonts w:ascii="Times New Roman" w:hAnsi="Times New Roman"/>
          <w:sz w:val="28"/>
          <w:szCs w:val="28"/>
          <w:highlight w:val="white"/>
        </w:rPr>
        <w:t xml:space="preserve">ьный район Рязанской области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от 20.11.2017 № 41 </w:t>
      </w:r>
      <w:r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>Ковалинское</w:t>
      </w:r>
      <w:r>
        <w:rPr>
          <w:rFonts w:ascii="Times New Roman" w:hAnsi="Times New Roman"/>
          <w:sz w:val="28"/>
          <w:szCs w:val="28"/>
        </w:rPr>
        <w:t xml:space="preserve"> сельское поселение Кораблинского муниципального района Рязанской области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07C83" w:rsidRDefault="000C2118" w:rsidP="000C2118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907C83" w:rsidRDefault="00907C83">
      <w:pPr>
        <w:tabs>
          <w:tab w:val="left" w:pos="709"/>
        </w:tabs>
        <w:jc w:val="center"/>
        <w:rPr>
          <w:sz w:val="28"/>
        </w:rPr>
      </w:pPr>
    </w:p>
    <w:p w:rsidR="00907C83" w:rsidRDefault="00907C83">
      <w:pPr>
        <w:tabs>
          <w:tab w:val="left" w:pos="709"/>
        </w:tabs>
        <w:jc w:val="center"/>
        <w:rPr>
          <w:sz w:val="28"/>
          <w:szCs w:val="28"/>
        </w:rPr>
      </w:pPr>
    </w:p>
    <w:p w:rsidR="00907C83" w:rsidRDefault="000C2118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</w:t>
      </w:r>
      <w:r>
        <w:rPr>
          <w:color w:val="auto"/>
          <w:sz w:val="28"/>
        </w:rPr>
        <w:t>ин</w:t>
      </w:r>
    </w:p>
    <w:p w:rsidR="00907C83" w:rsidRDefault="00907C83"/>
    <w:sectPr w:rsidR="00907C83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118" w:rsidRDefault="000C2118">
      <w:r>
        <w:separator/>
      </w:r>
    </w:p>
  </w:endnote>
  <w:endnote w:type="continuationSeparator" w:id="0">
    <w:p w:rsidR="000C2118" w:rsidRDefault="000C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118" w:rsidRDefault="000C2118">
      <w:r>
        <w:separator/>
      </w:r>
    </w:p>
  </w:footnote>
  <w:footnote w:type="continuationSeparator" w:id="0">
    <w:p w:rsidR="000C2118" w:rsidRDefault="000C2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83" w:rsidRDefault="000C2118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8836DE" w:rsidRPr="008836DE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907C83" w:rsidRDefault="00907C83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A475F"/>
    <w:multiLevelType w:val="multilevel"/>
    <w:tmpl w:val="A34C4CC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83"/>
    <w:rsid w:val="000C2118"/>
    <w:rsid w:val="008836DE"/>
    <w:rsid w:val="0090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1C24"/>
  <w15:docId w15:val="{20DDEAA7-9600-48EC-BDE3-BBDE6887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259</cp:revision>
  <dcterms:created xsi:type="dcterms:W3CDTF">2025-07-28T08:40:00Z</dcterms:created>
  <dcterms:modified xsi:type="dcterms:W3CDTF">2025-07-28T08:48:00Z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