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-278" w:firstLine="0"/>
        <w:jc w:val="left"/>
        <w:spacing w:before="73"/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 xml:space="preserve">1</w:t>
      </w:r>
      <w:r/>
    </w:p>
    <w:p>
      <w:pPr>
        <w:ind w:left="6236" w:right="-278" w:firstLine="0"/>
        <w:jc w:val="left"/>
        <w:spacing w:before="0"/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22 июля 2025 г. № 577-п</w:t>
      </w:r>
      <w:r>
        <w:rPr>
          <w:sz w:val="24"/>
          <w:szCs w:val="24"/>
        </w:rPr>
      </w:r>
      <w:r/>
    </w:p>
    <w:p>
      <w:pPr>
        <w:ind w:left="6236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816"/>
        <w:spacing w:before="9"/>
        <w:rPr>
          <w:b w:val="0"/>
        </w:rPr>
      </w:pPr>
      <w:r>
        <w:rPr>
          <w:b w:val="0"/>
        </w:rPr>
      </w:r>
      <w:r/>
    </w:p>
    <w:p>
      <w:pPr>
        <w:pStyle w:val="816"/>
        <w:ind w:left="807" w:right="953" w:hanging="4"/>
        <w:jc w:val="center"/>
      </w:pPr>
      <w:r>
        <w:t xml:space="preserve">Внесение изменений в правила землепользования и застройки муниципального</w:t>
      </w:r>
      <w:r>
        <w:rPr>
          <w:spacing w:val="-7"/>
        </w:rPr>
        <w:t xml:space="preserve"> </w:t>
      </w:r>
      <w:r>
        <w:t xml:space="preserve">образования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6"/>
        </w:rPr>
        <w:t xml:space="preserve"> </w:t>
      </w:r>
      <w:r>
        <w:t xml:space="preserve">Рыбновское</w:t>
      </w:r>
      <w:r>
        <w:rPr>
          <w:spacing w:val="-2"/>
        </w:rPr>
        <w:t xml:space="preserve"> </w:t>
      </w:r>
      <w:r>
        <w:t xml:space="preserve">городское</w:t>
      </w:r>
      <w:r>
        <w:rPr>
          <w:spacing w:val="-12"/>
        </w:rPr>
        <w:t xml:space="preserve"> </w:t>
      </w:r>
      <w:r>
        <w:t xml:space="preserve">поселение Рыбновского муниципального района Рязанской области</w:t>
      </w:r>
      <w:r/>
    </w:p>
    <w:p>
      <w:pPr>
        <w:pStyle w:val="816"/>
        <w:ind w:left="33" w:right="183"/>
        <w:jc w:val="center"/>
      </w:pPr>
      <w:r>
        <w:t xml:space="preserve">в части</w:t>
      </w:r>
      <w:r>
        <w:rPr>
          <w:spacing w:val="-7"/>
        </w:rPr>
        <w:t xml:space="preserve"> </w:t>
      </w:r>
      <w:r>
        <w:t xml:space="preserve">изменения</w:t>
      </w:r>
      <w:r>
        <w:rPr>
          <w:spacing w:val="-1"/>
        </w:rPr>
        <w:t xml:space="preserve"> </w:t>
      </w:r>
      <w:r>
        <w:t xml:space="preserve">территориальной зоны</w:t>
      </w:r>
      <w:r>
        <w:rPr>
          <w:spacing w:val="-13"/>
        </w:rPr>
        <w:t xml:space="preserve"> </w:t>
      </w:r>
      <w:r>
        <w:t xml:space="preserve">земельного</w:t>
      </w:r>
      <w:r>
        <w:rPr>
          <w:spacing w:val="-7"/>
        </w:rPr>
        <w:t xml:space="preserve"> </w:t>
      </w:r>
      <w:r>
        <w:t xml:space="preserve">участка </w:t>
        <w:br/>
        <w:t xml:space="preserve">с</w:t>
      </w:r>
      <w:r>
        <w:rPr>
          <w:spacing w:val="-12"/>
        </w:rPr>
        <w:t xml:space="preserve"> </w:t>
      </w:r>
      <w:r>
        <w:t xml:space="preserve">кадастровым номером</w:t>
      </w:r>
      <w:r>
        <w:rPr>
          <w:spacing w:val="-6"/>
        </w:rPr>
        <w:t xml:space="preserve"> </w:t>
      </w:r>
      <w:r>
        <w:t xml:space="preserve">62:13:0010107:415</w:t>
      </w:r>
      <w:r>
        <w:rPr>
          <w:b w:val="0"/>
        </w:rPr>
        <w:t xml:space="preserve"> </w:t>
      </w:r>
      <w:r>
        <w:t xml:space="preserve">с</w:t>
      </w:r>
      <w:r>
        <w:rPr>
          <w:spacing w:val="-11"/>
        </w:rPr>
        <w:t xml:space="preserve"> </w:t>
      </w:r>
      <w:r>
        <w:t xml:space="preserve">зоны</w:t>
      </w:r>
      <w:r>
        <w:rPr>
          <w:spacing w:val="-5"/>
        </w:rPr>
        <w:t xml:space="preserve"> </w:t>
      </w:r>
      <w:r>
        <w:t xml:space="preserve">«Зона застройки</w:t>
      </w:r>
      <w:r>
        <w:rPr>
          <w:spacing w:val="-5"/>
        </w:rPr>
        <w:t xml:space="preserve"> </w:t>
      </w:r>
      <w:r>
        <w:t xml:space="preserve">малоэтажными жилыми домами (1.2)» на зону «Зона застройки многоэтажными жилыми домами </w:t>
      </w:r>
      <w:r>
        <w:rPr>
          <w:spacing w:val="-2"/>
        </w:rPr>
        <w:t xml:space="preserve">(1.4)»</w:t>
      </w:r>
      <w:r/>
    </w:p>
    <w:p>
      <w:pPr>
        <w:ind w:left="1448" w:right="1586" w:firstLine="0"/>
        <w:jc w:val="center"/>
        <w:spacing w:before="318" w:line="242" w:lineRule="auto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градостроительного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зонирования Масштаб 1:2 000</w:t>
      </w:r>
      <w:r/>
    </w:p>
    <w:p>
      <w:pPr>
        <w:pStyle w:val="816"/>
        <w:spacing w:before="60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2413887</wp:posOffset>
                </wp:positionH>
                <wp:positionV relativeFrom="paragraph">
                  <wp:posOffset>199566</wp:posOffset>
                </wp:positionV>
                <wp:extent cx="3093720" cy="277495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720" cy="2774950"/>
                          <a:chExt cx="3093720" cy="27749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3093716" cy="2774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"/>
                        <wps:cNvSpPr txBox="1"/>
                        <wps:spPr bwMode="auto">
                          <a:xfrm>
                            <a:off x="1808484" y="1979021"/>
                            <a:ext cx="23876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1.4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190.1pt;mso-position-horizontal:absolute;mso-position-vertical-relative:text;margin-top:15.7pt;mso-position-vertical:absolute;width:243.6pt;height:218.5pt;mso-wrap-distance-left:0.0pt;mso-wrap-distance-top:0.0pt;mso-wrap-distance-right:0.0pt;mso-wrap-distance-bottom:0.0pt;" coordorigin="0,0" coordsize="30937,27749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0;top:0;width:30937;height:27744;" stroked="false">
                  <v:path textboxrect="0,0,0,0"/>
                  <w10:wrap type="topAndBottom"/>
                  <v:imagedata r:id="rId8" o:title=""/>
                </v:shape>
                <v:shape id="shape 2" o:spid="_x0000_s2" o:spt="202" type="#_x0000_t202" style="position:absolute;left:18084;top:19790;width:2387;height:1974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 xml:space="preserve">1.4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816"/>
        <w:spacing w:before="10"/>
        <w:rPr>
          <w:b w:val="0"/>
        </w:rPr>
      </w:pPr>
      <w:r>
        <w:rPr>
          <w:b w:val="0"/>
        </w:rPr>
      </w:r>
      <w:r/>
    </w:p>
    <w:p>
      <w:pPr>
        <w:ind w:left="33" w:right="191" w:firstLine="0"/>
        <w:jc w:val="center"/>
        <w:spacing w:before="0"/>
        <w:rPr>
          <w:sz w:val="26"/>
        </w:rPr>
      </w:pPr>
      <w:r>
        <w:rPr>
          <w:spacing w:val="-2"/>
          <w:sz w:val="26"/>
        </w:rPr>
        <w:t xml:space="preserve">Условные обозначения</w:t>
      </w:r>
      <w:r/>
    </w:p>
    <w:p>
      <w:pPr>
        <w:pStyle w:val="816"/>
        <w:spacing w:before="69"/>
        <w:rPr>
          <w:b w:val="0"/>
          <w:bCs w:val="0"/>
          <w:sz w:val="22"/>
          <w:szCs w:val="22"/>
        </w:rPr>
      </w:pPr>
      <w:r>
        <w:rPr>
          <w:b w:val="0"/>
          <w:sz w:val="22"/>
        </w:rPr>
      </w:r>
      <w:r>
        <w:rPr>
          <w:b w:val="0"/>
          <w:sz w:val="22"/>
        </w:rPr>
      </w:r>
    </w:p>
    <w:p>
      <w:pPr>
        <w:pStyle w:val="816"/>
        <w:ind w:left="0" w:right="0" w:hanging="567"/>
        <w:spacing w:before="69"/>
        <w:rPr>
          <w:b w:val="0"/>
          <w:bCs w:val="0"/>
          <w:sz w:val="22"/>
          <w:szCs w:val="22"/>
        </w:rPr>
      </w:pPr>
      <w:r>
        <w:rPr>
          <w:b w:val="0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93815" cy="1568556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067988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0" t="71409" r="0" b="11242"/>
                        <a:stretch/>
                      </pic:blipFill>
                      <pic:spPr bwMode="auto">
                        <a:xfrm flipH="0" flipV="0">
                          <a:off x="0" y="0"/>
                          <a:ext cx="6393814" cy="15685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503.4pt;height:123.5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</w:p>
    <w:sectPr>
      <w:footnotePr/>
      <w:endnotePr/>
      <w:type w:val="continuous"/>
      <w:pgSz w:w="11910" w:h="16850" w:orient="portrait"/>
      <w:pgMar w:top="920" w:right="566" w:bottom="280" w:left="127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3</cp:revision>
  <dcterms:created xsi:type="dcterms:W3CDTF">2025-07-08T13:29:35Z</dcterms:created>
  <dcterms:modified xsi:type="dcterms:W3CDTF">2025-07-22T14:55:36Z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10.02.1</vt:lpwstr>
  </property>
</Properties>
</file>