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264B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EB0" w:rsidRDefault="00B45EB0">
      <w:pPr>
        <w:spacing w:after="0" w:line="240" w:lineRule="auto"/>
      </w:pPr>
      <w:r>
        <w:separator/>
      </w:r>
    </w:p>
  </w:endnote>
  <w:endnote w:type="continuationSeparator" w:id="0">
    <w:p w:rsidR="00B45EB0" w:rsidRDefault="00B4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EB0" w:rsidRDefault="00B45EB0">
      <w:pPr>
        <w:spacing w:after="0" w:line="240" w:lineRule="auto"/>
      </w:pPr>
      <w:r>
        <w:separator/>
      </w:r>
    </w:p>
  </w:footnote>
  <w:footnote w:type="continuationSeparator" w:id="0">
    <w:p w:rsidR="00B45EB0" w:rsidRDefault="00B45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264B9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45EB0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2025-07-14T08:08:00Z</dcterms:modified>
</cp:coreProperties>
</file>