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414"/>
        <w:jc w:val="left"/>
        <w:spacing w:before="73"/>
        <w:rPr>
          <w:sz w:val="23"/>
          <w:szCs w:val="23"/>
        </w:rPr>
      </w:pPr>
      <w:r>
        <w:rPr>
          <w:sz w:val="23"/>
          <w:szCs w:val="23"/>
        </w:rPr>
        <w:t xml:space="preserve">Приложение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>
        <w:rPr>
          <w:spacing w:val="-10"/>
          <w:sz w:val="23"/>
          <w:szCs w:val="23"/>
        </w:rPr>
        <w:t xml:space="preserve">2</w:t>
      </w:r>
      <w:r>
        <w:rPr>
          <w:sz w:val="23"/>
          <w:szCs w:val="23"/>
        </w:rPr>
      </w:r>
      <w:r/>
    </w:p>
    <w:p>
      <w:pPr>
        <w:ind w:left="5953" w:right="-278" w:firstLine="0"/>
        <w:jc w:val="left"/>
        <w:spacing w:before="0"/>
        <w:rPr>
          <w:sz w:val="23"/>
          <w:szCs w:val="23"/>
        </w:rPr>
      </w:pPr>
      <w:r>
        <w:rPr>
          <w:sz w:val="23"/>
          <w:szCs w:val="23"/>
        </w:rPr>
        <w:t xml:space="preserve">к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 xml:space="preserve">главного</w:t>
      </w:r>
      <w:r>
        <w:rPr>
          <w:spacing w:val="-11"/>
          <w:sz w:val="23"/>
          <w:szCs w:val="23"/>
        </w:rPr>
        <w:t xml:space="preserve"> </w:t>
      </w:r>
      <w:r>
        <w:rPr>
          <w:sz w:val="23"/>
          <w:szCs w:val="23"/>
        </w:rPr>
        <w:t xml:space="preserve">управления архитектуры и градостроительства </w:t>
      </w:r>
      <w:r>
        <w:rPr>
          <w:sz w:val="23"/>
          <w:szCs w:val="23"/>
        </w:rPr>
        <w:t xml:space="preserve">Рязанской области</w:t>
      </w:r>
      <w:r>
        <w:rPr>
          <w:sz w:val="23"/>
          <w:szCs w:val="23"/>
        </w:rPr>
      </w:r>
      <w:r/>
    </w:p>
    <w:p>
      <w:pPr>
        <w:ind w:left="5953" w:right="-278" w:firstLine="0"/>
        <w:jc w:val="left"/>
        <w:spacing w:before="0"/>
      </w:pPr>
      <w:r>
        <w:rPr>
          <w:sz w:val="23"/>
          <w:szCs w:val="23"/>
        </w:rPr>
        <w:t xml:space="preserve">от</w:t>
      </w:r>
      <w:r>
        <w:rPr>
          <w:sz w:val="23"/>
          <w:szCs w:val="23"/>
        </w:rPr>
        <w:t xml:space="preserve"> 24 июля 2025 г. № 583-п</w:t>
      </w:r>
      <w:r>
        <w:rPr>
          <w:sz w:val="23"/>
          <w:szCs w:val="23"/>
          <w14:ligatures w14:val="none"/>
        </w:rPr>
      </w:r>
      <w:r/>
    </w:p>
    <w:p>
      <w:pPr>
        <w:pStyle w:val="816"/>
        <w:ind w:left="0"/>
        <w:spacing w:before="28"/>
        <w:rPr>
          <w:sz w:val="23"/>
        </w:rPr>
      </w:pPr>
      <w:r>
        <w:rPr>
          <w:sz w:val="23"/>
        </w:rPr>
      </w:r>
      <w:r/>
    </w:p>
    <w:p>
      <w:pPr>
        <w:ind w:left="1020" w:right="1511" w:firstLine="1404"/>
        <w:jc w:val="left"/>
        <w:spacing w:before="1" w:line="247" w:lineRule="auto"/>
        <w:rPr>
          <w:b/>
          <w:sz w:val="23"/>
        </w:rPr>
      </w:pPr>
      <w:r>
        <w:rPr>
          <w:b/>
          <w:sz w:val="23"/>
        </w:rPr>
        <w:t xml:space="preserve">Внесение изменений в генеральный план </w:t>
      </w:r>
      <w:r>
        <w:rPr>
          <w:b/>
          <w:sz w:val="23"/>
        </w:rPr>
        <w:t xml:space="preserve">муниципального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образования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–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Дубровическое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сельское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поселение</w:t>
      </w:r>
      <w:r/>
    </w:p>
    <w:p>
      <w:pPr>
        <w:ind w:left="0" w:right="430" w:firstLine="0"/>
        <w:jc w:val="center"/>
        <w:spacing w:before="9"/>
        <w:rPr>
          <w:b/>
          <w:sz w:val="23"/>
        </w:rPr>
      </w:pPr>
      <w:r>
        <w:rPr>
          <w:b/>
          <w:sz w:val="23"/>
        </w:rPr>
        <w:t xml:space="preserve">Рязанского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 xml:space="preserve">муниципального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 xml:space="preserve">района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 xml:space="preserve">Рязанской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области</w:t>
      </w:r>
      <w:r>
        <w:rPr>
          <w:b/>
          <w:spacing w:val="51"/>
          <w:sz w:val="23"/>
        </w:rPr>
        <w:t xml:space="preserve"> </w:t>
      </w:r>
      <w:r>
        <w:rPr>
          <w:b/>
          <w:spacing w:val="-10"/>
          <w:sz w:val="23"/>
        </w:rPr>
        <w:br/>
        <w:t xml:space="preserve">в </w:t>
      </w:r>
      <w:r>
        <w:rPr>
          <w:b/>
          <w:sz w:val="23"/>
        </w:rPr>
        <w:t xml:space="preserve">части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изменения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 xml:space="preserve">функциональной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 xml:space="preserve">зоны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земельного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участка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 xml:space="preserve">с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 xml:space="preserve">кадастровым</w:t>
      </w:r>
      <w:r>
        <w:rPr>
          <w:b/>
          <w:spacing w:val="39"/>
          <w:sz w:val="23"/>
        </w:rPr>
        <w:t xml:space="preserve"> </w:t>
      </w:r>
      <w:r>
        <w:rPr>
          <w:b/>
          <w:spacing w:val="-2"/>
          <w:sz w:val="23"/>
        </w:rPr>
        <w:t xml:space="preserve">номером</w:t>
      </w:r>
      <w:r>
        <w:rPr>
          <w:b/>
          <w:sz w:val="23"/>
        </w:rPr>
      </w:r>
      <w:r/>
    </w:p>
    <w:p>
      <w:pPr>
        <w:ind w:left="12" w:right="430" w:firstLine="0"/>
        <w:jc w:val="center"/>
        <w:spacing w:before="9"/>
        <w:rPr>
          <w:b/>
          <w:sz w:val="23"/>
        </w:rPr>
      </w:pPr>
      <w:r>
        <w:rPr>
          <w:b/>
          <w:sz w:val="23"/>
        </w:rPr>
        <w:t xml:space="preserve">62:15:0060426:2730</w:t>
      </w:r>
      <w:r>
        <w:rPr>
          <w:spacing w:val="33"/>
          <w:sz w:val="23"/>
        </w:rPr>
        <w:t xml:space="preserve"> </w:t>
      </w:r>
      <w:r>
        <w:rPr>
          <w:b/>
          <w:sz w:val="23"/>
        </w:rPr>
        <w:t xml:space="preserve">с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 xml:space="preserve">зоны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 xml:space="preserve">«Производственная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 xml:space="preserve">зона»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на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 xml:space="preserve">зону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 xml:space="preserve">«Зона</w:t>
      </w:r>
      <w:r>
        <w:rPr>
          <w:b/>
          <w:spacing w:val="45"/>
          <w:sz w:val="23"/>
        </w:rPr>
        <w:t xml:space="preserve"> </w:t>
      </w:r>
      <w:r>
        <w:rPr>
          <w:b/>
          <w:spacing w:val="-2"/>
          <w:sz w:val="23"/>
        </w:rPr>
        <w:t xml:space="preserve">отдыха»</w:t>
      </w:r>
      <w:r/>
    </w:p>
    <w:p>
      <w:pPr>
        <w:pStyle w:val="816"/>
        <w:ind w:left="0"/>
        <w:spacing w:before="25"/>
        <w:rPr>
          <w:b/>
          <w:sz w:val="23"/>
        </w:rPr>
      </w:pPr>
      <w:r>
        <w:rPr>
          <w:b/>
          <w:sz w:val="23"/>
        </w:rPr>
      </w:r>
      <w:r/>
    </w:p>
    <w:p>
      <w:pPr>
        <w:ind w:left="2015" w:right="2440" w:firstLine="0"/>
        <w:jc w:val="center"/>
        <w:spacing w:before="0" w:line="249" w:lineRule="auto"/>
        <w:rPr>
          <w:sz w:val="23"/>
        </w:rPr>
      </w:pPr>
      <w:r>
        <w:rPr>
          <w:sz w:val="23"/>
        </w:rPr>
        <w:t xml:space="preserve">Фрагмент карты границ населенных пунктов </w:t>
      </w:r>
      <w:r>
        <w:rPr>
          <w:sz w:val="23"/>
        </w:rPr>
        <w:t xml:space="preserve">Масштаб 1:10 000</w:t>
      </w:r>
      <w:r/>
    </w:p>
    <w:p>
      <w:pPr>
        <w:pStyle w:val="816"/>
        <w:ind w:left="0"/>
        <w:spacing w:before="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2445639</wp:posOffset>
                </wp:positionH>
                <wp:positionV relativeFrom="paragraph">
                  <wp:posOffset>170815</wp:posOffset>
                </wp:positionV>
                <wp:extent cx="3052779" cy="3025902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2779" cy="3025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2.6pt;mso-position-horizontal:absolute;mso-position-vertical-relative:text;margin-top:13.4pt;mso-position-vertical:absolute;width:240.4pt;height:238.3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14" w:right="430" w:firstLine="0"/>
        <w:jc w:val="center"/>
        <w:spacing w:before="232"/>
        <w:rPr>
          <w:sz w:val="22"/>
        </w:rPr>
      </w:pPr>
      <w:r>
        <w:rPr>
          <w:sz w:val="22"/>
        </w:rPr>
        <w:t xml:space="preserve">Условные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 xml:space="preserve">обозначения</w:t>
      </w:r>
      <w:r/>
    </w:p>
    <w:p>
      <w:pPr>
        <w:pStyle w:val="816"/>
        <w:ind w:left="0"/>
        <w:spacing w:before="2"/>
        <w:rPr>
          <w:sz w:val="22"/>
        </w:rPr>
      </w:pPr>
      <w:r>
        <w:rPr>
          <w:sz w:val="22"/>
        </w:rPr>
      </w:r>
      <w:r/>
    </w:p>
    <w:p>
      <w:pPr>
        <w:pStyle w:val="816"/>
        <w:ind w:right="1511"/>
      </w:pPr>
      <w:r>
        <w:t xml:space="preserve">Границы</w:t>
      </w:r>
      <w:r>
        <w:rPr>
          <w:spacing w:val="-10"/>
        </w:rPr>
        <w:t xml:space="preserve"> </w:t>
      </w:r>
      <w:r>
        <w:t xml:space="preserve">единиц</w:t>
      </w:r>
      <w:r>
        <w:rPr>
          <w:spacing w:val="-12"/>
        </w:rPr>
        <w:t xml:space="preserve"> </w:t>
      </w:r>
      <w:r>
        <w:t xml:space="preserve">административно-территориального</w:t>
      </w:r>
      <w:r>
        <w:rPr>
          <w:spacing w:val="-12"/>
        </w:rPr>
        <w:t xml:space="preserve"> </w:t>
      </w:r>
      <w:r>
        <w:t xml:space="preserve">деления Российской Федерации</w:t>
      </w:r>
      <w:r/>
    </w:p>
    <w:p>
      <w:pPr>
        <w:pStyle w:val="816"/>
        <w:ind w:right="5099" w:hanging="1135"/>
        <w:spacing w:before="37" w:line="376" w:lineRule="auto"/>
        <w:tabs>
          <w:tab w:val="left" w:pos="2216" w:leader="none"/>
        </w:tabs>
      </w:pPr>
      <w:r>
        <w:rPr>
          <w:position w:val="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225" cy="36124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1225" cy="36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5pt;height:2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tab/>
        <w:t xml:space="preserve">Граница</w:t>
      </w:r>
      <w:r>
        <w:rPr>
          <w:spacing w:val="-13"/>
        </w:rPr>
        <w:t xml:space="preserve"> </w:t>
      </w:r>
      <w:r>
        <w:t xml:space="preserve">населенного</w:t>
      </w:r>
      <w:r>
        <w:rPr>
          <w:spacing w:val="-12"/>
        </w:rPr>
        <w:t xml:space="preserve"> </w:t>
      </w:r>
      <w:r>
        <w:t xml:space="preserve">пункта Земли по категориям</w:t>
      </w:r>
      <w:r/>
    </w:p>
    <w:p>
      <w:pPr>
        <w:pStyle w:val="816"/>
        <w:spacing w:before="17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1671887</wp:posOffset>
                </wp:positionH>
                <wp:positionV relativeFrom="paragraph">
                  <wp:posOffset>80039</wp:posOffset>
                </wp:positionV>
                <wp:extent cx="533400" cy="23812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7E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152;o:allowoverlap:true;o:allowincell:true;mso-position-horizontal-relative:page;margin-left:131.6pt;mso-position-horizontal:absolute;mso-position-vertical-relative:text;margin-top:6.3pt;mso-position-vertical:absolute;width:42.0pt;height:18.8pt;mso-wrap-distance-left:0.0pt;mso-wrap-distance-top:0.0pt;mso-wrap-distance-right:0.0pt;mso-wrap-distance-bottom:0.0pt;" coordorigin="0,0" coordsize="5334,2381">
                <v:shape id="shape 3" o:spid="_x0000_s3" style="position:absolute;left:47;top:47;width:5238;height:2286;visibility:visible;" path="m99998,0l0,0l0,99998l99998,99998l99998,0xe" coordsize="100000,100000" fillcolor="#FFD37E">
                  <v:path textboxrect="0,0,100000,100000"/>
                </v:shape>
                <v:shape id="shape 4" o:spid="_x0000_s4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Земли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rPr>
          <w:spacing w:val="-2"/>
        </w:rPr>
        <w:t xml:space="preserve">пунктов</w:t>
      </w:r>
      <w:r/>
    </w:p>
    <w:p>
      <w:pPr>
        <w:pStyle w:val="816"/>
        <w:ind w:left="0"/>
        <w:spacing w:before="80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1670744</wp:posOffset>
                </wp:positionH>
                <wp:positionV relativeFrom="paragraph">
                  <wp:posOffset>-24710</wp:posOffset>
                </wp:positionV>
                <wp:extent cx="533400" cy="238125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8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15729664;o:allowoverlap:true;o:allowincell:true;mso-position-horizontal-relative:page;margin-left:131.6pt;mso-position-horizontal:absolute;mso-position-vertical-relative:text;margin-top:-1.9pt;mso-position-vertical:absolute;width:42.0pt;height:18.8pt;mso-wrap-distance-left:0.0pt;mso-wrap-distance-top:0.0pt;mso-wrap-distance-right:0.0pt;mso-wrap-distance-bottom:0.0pt;" coordorigin="0,0" coordsize="5334,2381">
                <v:shape id="shape 6" o:spid="_x0000_s6" style="position:absolute;left:47;top:47;width:5238;height:2286;visibility:visible;" path="m99998,0l0,0l0,99998l99998,99998l99998,0xe" coordsize="100000,100000" fillcolor="#FFFFB8">
                  <v:path textboxrect="0,0,100000,100000"/>
                </v:shape>
                <v:shape id="shape 7" o:spid="_x0000_s7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pacing w:val="-2"/>
        </w:rPr>
        <w:t xml:space="preserve">Земли</w:t>
      </w:r>
      <w:r>
        <w:rPr>
          <w:spacing w:val="16"/>
        </w:rPr>
        <w:t xml:space="preserve"> </w:t>
      </w:r>
      <w:r>
        <w:rPr>
          <w:spacing w:val="-2"/>
        </w:rPr>
        <w:t xml:space="preserve">сельскохозяйственного</w:t>
      </w:r>
      <w:r>
        <w:rPr>
          <w:spacing w:val="8"/>
        </w:rPr>
        <w:t xml:space="preserve"> </w:t>
      </w:r>
      <w:r>
        <w:rPr>
          <w:spacing w:val="-2"/>
        </w:rPr>
        <w:t xml:space="preserve">назначения</w:t>
      </w:r>
      <w:r/>
    </w:p>
    <w:p>
      <w:pPr>
        <w:pStyle w:val="816"/>
        <w:ind w:right="1511"/>
        <w:spacing w:before="22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1670113</wp:posOffset>
                </wp:positionH>
                <wp:positionV relativeFrom="paragraph">
                  <wp:posOffset>285820</wp:posOffset>
                </wp:positionV>
                <wp:extent cx="533400" cy="238125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0176;o:allowoverlap:true;o:allowincell:true;mso-position-horizontal-relative:page;margin-left:131.5pt;mso-position-horizontal:absolute;mso-position-vertical-relative:text;margin-top:22.5pt;mso-position-vertical:absolute;width:42.0pt;height:18.8pt;mso-wrap-distance-left:0.0pt;mso-wrap-distance-top:0.0pt;mso-wrap-distance-right:0.0pt;mso-wrap-distance-bottom:0.0pt;" coordorigin="0,0" coordsize="5334,2381">
                <v:shape id="shape 9" o:spid="_x0000_s9" style="position:absolute;left:47;top:47;width:5238;height:2286;visibility:visible;" path="m99998,0l0,0l0,99998l99998,99998l99998,0xe" coordsize="100000,100000" fillcolor="#C0C0C0">
                  <v:path textboxrect="0,0,100000,100000"/>
                </v:shape>
                <v:shape id="shape 10" o:spid="_x0000_s10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Земли промышленности, энергетики, транспорта, связи, радиовещания,</w:t>
      </w:r>
      <w:r>
        <w:rPr>
          <w:spacing w:val="-8"/>
        </w:rPr>
        <w:t xml:space="preserve"> </w:t>
      </w:r>
      <w:r>
        <w:t xml:space="preserve">телевидения,</w:t>
      </w:r>
      <w:r>
        <w:rPr>
          <w:spacing w:val="-8"/>
        </w:rPr>
        <w:t xml:space="preserve"> </w:t>
      </w:r>
      <w:r>
        <w:t xml:space="preserve">информатики,</w:t>
      </w:r>
      <w:r>
        <w:rPr>
          <w:spacing w:val="-8"/>
        </w:rPr>
        <w:t xml:space="preserve"> </w:t>
      </w:r>
      <w:r>
        <w:t xml:space="preserve">земли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обеспечения космической деятельности, земли обороны, безопасности и земли иного специального назначения</w:t>
      </w:r>
      <w:r/>
    </w:p>
    <w:p>
      <w:pPr>
        <w:pStyle w:val="816"/>
        <w:spacing w:before="1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1670744</wp:posOffset>
                </wp:positionH>
                <wp:positionV relativeFrom="paragraph">
                  <wp:posOffset>47110</wp:posOffset>
                </wp:positionV>
                <wp:extent cx="533400" cy="238125"/>
                <wp:effectExtent l="0" t="0" r="0" b="0"/>
                <wp:wrapNone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BBB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0000" style="position:absolute;z-index:15730688;o:allowoverlap:true;o:allowincell:true;mso-position-horizontal-relative:page;margin-left:131.6pt;mso-position-horizontal:absolute;mso-position-vertical-relative:text;margin-top:3.7pt;mso-position-vertical:absolute;width:42.0pt;height:18.8pt;mso-wrap-distance-left:0.0pt;mso-wrap-distance-top:0.0pt;mso-wrap-distance-right:0.0pt;mso-wrap-distance-bottom:0.0pt;" coordorigin="0,0" coordsize="5334,2381">
                <v:shape id="shape 12" o:spid="_x0000_s12" style="position:absolute;left:47;top:47;width:5238;height:2286;visibility:visible;" path="m99998,0l0,0l0,99998l99998,99998l99998,0xe" coordsize="100000,100000" fillcolor="#F9BBBB">
                  <v:path textboxrect="0,0,100000,100000"/>
                </v:shape>
                <v:shape id="shape 13" o:spid="_x0000_s13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Земли</w:t>
      </w:r>
      <w:r>
        <w:rPr>
          <w:spacing w:val="-8"/>
        </w:rPr>
        <w:t xml:space="preserve"> </w:t>
      </w:r>
      <w:r>
        <w:t xml:space="preserve">особо</w:t>
      </w:r>
      <w:r>
        <w:rPr>
          <w:spacing w:val="-6"/>
        </w:rPr>
        <w:t xml:space="preserve"> </w:t>
      </w:r>
      <w:r>
        <w:t xml:space="preserve">охраняемых</w:t>
      </w:r>
      <w:r>
        <w:rPr>
          <w:spacing w:val="-6"/>
        </w:rPr>
        <w:t xml:space="preserve"> </w:t>
      </w:r>
      <w:r>
        <w:t xml:space="preserve">территорий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rPr>
          <w:spacing w:val="-2"/>
        </w:rPr>
        <w:t xml:space="preserve">объектов</w:t>
      </w:r>
      <w:r/>
    </w:p>
    <w:p>
      <w:pPr>
        <w:pStyle w:val="816"/>
        <w:ind w:right="5099"/>
        <w:spacing w:before="108" w:line="440" w:lineRule="atLeas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1670744</wp:posOffset>
                </wp:positionH>
                <wp:positionV relativeFrom="paragraph">
                  <wp:posOffset>179178</wp:posOffset>
                </wp:positionV>
                <wp:extent cx="533400" cy="238125"/>
                <wp:effectExtent l="0" t="0" r="0" b="0"/>
                <wp:wrapNone/>
                <wp:docPr id="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3400" cy="238125"/>
                          <a:chExt cx="533400" cy="238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6B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762" y="4762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131.6pt;mso-position-horizontal:absolute;mso-position-vertical-relative:text;margin-top:14.1pt;mso-position-vertical:absolute;width:42.0pt;height:18.8pt;mso-wrap-distance-left:0.0pt;mso-wrap-distance-top:0.0pt;mso-wrap-distance-right:0.0pt;mso-wrap-distance-bottom:0.0pt;" coordorigin="0,0" coordsize="5334,2381">
                <v:shape id="shape 15" o:spid="_x0000_s15" style="position:absolute;left:47;top:47;width:5238;height:2286;visibility:visible;" path="m99998,0l0,0l0,99998l99998,99998l99998,0xe" coordsize="100000,100000" fillcolor="#C4E6B1">
                  <v:path textboxrect="0,0,100000,100000"/>
                </v:shape>
                <v:shape id="shape 16" o:spid="_x0000_s16" style="position:absolute;left:47;top:47;width:5238;height:2286;visibility:visible;" path="m0,99998l99998,99998l99998,0l0,0l0,99998xe" coordsize="100000,100000" filled="f" strokecolor="#000000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t xml:space="preserve">Земли лесного фонда Автомобильные</w:t>
      </w:r>
      <w:r>
        <w:rPr>
          <w:spacing w:val="-13"/>
        </w:rPr>
        <w:t xml:space="preserve"> </w:t>
      </w:r>
      <w:r>
        <w:t xml:space="preserve">дороги</w:t>
      </w:r>
      <w:r/>
    </w:p>
    <w:p>
      <w:pPr>
        <w:pStyle w:val="816"/>
        <w:ind w:left="1093"/>
        <w:spacing w:before="21"/>
        <w:tabs>
          <w:tab w:val="left" w:pos="2216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6254" cy="68519"/>
                <wp:effectExtent l="0" t="0" r="0" b="0"/>
                <wp:docPr id="8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6254" cy="68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40.6pt;height:5.4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tab/>
        <w:t xml:space="preserve">Автомобильные</w:t>
      </w:r>
      <w:r>
        <w:rPr>
          <w:spacing w:val="-13"/>
        </w:rPr>
        <w:t xml:space="preserve"> </w:t>
      </w:r>
      <w:r>
        <w:t xml:space="preserve">дороги</w:t>
      </w:r>
      <w:r>
        <w:rPr>
          <w:spacing w:val="-9"/>
        </w:rPr>
        <w:t xml:space="preserve"> </w:t>
      </w:r>
      <w:r>
        <w:t xml:space="preserve">местного</w:t>
      </w:r>
      <w:r>
        <w:rPr>
          <w:spacing w:val="-8"/>
        </w:rPr>
        <w:t xml:space="preserve"> </w:t>
      </w:r>
      <w:r>
        <w:rPr>
          <w:spacing w:val="-2"/>
        </w:rPr>
        <w:t xml:space="preserve">значения</w:t>
      </w:r>
      <w:r/>
    </w:p>
    <w:sectPr>
      <w:footnotePr/>
      <w:endnotePr/>
      <w:type w:val="continuous"/>
      <w:pgSz w:w="11910" w:h="16850" w:orient="portrait"/>
      <w:pgMar w:top="920" w:right="566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pPr>
      <w:ind w:left="221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2025-07-21T08:22:43Z</dcterms:created>
  <dcterms:modified xsi:type="dcterms:W3CDTF">2025-07-24T06:35:40Z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2025-07-21T00:00:00Z</vt:filetime>
  </property>
  <property fmtid="{D5CDD505-2E9C-101B-9397-08002B2CF9AE}" pid="5" name="Producer">
    <vt:lpwstr>GPL Ghostscript 10.02.1</vt:lpwstr>
  </property>
</Properties>
</file>