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12" w:rsidRDefault="00951012" w:rsidP="00951012">
      <w:pPr>
        <w:ind w:left="6237" w:firstLine="284"/>
        <w:jc w:val="both"/>
      </w:pPr>
      <w:bookmarkStart w:id="0" w:name="Характеристики"/>
      <w:bookmarkEnd w:id="0"/>
      <w:r>
        <w:t>П</w:t>
      </w:r>
      <w:r w:rsidR="00A2028B">
        <w:t>риложение № 3</w:t>
      </w:r>
      <w:r>
        <w:t xml:space="preserve">                                                             </w:t>
      </w:r>
    </w:p>
    <w:p w:rsidR="00951012" w:rsidRDefault="00951012" w:rsidP="00951012">
      <w:pPr>
        <w:ind w:left="6237" w:firstLine="284"/>
        <w:jc w:val="both"/>
      </w:pPr>
      <w:r>
        <w:t>к постановлению главного управления</w:t>
      </w:r>
    </w:p>
    <w:p w:rsidR="00951012" w:rsidRDefault="00951012" w:rsidP="00951012">
      <w:pPr>
        <w:ind w:left="6237" w:firstLine="284"/>
        <w:jc w:val="both"/>
      </w:pPr>
      <w:r>
        <w:t>архитектуры и градостроительства</w:t>
      </w:r>
    </w:p>
    <w:p w:rsidR="00951012" w:rsidRDefault="00951012" w:rsidP="00951012">
      <w:pPr>
        <w:ind w:left="6237" w:firstLine="284"/>
        <w:jc w:val="both"/>
      </w:pPr>
      <w:r>
        <w:t>Рязанской области</w:t>
      </w:r>
    </w:p>
    <w:p w:rsidR="00951012" w:rsidRDefault="00702B5A" w:rsidP="00951012">
      <w:pPr>
        <w:ind w:left="6237" w:firstLine="284"/>
        <w:jc w:val="both"/>
      </w:pPr>
      <w:r>
        <w:t>от 27 июня</w:t>
      </w:r>
      <w:r w:rsidR="00951012">
        <w:t xml:space="preserve"> 2025 г. № </w:t>
      </w:r>
      <w:r>
        <w:t>5</w:t>
      </w:r>
      <w:bookmarkStart w:id="1" w:name="_GoBack"/>
      <w:bookmarkEnd w:id="1"/>
      <w:r>
        <w:t>19-п</w:t>
      </w:r>
    </w:p>
    <w:p w:rsidR="00951012" w:rsidRDefault="00951012" w:rsidP="00951012">
      <w:pPr>
        <w:pStyle w:val="af9"/>
        <w:spacing w:before="62" w:line="316" w:lineRule="exact"/>
        <w:ind w:left="6237" w:right="1393" w:firstLine="284"/>
        <w:jc w:val="center"/>
      </w:pPr>
    </w:p>
    <w:p w:rsidR="00951012" w:rsidRDefault="00951012">
      <w:pPr>
        <w:pStyle w:val="af9"/>
        <w:spacing w:before="62" w:line="316" w:lineRule="exact"/>
        <w:ind w:left="1470" w:right="1393"/>
        <w:jc w:val="center"/>
      </w:pPr>
    </w:p>
    <w:p w:rsidR="00951012" w:rsidRDefault="00951012">
      <w:pPr>
        <w:pStyle w:val="af9"/>
        <w:spacing w:before="62" w:line="316" w:lineRule="exact"/>
        <w:ind w:left="1470" w:right="1393"/>
        <w:jc w:val="center"/>
      </w:pPr>
    </w:p>
    <w:p w:rsidR="00951012" w:rsidRDefault="00951012">
      <w:pPr>
        <w:pStyle w:val="af9"/>
        <w:spacing w:before="62" w:line="316" w:lineRule="exact"/>
        <w:ind w:left="1470" w:right="1393"/>
        <w:jc w:val="center"/>
      </w:pPr>
    </w:p>
    <w:p w:rsidR="00951012" w:rsidRDefault="00951012">
      <w:pPr>
        <w:pStyle w:val="af9"/>
        <w:spacing w:before="62" w:line="316" w:lineRule="exact"/>
        <w:ind w:left="1470" w:right="1393"/>
        <w:jc w:val="center"/>
      </w:pPr>
    </w:p>
    <w:p w:rsidR="00951012" w:rsidRDefault="00951012">
      <w:pPr>
        <w:pStyle w:val="af9"/>
        <w:spacing w:before="62" w:line="316" w:lineRule="exact"/>
        <w:ind w:left="1470" w:right="1393"/>
        <w:jc w:val="center"/>
      </w:pPr>
    </w:p>
    <w:p w:rsidR="00102699" w:rsidRDefault="00640BFB">
      <w:pPr>
        <w:pStyle w:val="af9"/>
        <w:spacing w:before="62" w:line="316" w:lineRule="exact"/>
        <w:ind w:left="1470" w:right="1393"/>
        <w:jc w:val="center"/>
      </w:pPr>
      <w:r>
        <w:t>ГРАФИЧЕСКОЕ</w:t>
      </w:r>
      <w:r>
        <w:rPr>
          <w:spacing w:val="-8"/>
        </w:rPr>
        <w:t xml:space="preserve"> </w:t>
      </w:r>
      <w:r>
        <w:rPr>
          <w:spacing w:val="-2"/>
        </w:rPr>
        <w:t>ОПИСАНИЕ</w:t>
      </w:r>
    </w:p>
    <w:p w:rsidR="00102699" w:rsidRDefault="00640BFB">
      <w:pPr>
        <w:pStyle w:val="af9"/>
        <w:spacing w:before="5" w:line="230" w:lineRule="auto"/>
        <w:ind w:left="1470" w:right="1389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9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102699" w:rsidRDefault="00102699">
      <w:pPr>
        <w:spacing w:before="105"/>
      </w:pPr>
    </w:p>
    <w:p w:rsidR="00102699" w:rsidRDefault="00640BFB">
      <w:pPr>
        <w:ind w:left="1470" w:right="1393"/>
        <w:jc w:val="center"/>
      </w:pP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Жилые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зоны (населенный пункт д. Рубцово)</w:t>
      </w:r>
    </w:p>
    <w:p w:rsidR="00102699" w:rsidRDefault="00640BFB">
      <w:pPr>
        <w:ind w:left="83" w:right="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102699" w:rsidRDefault="00102699">
      <w:pPr>
        <w:spacing w:before="61"/>
        <w:rPr>
          <w:sz w:val="20"/>
        </w:rPr>
      </w:pPr>
    </w:p>
    <w:p w:rsidR="00102699" w:rsidRDefault="00640BFB">
      <w:pPr>
        <w:pStyle w:val="af9"/>
        <w:ind w:left="83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02699" w:rsidRDefault="00102699">
      <w:pPr>
        <w:spacing w:before="8"/>
        <w:rPr>
          <w:sz w:val="6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102699">
        <w:trPr>
          <w:trHeight w:val="404"/>
        </w:trPr>
        <w:tc>
          <w:tcPr>
            <w:tcW w:w="10430" w:type="dxa"/>
            <w:gridSpan w:val="3"/>
          </w:tcPr>
          <w:p w:rsidR="00102699" w:rsidRDefault="00640BFB">
            <w:pPr>
              <w:pStyle w:val="TableParagraph"/>
              <w:spacing w:before="59"/>
              <w:ind w:left="9" w:right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102699">
        <w:trPr>
          <w:trHeight w:val="404"/>
        </w:trPr>
        <w:tc>
          <w:tcPr>
            <w:tcW w:w="10430" w:type="dxa"/>
            <w:gridSpan w:val="3"/>
          </w:tcPr>
          <w:p w:rsidR="00102699" w:rsidRDefault="00102699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102699">
        <w:trPr>
          <w:trHeight w:val="404"/>
        </w:trPr>
        <w:tc>
          <w:tcPr>
            <w:tcW w:w="677" w:type="dxa"/>
          </w:tcPr>
          <w:p w:rsidR="00102699" w:rsidRDefault="00640BFB">
            <w:pPr>
              <w:pStyle w:val="TableParagraph"/>
              <w:spacing w:before="70"/>
              <w:ind w:left="14" w:right="0"/>
            </w:pPr>
            <w:r>
              <w:t>№</w:t>
            </w:r>
          </w:p>
          <w:p w:rsidR="00102699" w:rsidRDefault="00640BFB">
            <w:pPr>
              <w:pStyle w:val="TableParagraph"/>
              <w:spacing w:before="70"/>
              <w:ind w:left="14" w:right="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102699" w:rsidRDefault="00640BFB">
            <w:pPr>
              <w:pStyle w:val="TableParagraph"/>
              <w:spacing w:before="70"/>
              <w:ind w:left="665" w:right="0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02699" w:rsidRDefault="00640BFB">
            <w:pPr>
              <w:pStyle w:val="TableParagraph"/>
              <w:spacing w:before="70"/>
              <w:ind w:left="1880" w:right="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102699">
        <w:trPr>
          <w:trHeight w:val="404"/>
        </w:trPr>
        <w:tc>
          <w:tcPr>
            <w:tcW w:w="677" w:type="dxa"/>
          </w:tcPr>
          <w:p w:rsidR="00102699" w:rsidRDefault="00640BFB">
            <w:pPr>
              <w:pStyle w:val="TableParagraph"/>
              <w:spacing w:before="7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02699" w:rsidRDefault="00640BFB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102699" w:rsidRDefault="00640BFB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3</w:t>
            </w:r>
          </w:p>
        </w:tc>
      </w:tr>
      <w:tr w:rsidR="00102699">
        <w:trPr>
          <w:trHeight w:val="521"/>
        </w:trPr>
        <w:tc>
          <w:tcPr>
            <w:tcW w:w="677" w:type="dxa"/>
          </w:tcPr>
          <w:p w:rsidR="00102699" w:rsidRDefault="00640BFB">
            <w:pPr>
              <w:pStyle w:val="TableParagraph"/>
              <w:spacing w:before="129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102699" w:rsidRDefault="00640BFB">
            <w:pPr>
              <w:pStyle w:val="TableParagraph"/>
              <w:spacing w:before="129"/>
              <w:ind w:left="39" w:right="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02699" w:rsidRDefault="00640BFB">
            <w:pPr>
              <w:pStyle w:val="TableParagraph"/>
              <w:spacing w:before="16"/>
              <w:ind w:left="57" w:right="0"/>
              <w:jc w:val="left"/>
              <w:rPr>
                <w:i/>
              </w:rPr>
            </w:pPr>
            <w:r>
              <w:t>Российская</w:t>
            </w:r>
            <w:r>
              <w:rPr>
                <w:spacing w:val="-7"/>
              </w:rPr>
              <w:t xml:space="preserve"> </w:t>
            </w:r>
            <w:r>
              <w:t>Федерация,</w:t>
            </w:r>
            <w:r>
              <w:rPr>
                <w:spacing w:val="-6"/>
              </w:rPr>
              <w:t xml:space="preserve"> </w:t>
            </w:r>
            <w:r>
              <w:t>Рязанская</w:t>
            </w:r>
            <w:r>
              <w:rPr>
                <w:spacing w:val="-7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р-н</w:t>
            </w:r>
            <w:r>
              <w:rPr>
                <w:spacing w:val="-6"/>
              </w:rPr>
              <w:t xml:space="preserve"> </w:t>
            </w:r>
            <w:r>
              <w:t>Рязанский,</w:t>
            </w:r>
            <w:r>
              <w:br/>
              <w:t>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Льговское</w:t>
            </w:r>
            <w:proofErr w:type="spellEnd"/>
            <w:r>
              <w:t>, д. Рубцово</w:t>
            </w:r>
          </w:p>
        </w:tc>
      </w:tr>
      <w:tr w:rsidR="00102699">
        <w:trPr>
          <w:trHeight w:val="884"/>
        </w:trPr>
        <w:tc>
          <w:tcPr>
            <w:tcW w:w="677" w:type="dxa"/>
          </w:tcPr>
          <w:p w:rsidR="00102699" w:rsidRDefault="00102699">
            <w:pPr>
              <w:pStyle w:val="TableParagraph"/>
              <w:spacing w:before="57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102699" w:rsidRDefault="00640BFB">
            <w:pPr>
              <w:pStyle w:val="TableParagraph"/>
              <w:spacing w:before="72" w:line="232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102699" w:rsidRDefault="00102699">
            <w:pPr>
              <w:ind w:left="57"/>
            </w:pPr>
          </w:p>
          <w:p w:rsidR="00102699" w:rsidRDefault="00640BFB">
            <w:pPr>
              <w:ind w:left="57"/>
            </w:pPr>
            <w:r>
              <w:t>694330кв.м.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411кв.м.</w:t>
            </w:r>
          </w:p>
        </w:tc>
      </w:tr>
      <w:tr w:rsidR="00102699">
        <w:trPr>
          <w:trHeight w:val="300"/>
        </w:trPr>
        <w:tc>
          <w:tcPr>
            <w:tcW w:w="677" w:type="dxa"/>
          </w:tcPr>
          <w:p w:rsidR="00102699" w:rsidRDefault="00640BFB">
            <w:pPr>
              <w:pStyle w:val="TableParagraph"/>
              <w:spacing w:before="19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102699" w:rsidRDefault="00640BFB">
            <w:pPr>
              <w:pStyle w:val="TableParagraph"/>
              <w:spacing w:before="19"/>
              <w:ind w:left="39" w:right="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102699" w:rsidRDefault="00640BFB">
            <w:pPr>
              <w:ind w:left="57"/>
              <w:rPr>
                <w:spacing w:val="-7"/>
              </w:rPr>
            </w:pPr>
            <w:r>
              <w:rPr>
                <w:spacing w:val="-7"/>
              </w:rPr>
              <w:t>Вид объекта реестра границ: Территориальная зона</w:t>
            </w:r>
          </w:p>
          <w:p w:rsidR="00102699" w:rsidRDefault="00640BFB">
            <w:pPr>
              <w:ind w:left="57"/>
              <w:rPr>
                <w:spacing w:val="-10"/>
              </w:rPr>
            </w:pPr>
            <w:r>
              <w:rPr>
                <w:spacing w:val="-7"/>
              </w:rPr>
              <w:t xml:space="preserve">Реестровый номер: 65:15-7.265 </w:t>
            </w:r>
          </w:p>
        </w:tc>
      </w:tr>
    </w:tbl>
    <w:p w:rsidR="00102699" w:rsidRDefault="00102699">
      <w:pPr>
        <w:pStyle w:val="TableParagraph"/>
        <w:jc w:val="left"/>
        <w:rPr>
          <w:i/>
        </w:rPr>
        <w:sectPr w:rsidR="00102699">
          <w:type w:val="continuous"/>
          <w:pgSz w:w="11910" w:h="16840"/>
          <w:pgMar w:top="660" w:right="425" w:bottom="280" w:left="566" w:header="709" w:footer="709" w:gutter="0"/>
          <w:cols w:space="1701"/>
          <w:docGrid w:linePitch="360"/>
        </w:sectPr>
      </w:pPr>
    </w:p>
    <w:p w:rsidR="00102699" w:rsidRDefault="00640BFB">
      <w:pPr>
        <w:pStyle w:val="af9"/>
        <w:spacing w:before="253"/>
        <w:ind w:left="1470" w:right="1501"/>
        <w:jc w:val="center"/>
      </w:pPr>
      <w:bookmarkStart w:id="2" w:name="МестоположениеУточн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102699" w:rsidRDefault="00102699">
      <w:pPr>
        <w:spacing w:before="7"/>
        <w:rPr>
          <w:sz w:val="6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50"/>
              <w:ind w:left="11" w:right="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0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tabs>
                <w:tab w:val="left" w:pos="3538"/>
              </w:tabs>
              <w:spacing w:before="70"/>
              <w:ind w:left="40" w:right="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rPr>
                <w:spacing w:val="-2"/>
                <w:u w:val="single"/>
              </w:rPr>
              <w:t xml:space="preserve"> МСК-</w:t>
            </w:r>
            <w:r>
              <w:rPr>
                <w:spacing w:val="-5"/>
                <w:u w:val="single"/>
              </w:rPr>
              <w:t>62</w:t>
            </w:r>
          </w:p>
        </w:tc>
      </w:tr>
      <w:tr w:rsidR="00102699">
        <w:trPr>
          <w:trHeight w:val="40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71"/>
              <w:ind w:left="40" w:right="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102699">
        <w:trPr>
          <w:trHeight w:val="1016"/>
        </w:trPr>
        <w:tc>
          <w:tcPr>
            <w:tcW w:w="838" w:type="dxa"/>
            <w:vMerge w:val="restart"/>
          </w:tcPr>
          <w:p w:rsidR="00102699" w:rsidRDefault="00102699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102699" w:rsidRDefault="00102699">
            <w:pPr>
              <w:pStyle w:val="TableParagraph"/>
              <w:spacing w:before="15"/>
              <w:ind w:left="0" w:right="0"/>
              <w:jc w:val="left"/>
              <w:rPr>
                <w:sz w:val="18"/>
              </w:rPr>
            </w:pPr>
          </w:p>
          <w:p w:rsidR="00102699" w:rsidRDefault="00640BFB">
            <w:pPr>
              <w:pStyle w:val="TableParagraph"/>
              <w:spacing w:before="1" w:line="230" w:lineRule="auto"/>
              <w:ind w:left="52" w:right="36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Обозна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02699" w:rsidRDefault="00640BFB">
            <w:pPr>
              <w:pStyle w:val="TableParagraph"/>
              <w:spacing w:before="1" w:line="230" w:lineRule="auto"/>
              <w:ind w:left="52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</w:t>
            </w:r>
            <w:r>
              <w:rPr>
                <w:spacing w:val="-4"/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</w:t>
            </w:r>
            <w:proofErr w:type="gramStart"/>
            <w:r>
              <w:rPr>
                <w:spacing w:val="-2"/>
                <w:sz w:val="18"/>
              </w:rPr>
              <w:t>р-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102699" w:rsidRDefault="00102699">
            <w:pPr>
              <w:pStyle w:val="TableParagraph"/>
              <w:spacing w:before="11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0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02699" w:rsidRDefault="00102699">
            <w:pPr>
              <w:pStyle w:val="TableParagraph"/>
              <w:spacing w:before="11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0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02699" w:rsidRDefault="00102699">
            <w:pPr>
              <w:pStyle w:val="TableParagraph"/>
              <w:spacing w:before="0"/>
              <w:ind w:left="0" w:right="0"/>
              <w:jc w:val="left"/>
            </w:pPr>
          </w:p>
          <w:p w:rsidR="00102699" w:rsidRDefault="00102699">
            <w:pPr>
              <w:pStyle w:val="TableParagraph"/>
              <w:spacing w:before="151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0" w:lineRule="auto"/>
              <w:ind w:left="11" w:right="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102699" w:rsidRDefault="00102699">
            <w:pPr>
              <w:pStyle w:val="TableParagraph"/>
              <w:spacing w:before="25"/>
              <w:ind w:left="0" w:right="0"/>
              <w:jc w:val="left"/>
              <w:rPr>
                <w:sz w:val="18"/>
              </w:rPr>
            </w:pPr>
          </w:p>
          <w:p w:rsidR="00102699" w:rsidRDefault="00640BFB">
            <w:pPr>
              <w:pStyle w:val="TableParagraph"/>
              <w:spacing w:before="0" w:line="230" w:lineRule="auto"/>
              <w:ind w:left="41" w:right="28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02699" w:rsidRDefault="00640BFB">
            <w:pPr>
              <w:pStyle w:val="TableParagraph"/>
              <w:spacing w:before="0" w:line="230" w:lineRule="auto"/>
              <w:ind w:left="0" w:righ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102699" w:rsidRDefault="00102699">
            <w:pPr>
              <w:pStyle w:val="TableParagraph"/>
              <w:spacing w:before="157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2" w:lineRule="auto"/>
              <w:ind w:left="10" w:right="0"/>
            </w:pPr>
            <w:r>
              <w:rPr>
                <w:spacing w:val="-2"/>
              </w:rPr>
              <w:t xml:space="preserve">Описание обозначения </w:t>
            </w:r>
            <w:r>
              <w:t>точки на местности</w:t>
            </w:r>
          </w:p>
          <w:p w:rsidR="00102699" w:rsidRDefault="00640BFB">
            <w:pPr>
              <w:pStyle w:val="TableParagraph"/>
              <w:spacing w:before="0" w:line="232" w:lineRule="auto"/>
              <w:ind w:left="10" w:right="0"/>
            </w:pPr>
            <w: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102699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24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1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24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1"/>
              <w:ind w:right="3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24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1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24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1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</w:tr>
      <w:tr w:rsidR="00102699">
        <w:trPr>
          <w:trHeight w:val="239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0" w:line="220" w:lineRule="exact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0" w:line="220" w:lineRule="exact"/>
              <w:ind w:left="11" w:right="0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0" w:line="220" w:lineRule="exact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0" w:line="220" w:lineRule="exact"/>
              <w:ind w:left="10" w:right="2"/>
            </w:pPr>
            <w:r>
              <w:rPr>
                <w:spacing w:val="-10"/>
              </w:rPr>
              <w:t>8</w:t>
            </w:r>
          </w:p>
        </w:tc>
      </w:tr>
      <w:tr w:rsidR="00102699">
        <w:trPr>
          <w:trHeight w:val="239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0" w:line="219" w:lineRule="exact"/>
              <w:ind w:left="11" w:right="0"/>
              <w:rPr>
                <w:sz w:val="20"/>
              </w:rPr>
            </w:pPr>
            <w:r>
              <w:rPr>
                <w:spacing w:val="-2"/>
                <w:sz w:val="20"/>
              </w:rPr>
              <w:t>62:15-7.265(1)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8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8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440964,13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1343033,88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440964,13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1343033,88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440929,62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1343077,84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440929,62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1343077,84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3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440816,54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1343248,37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440816,54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1343248,37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0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440804,16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1343273,07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440804,16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1343273,07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440788,14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1343289,62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440788,14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1343289,62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9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440778,89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1343317,11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440778,89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1343317,11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0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5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440752,62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1343369,38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440752,62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1343369,38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5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440735,06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1343399,14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440735,06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1343399,14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440711,07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1343422,33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440711,07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1343422,33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440690,03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1343465,08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440690,03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1343465,08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3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440659,13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1343520,04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440659,13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1343520,04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4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440651,76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1343523,39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440651,76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1343523,39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440642,37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1343522,72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440642,37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1343522,72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440629,77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1343520,57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440629,77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1343520,57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3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440616,49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1343521,48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440616,49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1343521,48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4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440602,03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1343530,22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440602,03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1343530,22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7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440583,8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1343540,41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440583,8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7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1343540,41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9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7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7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440500,16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1343509,85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440500,16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1343509,85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0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5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440458,47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1343472,59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440458,47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5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1343472,59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1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5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6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440415,31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1343432,51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440415,31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1343432,51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2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6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6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>
      <w:pPr>
        <w:pStyle w:val="TableParagraph"/>
        <w:rPr>
          <w:i/>
          <w:sz w:val="20"/>
        </w:rPr>
        <w:sectPr w:rsidR="00102699">
          <w:headerReference w:type="default" r:id="rId7"/>
          <w:pgSz w:w="11910" w:h="16840"/>
          <w:pgMar w:top="560" w:right="425" w:bottom="689" w:left="566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43"/>
              <w:ind w:left="11" w:right="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440379,66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1343397,13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440379,66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1343397,13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440372,29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1343375,28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440372,29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1343375,28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440368,13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1343353,43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1343353,43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440370,55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1343327,02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440370,55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1343327,02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440369,88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1343317,24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440369,88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1343317,24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1343289,9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1343289,9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440342,19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1343291,89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440342,19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1343291,89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440306,79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1343284,99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440306,79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1343284,99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440302,44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1343265,67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440302,44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1343265,67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440303,21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1343236,99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440303,21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1343236,99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440278,2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1343232,22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440278,2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1343232,22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440272,26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440272,26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1343231,12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440284,78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1343182,93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440284,78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1343182,93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440295,41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1343145,98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440295,41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1343145,98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440305,61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1343110,33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440305,61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1343110,33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440312,55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1343056,53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440312,55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1343056,53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440351,79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1342681,39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440351,79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1342681,39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440369,21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1342516,94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440369,21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1342516,94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440447,44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1342548,68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440447,44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1342548,68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440501,22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1342561,97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440501,22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1342561,97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440526,9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1342571,18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440526,9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1342571,18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440580,51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1342621,95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440580,51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1342621,95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440568,55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1342649,26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440568,55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1342649,26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440583,54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1342658,2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440583,54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1342658,2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440595,97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1342666,74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440595,97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1342666,74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440588,1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1342688,64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440588,1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1342688,64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440589,41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1342700,86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440589,41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1342700,86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440619,12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1342705,78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440619,12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1342705,78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440733,35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1342790,84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440733,35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1342790,84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>
      <w:pPr>
        <w:pStyle w:val="TableParagraph"/>
        <w:rPr>
          <w:i/>
          <w:sz w:val="20"/>
        </w:rPr>
        <w:sectPr w:rsidR="00102699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43"/>
              <w:ind w:left="11" w:right="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440746,14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1342805,19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440746,14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1342805,19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440743,88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1342832,47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440743,88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1342832,47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440764,62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1342896,59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440764,62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1342896,59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440794,72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1342898,77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440794,72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1342898,77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440829,83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1342919,15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440829,83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1342919,15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440887,74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1342952,39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440887,74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1342952,39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440923,12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1342975,17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440923,12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1342975,17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440948,13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1343008,27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hanging="1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239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0" w:line="220" w:lineRule="exact"/>
              <w:ind w:left="11" w:right="0"/>
              <w:rPr>
                <w:sz w:val="20"/>
              </w:rPr>
            </w:pPr>
            <w:r>
              <w:rPr>
                <w:spacing w:val="-2"/>
                <w:sz w:val="20"/>
              </w:rPr>
              <w:t>62:15-7.265(2)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440199,52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1341945,32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440199,52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1341945,32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440198,92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1341982,83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440198,92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1341982,83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440198,35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1342018,41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440198,35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1342018,41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440197,77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1342054,75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440197,77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1342054,75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440197,18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1342091,46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440197,18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1342091,46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440196,74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1342118,61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440196,74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1342118,61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440196,3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440196,3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440241,98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440241,98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1342146,64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440242,45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1342111,06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440242,45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1342111,06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440242,59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1342100,74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440242,59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1342100,74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440243,23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1342053,44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1342053,44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440243,85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1342007,09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440243,85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1342007,09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440243,99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1341996,58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440243,99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1341996,58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440244,48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1341960,5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440244,48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1341960,5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440298,19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1341958,9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440298,19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1341958,9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440347,57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1341957,41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440347,57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1341957,41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440348,17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1341988,99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440348,17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1341988,99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440348,62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1342013,18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440348,62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1342013,18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440349,38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1342052,97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440349,38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1342052,97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440350,15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1342093,73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440350,15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1342093,73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 w:firstLine="7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>
      <w:pPr>
        <w:pStyle w:val="TableParagraph"/>
        <w:rPr>
          <w:i/>
          <w:sz w:val="20"/>
        </w:rPr>
        <w:sectPr w:rsidR="00102699">
          <w:type w:val="continuous"/>
          <w:pgSz w:w="11910" w:h="16840"/>
          <w:pgMar w:top="560" w:right="425" w:bottom="280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43"/>
              <w:ind w:left="11" w:right="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440350,56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1342115,67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440350,56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1342115,67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440351,17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1342148,15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440351,17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1342148,15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1342147,94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440355,27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1342147,94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440376,62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1342146,87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440376,62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1342146,87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440377,58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1342192,23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440377,58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1342192,23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440376,75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1342259,84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440376,75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1342259,84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440371,77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1342357,89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440371,77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1342357,89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440336,76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1342665,24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440336,76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1342665,24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440297,49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1343053,81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440297,49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1343053,81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440288,27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1343104,86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440288,27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1343104,86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440270,27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1343182,69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440270,27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1343182,69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440257,12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1343227,41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440257,12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1343227,41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440195,63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1343214,19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440195,63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1343214,19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440170,38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1343202,86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1343202,86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440167,56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1343166,21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440167,56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1343166,21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440151,01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1343128,47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440151,01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1343128,47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440154,59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1343104,22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440154,59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1343104,22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440150,26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1343081,84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440150,26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1343081,84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440152,14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1343041,22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440152,14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1343041,22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440161,54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1343014,33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440161,54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1343014,33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440181,1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1342984,62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440181,1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1342984,62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440182,04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1342974,47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440182,04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1342974,47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440180,35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1342960,74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440180,35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1342960,74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440176,4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1342951,53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440176,4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1342951,53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440143,59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1342936,94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440143,59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1342936,94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440138,25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1342927,92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440138,25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1342927,92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440136,99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1342920,6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440136,99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1342920,6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440143,49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1342849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440143,49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1342849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440152,12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1342813,96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440152,12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1342813,96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>
      <w:pPr>
        <w:pStyle w:val="TableParagraph"/>
        <w:rPr>
          <w:i/>
          <w:sz w:val="20"/>
        </w:rPr>
        <w:sectPr w:rsidR="00102699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43"/>
              <w:ind w:left="11" w:right="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440158,52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1342797,06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440158,52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1342797,06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440158,23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1342760,62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440158,23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1342760,62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440145,28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1342745,63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440145,28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1342745,63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440170,1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1342601,97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1342601,97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440170,34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1342596,87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440168,44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1342596,89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440149,69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1342596,79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440151,11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1342567,7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440128,11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1342545,85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440133,57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1342464,47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440179,96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1342464,74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440183,55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1342424,63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440183,55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1342424,63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440151,76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1342444,01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440151,76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1342444,01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440122,6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1342455,38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440122,6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1342455,38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440113,02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1342443,37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440113,02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1342443,37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440098,5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1342407,14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440098,5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1342407,14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440098,62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1342396,03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440098,62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1342396,03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440084,74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1342388,28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440084,74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1342388,28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440084,98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1342364,12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440084,98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1342364,12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440085,21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1342341,36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440085,21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1342341,36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440174,3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1342335,47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440174,3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1342335,47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440120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1342334,16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440120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1342334,16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440096,63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1342333,59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440096,63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1342333,59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440048,93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1342332,44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440048,93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1342332,44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440043,43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1342283,8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440043,43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1342283,8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440038,16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1342237,27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440038,16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1342237,27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440032,34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1342185,84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440032,34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1342185,84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440030,64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1342170,84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440030,64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1342170,84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440026,92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1342137,95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440026,92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1342137,95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>
      <w:pPr>
        <w:pStyle w:val="TableParagraph"/>
        <w:rPr>
          <w:i/>
          <w:sz w:val="20"/>
        </w:rPr>
        <w:sectPr w:rsidR="00102699">
          <w:type w:val="continuous"/>
          <w:pgSz w:w="11910" w:h="16840"/>
          <w:pgMar w:top="560" w:right="425" w:bottom="699" w:left="566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102699">
        <w:trPr>
          <w:trHeight w:val="58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143"/>
              <w:ind w:left="11" w:right="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440023,63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1342108,81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440023,63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1342108,81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440018,29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1342061,64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440018,29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1342061,64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439991,1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1342021,57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439991,1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1342021,57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439971,32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1341992,41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439971,32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1341992,41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8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439947,82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1341957,78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439947,82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1341957,78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439946,23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1341912,57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439946,23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1341912,57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2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439971,47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439971,47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3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8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440002,86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1341913,03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440002,86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8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1341913,03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8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440034,03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1341913,2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440034,03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1341913,2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19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440049,53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440049,53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19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1341912,84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19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19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440095,53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440095,53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6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440141,53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440141,53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1341912,7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7" w:line="230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121"/>
              <w:ind w:left="18" w:right="4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440156,6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1341912,95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440156,6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121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1341912,95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4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121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121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91"/>
        </w:trPr>
        <w:tc>
          <w:tcPr>
            <w:tcW w:w="838" w:type="dxa"/>
          </w:tcPr>
          <w:p w:rsidR="00102699" w:rsidRDefault="00640BFB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440200,04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1341912,81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15" w:line="232" w:lineRule="auto"/>
              <w:ind w:left="0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02699">
        <w:trPr>
          <w:trHeight w:val="40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64"/>
              <w:ind w:left="40" w:right="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102699">
        <w:trPr>
          <w:trHeight w:val="404"/>
        </w:trPr>
        <w:tc>
          <w:tcPr>
            <w:tcW w:w="10768" w:type="dxa"/>
            <w:gridSpan w:val="8"/>
          </w:tcPr>
          <w:p w:rsidR="00102699" w:rsidRDefault="00640BFB">
            <w:pPr>
              <w:pStyle w:val="TableParagraph"/>
              <w:spacing w:before="65"/>
              <w:ind w:left="1328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  <w:spacing w:val="-10"/>
                <w:u w:val="single"/>
              </w:rPr>
              <w:t>-</w:t>
            </w:r>
          </w:p>
        </w:tc>
      </w:tr>
      <w:tr w:rsidR="00102699">
        <w:trPr>
          <w:trHeight w:val="1016"/>
        </w:trPr>
        <w:tc>
          <w:tcPr>
            <w:tcW w:w="838" w:type="dxa"/>
            <w:vMerge w:val="restart"/>
          </w:tcPr>
          <w:p w:rsidR="00102699" w:rsidRDefault="00102699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102699" w:rsidRDefault="00102699">
            <w:pPr>
              <w:pStyle w:val="TableParagraph"/>
              <w:spacing w:before="11"/>
              <w:ind w:left="0" w:right="0"/>
              <w:jc w:val="left"/>
              <w:rPr>
                <w:sz w:val="18"/>
              </w:rPr>
            </w:pPr>
          </w:p>
          <w:p w:rsidR="00102699" w:rsidRDefault="00640BFB">
            <w:pPr>
              <w:pStyle w:val="TableParagraph"/>
              <w:spacing w:before="0" w:line="228" w:lineRule="auto"/>
              <w:ind w:left="52" w:right="36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Обозна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02699" w:rsidRDefault="00640BFB">
            <w:pPr>
              <w:pStyle w:val="TableParagraph"/>
              <w:spacing w:before="0" w:line="228" w:lineRule="auto"/>
              <w:ind w:left="52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</w:t>
            </w:r>
            <w:r>
              <w:rPr>
                <w:spacing w:val="-4"/>
                <w:sz w:val="18"/>
              </w:rPr>
              <w:t>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</w:t>
            </w:r>
            <w:proofErr w:type="gramStart"/>
            <w:r>
              <w:rPr>
                <w:spacing w:val="-2"/>
                <w:sz w:val="18"/>
              </w:rPr>
              <w:t>р-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102699" w:rsidRDefault="00102699">
            <w:pPr>
              <w:pStyle w:val="TableParagraph"/>
              <w:spacing w:before="2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2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102699" w:rsidRDefault="00102699">
            <w:pPr>
              <w:pStyle w:val="TableParagraph"/>
              <w:spacing w:before="2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2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102699" w:rsidRDefault="00102699">
            <w:pPr>
              <w:pStyle w:val="TableParagraph"/>
              <w:spacing w:before="0"/>
              <w:ind w:left="0" w:right="0"/>
              <w:jc w:val="left"/>
            </w:pPr>
          </w:p>
          <w:p w:rsidR="00102699" w:rsidRDefault="00102699">
            <w:pPr>
              <w:pStyle w:val="TableParagraph"/>
              <w:spacing w:before="141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2" w:lineRule="auto"/>
              <w:ind w:left="11" w:right="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102699" w:rsidRDefault="00102699">
            <w:pPr>
              <w:pStyle w:val="TableParagraph"/>
              <w:spacing w:before="18"/>
              <w:ind w:left="0" w:right="0"/>
              <w:jc w:val="left"/>
              <w:rPr>
                <w:sz w:val="18"/>
              </w:rPr>
            </w:pPr>
          </w:p>
          <w:p w:rsidR="00102699" w:rsidRDefault="00640BFB">
            <w:pPr>
              <w:pStyle w:val="TableParagraph"/>
              <w:spacing w:before="0" w:line="230" w:lineRule="auto"/>
              <w:ind w:left="41" w:right="28" w:firstLine="2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102699" w:rsidRDefault="00640BFB">
            <w:pPr>
              <w:pStyle w:val="TableParagraph"/>
              <w:spacing w:before="0" w:line="230" w:lineRule="auto"/>
              <w:ind w:left="0" w:right="0" w:firstLine="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102699" w:rsidRDefault="00102699">
            <w:pPr>
              <w:pStyle w:val="TableParagraph"/>
              <w:spacing w:before="150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 w:line="232" w:lineRule="auto"/>
              <w:ind w:left="10" w:right="0"/>
            </w:pPr>
            <w:r>
              <w:rPr>
                <w:spacing w:val="-2"/>
              </w:rPr>
              <w:t xml:space="preserve">Описание обозначения </w:t>
            </w:r>
            <w:r>
              <w:t>точки на местности</w:t>
            </w:r>
          </w:p>
          <w:p w:rsidR="00102699" w:rsidRDefault="00640BFB">
            <w:pPr>
              <w:pStyle w:val="TableParagraph"/>
              <w:spacing w:before="0" w:line="232" w:lineRule="auto"/>
              <w:ind w:left="10" w:right="0"/>
            </w:pPr>
            <w: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102699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16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16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16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102699" w:rsidRDefault="00102699">
            <w:pPr>
              <w:pStyle w:val="TableParagraph"/>
              <w:spacing w:before="116"/>
              <w:ind w:left="0" w:right="0"/>
              <w:jc w:val="left"/>
            </w:pPr>
          </w:p>
          <w:p w:rsidR="00102699" w:rsidRDefault="00640BFB">
            <w:pPr>
              <w:pStyle w:val="TableParagraph"/>
              <w:spacing w:before="0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one" w:sz="4" w:space="0" w:color="000000"/>
            </w:tcBorders>
          </w:tcPr>
          <w:p w:rsidR="00102699" w:rsidRDefault="00102699">
            <w:pPr>
              <w:rPr>
                <w:sz w:val="2"/>
                <w:szCs w:val="2"/>
              </w:rPr>
            </w:pPr>
          </w:p>
        </w:tc>
      </w:tr>
      <w:tr w:rsidR="00102699">
        <w:trPr>
          <w:trHeight w:val="239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0" w:line="220" w:lineRule="exact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3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0" w:line="220" w:lineRule="exact"/>
              <w:ind w:left="11" w:right="0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0" w:line="220" w:lineRule="exact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0" w:line="220" w:lineRule="exact"/>
              <w:ind w:left="10" w:right="2"/>
            </w:pPr>
            <w:r>
              <w:rPr>
                <w:spacing w:val="-10"/>
              </w:rPr>
              <w:t>8</w:t>
            </w:r>
          </w:p>
        </w:tc>
      </w:tr>
      <w:tr w:rsidR="00102699">
        <w:trPr>
          <w:trHeight w:val="239"/>
        </w:trPr>
        <w:tc>
          <w:tcPr>
            <w:tcW w:w="838" w:type="dxa"/>
          </w:tcPr>
          <w:p w:rsidR="00102699" w:rsidRDefault="00640BFB">
            <w:pPr>
              <w:pStyle w:val="TableParagraph"/>
              <w:spacing w:before="0" w:line="220" w:lineRule="exact"/>
              <w:ind w:left="18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102699" w:rsidRDefault="00640BFB">
            <w:pPr>
              <w:pStyle w:val="TableParagraph"/>
              <w:spacing w:before="0" w:line="220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72" w:type="dxa"/>
          </w:tcPr>
          <w:p w:rsidR="00102699" w:rsidRDefault="00640BFB">
            <w:pPr>
              <w:pStyle w:val="TableParagraph"/>
              <w:spacing w:before="0" w:line="220" w:lineRule="exact"/>
              <w:ind w:left="11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102699" w:rsidRDefault="00640BFB">
            <w:pPr>
              <w:pStyle w:val="TableParagraph"/>
              <w:spacing w:before="0" w:line="220" w:lineRule="exact"/>
              <w:ind w:left="12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4" w:type="dxa"/>
          </w:tcPr>
          <w:p w:rsidR="00102699" w:rsidRDefault="00640BFB">
            <w:pPr>
              <w:pStyle w:val="TableParagraph"/>
              <w:spacing w:before="0" w:line="220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02699" w:rsidRDefault="00102699"/>
    <w:sectPr w:rsidR="00102699">
      <w:type w:val="continuous"/>
      <w:pgSz w:w="11910" w:h="16840"/>
      <w:pgMar w:top="560" w:right="425" w:bottom="280" w:left="566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51" w:rsidRDefault="005F1251">
      <w:r>
        <w:separator/>
      </w:r>
    </w:p>
  </w:endnote>
  <w:endnote w:type="continuationSeparator" w:id="0">
    <w:p w:rsidR="005F1251" w:rsidRDefault="005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51" w:rsidRDefault="005F1251">
      <w:r>
        <w:separator/>
      </w:r>
    </w:p>
  </w:footnote>
  <w:footnote w:type="continuationSeparator" w:id="0">
    <w:p w:rsidR="005F1251" w:rsidRDefault="005F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99" w:rsidRDefault="00640BFB">
    <w:pPr>
      <w:pStyle w:val="af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7465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2699" w:rsidRDefault="00640B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77023"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14pt;width:13pt;height:15.3pt;z-index:-177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" filled="f" stroked="f">
              <v:textbox inset="0,0,0,0">
                <w:txbxContent>
                  <w:p w:rsidR="00102699" w:rsidRDefault="00640B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77023"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99"/>
    <w:rsid w:val="00102699"/>
    <w:rsid w:val="005F1251"/>
    <w:rsid w:val="00640BFB"/>
    <w:rsid w:val="00702B5A"/>
    <w:rsid w:val="00877023"/>
    <w:rsid w:val="00951012"/>
    <w:rsid w:val="00A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7" w:right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7"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2025-06-30T06:52:00Z</cp:lastPrinted>
  <dcterms:created xsi:type="dcterms:W3CDTF">2025-05-26T14:44:00Z</dcterms:created>
  <dcterms:modified xsi:type="dcterms:W3CDTF">2025-06-30T06:52:00Z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Calc</vt:lpwstr>
  </property>
  <property fmtid="{D5CDD505-2E9C-101B-9397-08002B2CF9AE}" pid="4" name="LastSaved">
    <vt:filetime>2025-05-26T00:00:00Z</vt:filetime>
  </property>
  <property fmtid="{D5CDD505-2E9C-101B-9397-08002B2CF9AE}" pid="5" name="Producer">
    <vt:lpwstr>4-Heights™ PDF Library 3.4.0.6904 (http://www.pdf-tools.com)</vt:lpwstr>
  </property>
</Properties>
</file>