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-278" w:firstLine="0"/>
        <w:jc w:val="left"/>
        <w:spacing w:before="73"/>
      </w:pPr>
      <w:r>
        <w:rPr>
          <w:sz w:val="24"/>
        </w:rPr>
        <w:t xml:space="preserve"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10"/>
          <w:sz w:val="24"/>
        </w:rPr>
        <w:t xml:space="preserve">3</w:t>
      </w:r>
      <w:r/>
    </w:p>
    <w:p>
      <w:pPr>
        <w:ind w:left="6236" w:right="-278" w:firstLine="0"/>
        <w:jc w:val="left"/>
        <w:spacing w:before="0"/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-278" w:firstLine="0"/>
        <w:jc w:val="left"/>
        <w:spacing w:befor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22 июля 2025 г. № 577-п</w:t>
      </w:r>
      <w:r/>
      <w:r>
        <w:rPr>
          <w:sz w:val="24"/>
          <w:szCs w:val="24"/>
        </w:rPr>
      </w:r>
      <w:r>
        <w:rPr>
          <w:lang w:eastAsia="en-US"/>
        </w:rPr>
      </w:r>
      <w:r/>
    </w:p>
    <w:p>
      <w:pPr>
        <w:jc w:val="center"/>
        <w:widowControl w:val="off"/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</w:r>
      <w:r/>
    </w:p>
    <w:p>
      <w:pPr>
        <w:jc w:val="center"/>
        <w:widowControl w:val="off"/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</w:r>
      <w:r/>
    </w:p>
    <w:p>
      <w:pPr>
        <w:jc w:val="center"/>
        <w:widowControl w:val="off"/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</w:r>
      <w:r/>
    </w:p>
    <w:p>
      <w:pPr>
        <w:pStyle w:val="826"/>
        <w:jc w:val="center"/>
        <w:widowControl w:val="off"/>
      </w:pPr>
      <w:r>
        <w:rPr>
          <w:lang w:eastAsia="en-US"/>
        </w:rPr>
        <w:t xml:space="preserve">ГРАФИЧЕСКОЕ ОПИСАНИЕ</w:t>
      </w:r>
      <w:r>
        <w:rPr>
          <w:highlight w:val="none"/>
          <w:lang w:eastAsia="en-US"/>
        </w:rPr>
      </w:r>
      <w:r/>
    </w:p>
    <w:p>
      <w:pPr>
        <w:pStyle w:val="826"/>
        <w:jc w:val="center"/>
        <w:widowControl w:val="off"/>
      </w:pPr>
      <w:r>
        <w:rPr>
          <w:lang w:eastAsia="en-US"/>
        </w:rPr>
        <w:t xml:space="preserve">местоположения границ населенных пунктов, территориальных зон,</w:t>
      </w:r>
      <w:r>
        <w:rPr>
          <w:lang w:eastAsia="en-US"/>
        </w:rPr>
      </w:r>
      <w:r/>
    </w:p>
    <w:p>
      <w:pPr>
        <w:pStyle w:val="826"/>
        <w:jc w:val="center"/>
        <w:widowControl w:val="off"/>
      </w:pPr>
      <w:r>
        <w:rPr>
          <w:lang w:eastAsia="en-US"/>
        </w:rPr>
        <w:t xml:space="preserve">особо охраняемых природных территорий,</w:t>
      </w:r>
      <w:r>
        <w:rPr>
          <w:lang w:eastAsia="en-US"/>
        </w:rPr>
      </w:r>
      <w:r/>
    </w:p>
    <w:p>
      <w:pPr>
        <w:pStyle w:val="826"/>
        <w:jc w:val="center"/>
        <w:widowControl w:val="off"/>
      </w:pPr>
      <w:r>
        <w:rPr>
          <w:lang w:eastAsia="en-US"/>
        </w:rPr>
        <w:t xml:space="preserve">зон с особыми условиями использования территорий</w:t>
      </w:r>
      <w:r>
        <w:rPr>
          <w:lang w:eastAsia="en-US"/>
        </w:rPr>
      </w:r>
      <w:r/>
    </w:p>
    <w:p>
      <w:pPr>
        <w:pStyle w:val="826"/>
        <w:spacing w:before="10" w:after="0"/>
        <w:widowControl w:val="off"/>
      </w:pPr>
      <w:r>
        <w:rPr>
          <w:sz w:val="34"/>
          <w:szCs w:val="22"/>
          <w:lang w:eastAsia="en-US"/>
        </w:rPr>
      </w:r>
      <w:r>
        <w:rPr>
          <w:sz w:val="34"/>
          <w:szCs w:val="22"/>
          <w:lang w:eastAsia="en-US"/>
        </w:rPr>
      </w:r>
      <w:r/>
    </w:p>
    <w:p>
      <w:pPr>
        <w:pStyle w:val="826"/>
        <w:numPr>
          <w:ilvl w:val="0"/>
          <w:numId w:val="0"/>
        </w:numPr>
        <w:ind w:left="1750" w:right="1809" w:firstLine="0"/>
        <w:jc w:val="center"/>
        <w:spacing w:before="1" w:after="0"/>
        <w:widowControl w:val="off"/>
        <w:outlineLvl w:val="3"/>
      </w:pPr>
      <w:r>
        <w:rPr>
          <w:i/>
          <w:iCs/>
          <w:sz w:val="22"/>
          <w:szCs w:val="22"/>
          <w:u w:val="single"/>
          <w:lang w:eastAsia="en-US"/>
        </w:rPr>
        <w:t xml:space="preserve">1.4 Зона застройки многоэтажными жилыми домами</w:t>
      </w:r>
      <w:r>
        <w:rPr>
          <w:i/>
          <w:iCs/>
          <w:sz w:val="22"/>
          <w:szCs w:val="22"/>
          <w:u w:val="single"/>
          <w:lang w:eastAsia="en-US"/>
        </w:rPr>
      </w:r>
      <w:r/>
    </w:p>
    <w:p>
      <w:pPr>
        <w:pStyle w:val="826"/>
        <w:spacing w:before="3" w:after="0"/>
        <w:widowControl w:val="off"/>
      </w:pPr>
      <w:r>
        <w:rPr>
          <w:i/>
          <w:sz w:val="23"/>
          <w:szCs w:val="22"/>
          <w:lang w:eastAsia="en-US"/>
        </w:rPr>
      </w:r>
      <w:r>
        <w:rPr>
          <w:i/>
          <w:sz w:val="23"/>
          <w:szCs w:val="22"/>
          <w:lang w:eastAsia="en-US"/>
        </w:rPr>
      </w:r>
      <w:r/>
    </w:p>
    <w:p>
      <w:pPr>
        <w:pStyle w:val="826"/>
        <w:ind w:left="1756" w:right="1809" w:firstLine="0"/>
        <w:jc w:val="center"/>
        <w:spacing w:before="92" w:after="0"/>
        <w:widowControl w:val="off"/>
      </w:pPr>
      <w:r>
        <w:rPr>
          <w:sz w:val="20"/>
          <w:szCs w:val="22"/>
          <w:lang w:eastAsia="en-US"/>
        </w:rPr>
        <w:t xml:space="preserve">(наименование объекта, местоположение границ которого описано (далее-объект)</w:t>
      </w:r>
      <w:r>
        <w:rPr>
          <w:sz w:val="20"/>
          <w:szCs w:val="22"/>
          <w:lang w:eastAsia="en-US"/>
        </w:rPr>
      </w:r>
      <w:r/>
    </w:p>
    <w:p>
      <w:pPr>
        <w:pStyle w:val="826"/>
        <w:spacing w:before="3" w:after="0"/>
        <w:widowControl w:val="off"/>
      </w:pPr>
      <w:r>
        <w:rPr>
          <w:sz w:val="25"/>
          <w:szCs w:val="22"/>
          <w:lang w:eastAsia="en-US"/>
        </w:rPr>
      </w:r>
      <w:r>
        <w:rPr>
          <w:sz w:val="25"/>
          <w:szCs w:val="22"/>
          <w:lang w:eastAsia="en-US"/>
        </w:rPr>
      </w:r>
      <w:r/>
    </w:p>
    <w:p>
      <w:pPr>
        <w:pStyle w:val="826"/>
        <w:numPr>
          <w:ilvl w:val="0"/>
          <w:numId w:val="0"/>
        </w:numPr>
        <w:ind w:left="1755" w:right="1809" w:firstLine="0"/>
        <w:jc w:val="center"/>
        <w:spacing w:before="1" w:after="0"/>
        <w:widowControl w:val="off"/>
        <w:outlineLvl w:val="1"/>
      </w:pPr>
      <w:r>
        <w:rPr>
          <w:sz w:val="28"/>
          <w:szCs w:val="28"/>
          <w:lang w:eastAsia="en-US"/>
        </w:rPr>
        <w:t xml:space="preserve">Раздел1</w:t>
      </w:r>
      <w:r>
        <w:rPr>
          <w:sz w:val="28"/>
          <w:szCs w:val="28"/>
          <w:lang w:eastAsia="en-US"/>
        </w:rPr>
      </w:r>
      <w:r/>
    </w:p>
    <w:p>
      <w:pPr>
        <w:pStyle w:val="826"/>
        <w:spacing w:before="7" w:after="0"/>
        <w:widowControl w:val="off"/>
      </w:pPr>
      <w:r>
        <w:rPr>
          <w:sz w:val="6"/>
          <w:szCs w:val="22"/>
          <w:lang w:eastAsia="en-US"/>
        </w:rPr>
      </w:r>
      <w:r>
        <w:rPr>
          <w:sz w:val="6"/>
          <w:szCs w:val="22"/>
          <w:lang w:eastAsia="en-US"/>
        </w:rPr>
      </w:r>
      <w:r/>
    </w:p>
    <w:tbl>
      <w:tblPr>
        <w:tblStyle w:val="835"/>
        <w:tblW w:w="10430" w:type="dxa"/>
        <w:tblInd w:w="120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1E0" w:firstRow="1" w:lastRow="1" w:firstColumn="1" w:lastColumn="1" w:noHBand="0" w:noVBand="0"/>
      </w:tblPr>
      <w:tblGrid>
        <w:gridCol w:w="676"/>
        <w:gridCol w:w="3650"/>
        <w:gridCol w:w="6104"/>
      </w:tblGrid>
      <w:tr>
        <w:trPr>
          <w:trHeight w:val="399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430" w:type="dxa"/>
            <w:textDirection w:val="lrTb"/>
            <w:noWrap w:val="false"/>
          </w:tcPr>
          <w:p>
            <w:pPr>
              <w:pStyle w:val="826"/>
              <w:ind w:left="4124" w:right="4114" w:firstLine="0"/>
              <w:jc w:val="center"/>
              <w:spacing w:before="57" w:after="0"/>
              <w:widowControl w:val="off"/>
              <w:rPr>
                <w:rFonts w:ascii="Times New Roman" w:hAnsi="Times New Roman"/>
                <w:lang w:val="ru-RU" w:eastAsia="en-US"/>
              </w:rPr>
            </w:pPr>
            <w:r>
              <w:rPr>
                <w:rFonts w:cs="Times New Roman"/>
                <w:sz w:val="22"/>
                <w:szCs w:val="22"/>
                <w:lang w:val="ru-RU" w:eastAsia="en-US" w:bidi="ar-SA"/>
              </w:rPr>
              <w:t xml:space="preserve">Сведения об объекте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</w:r>
            <w:r/>
          </w:p>
        </w:tc>
      </w:tr>
      <w:tr>
        <w:trPr>
          <w:trHeight w:val="399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430" w:type="dxa"/>
            <w:textDirection w:val="lrTb"/>
            <w:noWrap w:val="false"/>
          </w:tcPr>
          <w:p>
            <w:pPr>
              <w:pStyle w:val="826"/>
              <w:jc w:val="left"/>
              <w:spacing w:before="0" w:after="0"/>
              <w:widowControl w:val="off"/>
              <w:rPr>
                <w:rFonts w:ascii="Times New Roman" w:hAnsi="Times New Roman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 w:bidi="ar-SA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</w:tr>
      <w:tr>
        <w:trPr>
          <w:trHeight w:val="39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pStyle w:val="826"/>
              <w:ind w:left="35" w:right="21" w:firstLine="0"/>
              <w:jc w:val="center"/>
              <w:spacing w:before="69" w:after="0"/>
              <w:widowControl w:val="off"/>
              <w:rPr>
                <w:rFonts w:ascii="Times New Roman" w:hAnsi="Times New Roman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 w:bidi="ar-SA"/>
              </w:rPr>
              <w:t xml:space="preserve">№</w:t>
            </w:r>
            <w:r>
              <w:rPr>
                <w:rFonts w:cs="Times New Roman"/>
                <w:sz w:val="22"/>
                <w:szCs w:val="22"/>
                <w:lang w:val="en-US" w:eastAsia="en-US" w:bidi="ar-SA"/>
              </w:rPr>
              <w:t xml:space="preserve">п/п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pStyle w:val="826"/>
              <w:ind w:left="662" w:firstLine="0"/>
              <w:jc w:val="left"/>
              <w:spacing w:before="69" w:after="0"/>
              <w:widowControl w:val="off"/>
              <w:rPr>
                <w:rFonts w:ascii="Times New Roman" w:hAnsi="Times New Roman"/>
                <w:lang w:val="ru-RU" w:eastAsia="en-US"/>
              </w:rPr>
            </w:pPr>
            <w:r>
              <w:rPr>
                <w:rFonts w:cs="Times New Roman"/>
                <w:sz w:val="22"/>
                <w:szCs w:val="22"/>
                <w:lang w:val="ru-RU" w:eastAsia="en-US" w:bidi="ar-SA"/>
              </w:rPr>
              <w:t xml:space="preserve">Характеристики объекта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pStyle w:val="826"/>
              <w:ind w:left="1878" w:firstLine="0"/>
              <w:jc w:val="left"/>
              <w:spacing w:before="69" w:after="0"/>
              <w:widowControl w:val="off"/>
              <w:rPr>
                <w:rFonts w:ascii="Times New Roman" w:hAnsi="Times New Roman"/>
                <w:lang w:val="ru-RU" w:eastAsia="en-US"/>
              </w:rPr>
            </w:pPr>
            <w:r>
              <w:rPr>
                <w:rFonts w:cs="Times New Roman"/>
                <w:sz w:val="22"/>
                <w:szCs w:val="22"/>
                <w:lang w:val="ru-RU" w:eastAsia="en-US" w:bidi="ar-SA"/>
              </w:rPr>
              <w:t xml:space="preserve">Описание характеристик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</w:r>
            <w:r/>
          </w:p>
        </w:tc>
      </w:tr>
      <w:tr>
        <w:trPr>
          <w:trHeight w:val="39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pStyle w:val="826"/>
              <w:ind w:left="13" w:firstLine="0"/>
              <w:jc w:val="center"/>
              <w:spacing w:before="69" w:after="0"/>
              <w:widowControl w:val="off"/>
              <w:rPr>
                <w:rFonts w:ascii="Times New Roman" w:hAnsi="Times New Roman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 w:bidi="ar-SA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pStyle w:val="826"/>
              <w:ind w:left="15" w:firstLine="0"/>
              <w:jc w:val="center"/>
              <w:spacing w:before="69" w:after="0"/>
              <w:widowControl w:val="off"/>
              <w:rPr>
                <w:rFonts w:ascii="Times New Roman" w:hAnsi="Times New Roman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 w:bidi="ar-SA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pStyle w:val="826"/>
              <w:ind w:left="15" w:firstLine="0"/>
              <w:jc w:val="center"/>
              <w:spacing w:before="69" w:after="0"/>
              <w:widowControl w:val="off"/>
              <w:rPr>
                <w:rFonts w:ascii="Times New Roman" w:hAnsi="Times New Roman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 w:bidi="ar-SA"/>
              </w:rPr>
              <w:t xml:space="preserve">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</w:tr>
      <w:tr>
        <w:trPr>
          <w:trHeight w:val="51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pStyle w:val="826"/>
              <w:ind w:left="13" w:firstLine="0"/>
              <w:jc w:val="center"/>
              <w:spacing w:before="128" w:after="0"/>
              <w:widowControl w:val="off"/>
              <w:rPr>
                <w:rFonts w:ascii="Times New Roman" w:hAnsi="Times New Roman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 w:bidi="ar-SA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pStyle w:val="826"/>
              <w:ind w:left="37" w:firstLine="0"/>
              <w:jc w:val="left"/>
              <w:spacing w:before="128" w:after="0"/>
              <w:widowControl w:val="off"/>
              <w:rPr>
                <w:rFonts w:ascii="Times New Roman" w:hAnsi="Times New Roman"/>
                <w:lang w:val="ru-RU" w:eastAsia="en-US"/>
              </w:rPr>
            </w:pPr>
            <w:r>
              <w:rPr>
                <w:rFonts w:cs="Times New Roman"/>
                <w:sz w:val="22"/>
                <w:szCs w:val="22"/>
                <w:lang w:val="ru-RU" w:eastAsia="en-US" w:bidi="ar-SA"/>
              </w:rPr>
              <w:t xml:space="preserve">Местоположение объекта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pStyle w:val="826"/>
              <w:ind w:left="37" w:right="228" w:firstLine="0"/>
              <w:jc w:val="left"/>
              <w:spacing w:before="9" w:after="0" w:line="244" w:lineRule="exact"/>
              <w:widowControl w:val="off"/>
              <w:rPr>
                <w:rFonts w:ascii="Times New Roman" w:hAnsi="Times New Roman"/>
                <w:bCs/>
                <w:lang w:val="ru-RU" w:eastAsia="en-US"/>
              </w:rPr>
            </w:pPr>
            <w:r>
              <w:rPr>
                <w:rFonts w:cs="Times New Roman"/>
                <w:i/>
                <w:sz w:val="22"/>
                <w:szCs w:val="22"/>
                <w:lang w:val="ru-RU" w:eastAsia="en-US" w:bidi="ar-SA"/>
              </w:rPr>
              <w:t xml:space="preserve">Российская Федерация, Рязанская область, р-н Рыбновский, г. Рыбное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</w:r>
            <w:r/>
          </w:p>
        </w:tc>
      </w:tr>
      <w:tr>
        <w:trPr>
          <w:trHeight w:val="87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pStyle w:val="826"/>
              <w:jc w:val="left"/>
              <w:spacing w:before="10" w:after="0"/>
              <w:widowControl w:val="off"/>
            </w:pPr>
            <w:r>
              <w:rPr>
                <w:rFonts w:cs="Times New Roman"/>
                <w:sz w:val="22"/>
                <w:szCs w:val="22"/>
                <w:lang w:val="ru-RU" w:eastAsia="en-US" w:bidi="ar-SA"/>
              </w:rPr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</w:r>
            <w:r/>
          </w:p>
          <w:p>
            <w:pPr>
              <w:pStyle w:val="826"/>
              <w:ind w:left="13" w:firstLine="0"/>
              <w:jc w:val="center"/>
              <w:spacing w:before="0" w:after="0"/>
              <w:widowControl w:val="off"/>
              <w:rPr>
                <w:rFonts w:ascii="Times New Roman" w:hAnsi="Times New Roman"/>
                <w:lang w:val="ru-RU" w:eastAsia="en-US"/>
              </w:rPr>
            </w:pPr>
            <w:r>
              <w:rPr>
                <w:rFonts w:cs="Times New Roman"/>
                <w:sz w:val="22"/>
                <w:szCs w:val="22"/>
                <w:lang w:val="ru-RU" w:eastAsia="en-US" w:bidi="ar-SA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pStyle w:val="826"/>
              <w:ind w:left="37" w:right="204" w:firstLine="0"/>
              <w:jc w:val="left"/>
              <w:spacing w:before="73" w:after="0" w:line="228" w:lineRule="auto"/>
              <w:widowControl w:val="off"/>
              <w:rPr>
                <w:rFonts w:ascii="Times New Roman" w:hAnsi="Times New Roman"/>
                <w:lang w:val="ru-RU" w:eastAsia="en-US"/>
              </w:rPr>
            </w:pPr>
            <w:r>
              <w:rPr>
                <w:rFonts w:cs="Times New Roman"/>
                <w:sz w:val="22"/>
                <w:szCs w:val="22"/>
                <w:lang w:val="ru-RU" w:eastAsia="en-US" w:bidi="ar-SA"/>
              </w:rPr>
              <w:t xml:space="preserve">Площадь объекта ± величина погрешности определения площади (</w:t>
            </w:r>
            <w:r>
              <w:rPr>
                <w:rFonts w:cs="Times New Roman"/>
                <w:sz w:val="22"/>
                <w:szCs w:val="22"/>
                <w:lang w:eastAsia="en-US" w:bidi="ar-SA"/>
              </w:rPr>
              <w:t xml:space="preserve">P</w:t>
            </w:r>
            <w:r>
              <w:rPr>
                <w:rFonts w:cs="Times New Roman"/>
                <w:sz w:val="22"/>
                <w:szCs w:val="22"/>
                <w:lang w:val="ru-RU" w:eastAsia="en-US" w:bidi="ar-SA"/>
              </w:rPr>
              <w:t xml:space="preserve">±Дельта</w:t>
            </w:r>
            <w:r>
              <w:rPr>
                <w:rFonts w:cs="Times New Roman"/>
                <w:sz w:val="22"/>
                <w:szCs w:val="22"/>
                <w:lang w:eastAsia="en-US" w:bidi="ar-SA"/>
              </w:rPr>
              <w:t xml:space="preserve">P</w:t>
            </w:r>
            <w:r>
              <w:rPr>
                <w:rFonts w:cs="Times New Roman"/>
                <w:sz w:val="22"/>
                <w:szCs w:val="22"/>
                <w:lang w:val="ru-RU" w:eastAsia="en-US" w:bidi="ar-SA"/>
              </w:rPr>
              <w:t xml:space="preserve">)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pStyle w:val="826"/>
              <w:jc w:val="left"/>
              <w:spacing w:before="10" w:after="0"/>
              <w:widowControl w:val="off"/>
            </w:pPr>
            <w:r>
              <w:rPr>
                <w:rFonts w:cs="Times New Roman"/>
                <w:sz w:val="22"/>
                <w:szCs w:val="22"/>
                <w:lang w:val="ru-RU" w:eastAsia="en-US" w:bidi="ar-SA"/>
              </w:rPr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</w:r>
            <w:r/>
          </w:p>
          <w:p>
            <w:pPr>
              <w:pStyle w:val="826"/>
              <w:ind w:left="37" w:firstLine="0"/>
              <w:jc w:val="left"/>
              <w:spacing w:before="0" w:after="0"/>
              <w:widowControl w:val="off"/>
              <w:rPr>
                <w:rFonts w:ascii="Times New Roman" w:hAnsi="Times New Roman"/>
                <w:bCs/>
                <w:lang w:val="ru-RU" w:eastAsia="en-US"/>
              </w:rPr>
            </w:pPr>
            <w:r>
              <w:rPr>
                <w:rFonts w:cs="Times New Roman"/>
                <w:i/>
                <w:sz w:val="22"/>
                <w:szCs w:val="22"/>
                <w:lang w:val="ru-RU" w:eastAsia="en-US" w:bidi="ar-SA"/>
              </w:rPr>
              <w:t xml:space="preserve">152452 кв.м.± 403 кв.м.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</w:r>
            <w:r/>
          </w:p>
        </w:tc>
      </w:tr>
      <w:tr>
        <w:trPr>
          <w:trHeight w:val="29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pStyle w:val="826"/>
              <w:ind w:left="13" w:firstLine="0"/>
              <w:jc w:val="center"/>
              <w:spacing w:before="17" w:after="0"/>
              <w:widowControl w:val="off"/>
              <w:rPr>
                <w:rFonts w:ascii="Times New Roman" w:hAnsi="Times New Roman"/>
                <w:lang w:val="ru-RU" w:eastAsia="en-US"/>
              </w:rPr>
            </w:pPr>
            <w:r>
              <w:rPr>
                <w:rFonts w:cs="Times New Roman"/>
                <w:sz w:val="22"/>
                <w:szCs w:val="22"/>
                <w:lang w:val="ru-RU" w:eastAsia="en-US" w:bidi="ar-SA"/>
              </w:rPr>
              <w:t xml:space="preserve">3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pStyle w:val="826"/>
              <w:ind w:left="37" w:firstLine="0"/>
              <w:jc w:val="left"/>
              <w:spacing w:before="17" w:after="0"/>
              <w:widowControl w:val="off"/>
              <w:rPr>
                <w:rFonts w:ascii="Times New Roman" w:hAnsi="Times New Roman"/>
                <w:lang w:val="ru-RU" w:eastAsia="en-US"/>
              </w:rPr>
            </w:pPr>
            <w:r>
              <w:rPr>
                <w:rFonts w:cs="Times New Roman"/>
                <w:sz w:val="22"/>
                <w:szCs w:val="22"/>
                <w:lang w:val="ru-RU" w:eastAsia="en-US" w:bidi="ar-SA"/>
              </w:rPr>
              <w:t xml:space="preserve">Иные характеристик</w:t>
            </w:r>
            <w:r>
              <w:rPr>
                <w:rFonts w:cs="Times New Roman"/>
                <w:sz w:val="22"/>
                <w:szCs w:val="22"/>
                <w:lang w:eastAsia="en-US" w:bidi="ar-SA"/>
              </w:rPr>
              <w:t xml:space="preserve">и</w:t>
            </w:r>
            <w:r>
              <w:rPr>
                <w:rFonts w:cs="Times New Roman"/>
                <w:sz w:val="22"/>
                <w:szCs w:val="22"/>
                <w:lang w:val="ru-RU" w:eastAsia="en-US" w:bidi="ar-SA"/>
              </w:rPr>
              <w:t xml:space="preserve"> объекта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pStyle w:val="826"/>
              <w:ind w:left="37" w:firstLine="0"/>
              <w:jc w:val="left"/>
              <w:spacing w:before="17" w:after="0"/>
              <w:widowControl w:val="off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cs="Times New Roman"/>
                <w:i/>
                <w:sz w:val="22"/>
                <w:szCs w:val="22"/>
                <w:lang w:val="ru-RU" w:eastAsia="en-US" w:bidi="ar-SA"/>
              </w:rPr>
              <w:t xml:space="preserve">Реестровый номер: 62:13-7.132</w:t>
            </w: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r>
            <w:r/>
          </w:p>
        </w:tc>
      </w:tr>
    </w:tbl>
    <w:p>
      <w:pPr>
        <w:sectPr>
          <w:footnotePr/>
          <w:endnotePr/>
          <w:type w:val="nextPage"/>
          <w:pgSz w:w="11906" w:h="16838" w:orient="portrait"/>
          <w:pgMar w:top="560" w:right="460" w:bottom="280" w:left="740" w:header="709" w:footer="709" w:gutter="0"/>
          <w:pgNumType w:start="63"/>
          <w:cols w:num="1" w:sep="0" w:space="1701" w:equalWidth="1"/>
          <w:docGrid w:linePitch="360"/>
        </w:sectPr>
      </w:pPr>
      <w:r/>
      <w:r/>
    </w:p>
    <w:tbl>
      <w:tblPr>
        <w:tblStyle w:val="682"/>
        <w:tblW w:w="10380" w:type="dxa"/>
        <w:tblInd w:w="-3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19"/>
        <w:gridCol w:w="1119"/>
        <w:gridCol w:w="1116"/>
        <w:gridCol w:w="1121"/>
        <w:gridCol w:w="1131"/>
        <w:gridCol w:w="1537"/>
        <w:gridCol w:w="1538"/>
        <w:gridCol w:w="1397"/>
      </w:tblGrid>
      <w:tr>
        <w:trPr>
          <w:trHeight w:val="442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0378" w:type="dxa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lang w:val="ru-RU" w:bidi="ar-SA"/>
              </w:rPr>
              <w:t xml:space="preserve">Раздел 3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39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26"/>
              <w:jc w:val="left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lang w:val="ru-RU" w:bidi="ar-SA"/>
              </w:rPr>
              <w:t xml:space="preserve">Сведения о местоположении измененных (уточненных) границ объекта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39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26"/>
              <w:jc w:val="left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lang w:val="ru-RU" w:bidi="ar-SA"/>
              </w:rPr>
              <w:t xml:space="preserve">1. Система координат </w:t>
            </w:r>
            <w:r>
              <w:rPr>
                <w:rFonts w:cs="Arial"/>
                <w:u w:val="single"/>
                <w:lang w:val="ru-RU" w:bidi="ar-SA"/>
              </w:rPr>
              <w:t xml:space="preserve">МСК-62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397"/>
        </w:trPr>
        <w:tc>
          <w:tcPr>
            <w:gridSpan w:val="8"/>
            <w:tcW w:w="10378" w:type="dxa"/>
            <w:textDirection w:val="lrTb"/>
            <w:noWrap w:val="false"/>
          </w:tcPr>
          <w:p>
            <w:pPr>
              <w:pStyle w:val="826"/>
              <w:jc w:val="left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lang w:val="ru-RU" w:bidi="ar-SA"/>
              </w:rPr>
              <w:t xml:space="preserve">2. Сведения о характерных точках границ объекта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1565"/>
        </w:trPr>
        <w:tc>
          <w:tcPr>
            <w:tcW w:w="141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Обозначение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характерных точек границ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2"/>
            <w:tcW w:w="22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Существующие координаты, м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2"/>
            <w:tcW w:w="225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Измененные (уточненные) координаты, м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53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Метод определения координат характерной точки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53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Средняя квадратическая погрешность положения характерной точки (М</w:t>
            </w:r>
            <w:r>
              <w:rPr>
                <w:rFonts w:cs="Arial"/>
                <w:sz w:val="22"/>
                <w:szCs w:val="22"/>
                <w:vertAlign w:val="subscript"/>
                <w:lang w:val="ru-RU" w:bidi="ar-SA"/>
              </w:rPr>
              <w:t xml:space="preserve">t</w:t>
            </w:r>
            <w:r>
              <w:rPr>
                <w:rFonts w:cs="Arial"/>
                <w:sz w:val="22"/>
                <w:szCs w:val="22"/>
                <w:lang w:val="ru-RU" w:bidi="ar-SA"/>
              </w:rPr>
              <w:t xml:space="preserve">), м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39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Описание обозначения точки на местности (при наличии)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Х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Y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Х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Y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53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53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39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3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121" w:type="dxa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4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6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538" w:type="dxa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7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397" w:type="dxa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8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62:13-7.132(1)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454366.88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1314890.57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454366.88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1314890.57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454428.68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1314941.44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454428.68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1314941.44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454393.63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1314987.65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454393.63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1314987.65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454374.61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1315012.73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454374.61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1315012.73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454361.02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1315030.65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454361.02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1315030.65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454334.26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1315010.22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454334.26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1315010.22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454348.24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1314993.44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454348.24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1314993.44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454329.04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1314977.43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454329.04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1314977.43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454309.84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1314961.41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454309.84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1314961.41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454290.64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1314945.40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454290.64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1314945.40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454271.44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1314929.38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454271.44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1314929.38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454252.24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1314913.37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454252.24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1314913.37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454306.05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1314840.49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454306.05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1314840.49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454366.88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1314890.57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454366.88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1314890.57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62:13-7.132(2)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454184.18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1315023.78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454184.18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1315023.78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454207.46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1315041.74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454207.46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1315041.74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454221.49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1315052.56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454221.49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1315052.56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454160.71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1315131.98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454160.71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1315131.98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454224.05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1315180.85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454224.05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1315180.85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454225.61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1315182.06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454225.61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1315182.06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454232.93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1315187.47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454232.93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1315187.47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454215.04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1315210.90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454215.04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1315210.90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454210.16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1315207.17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454210.16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1315207.17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454205.57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1315213.18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454205.57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1315213.18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454210.37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1315216.82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454210.37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1315216.82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454171.38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1315268.14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454171.38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1315268.14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454166.49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1315264.41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454166.49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1315264.41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454111.91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1315222.39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454111.91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1315222.39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454112.82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1315221.05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454112.82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1315221.05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454150.09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1315172.35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454150.09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1315172.35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454099.24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1315133.44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454099.24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1315133.44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454105.76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1315125.89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454105.76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1315125.89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454124.25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1315103.79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454124.25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1315103.79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454154.28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1315063.68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454154.28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1315063.68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454184.18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1315023.78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454184.18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1315023.78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62:13-7.132(3)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454645.10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1315274.28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454645.10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1315274.28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454529.98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1315418.72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454529.98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1315418.72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454520.63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1315411.62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454520.63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1315411.62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454464.99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1315369.11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454464.99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1315369.11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454465.53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1315368.40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454465.53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1315368.40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454449.58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1315356.20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454449.58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1315356.20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454454.60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1315349.80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454454.60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1315349.80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454504.70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1315285.95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454504.70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1315285.95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454507.17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1315282.81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454507.17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1315282.81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454526.64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1315258.00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454526.64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1315258.00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454537.07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1315241.06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454537.07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1315241.06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454554.57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1315222.44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454554.57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1315222.44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454561.50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1315227.72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454561.50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1315227.72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454568.52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1315218.61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454568.52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1315218.61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454577.37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1315222.18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454577.37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1315222.18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454632.94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1315264.60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454632.94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1315264.60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454645.10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1315274.28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454645.10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1315274.28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62:13-7.132(4)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454184.04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1315287.28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454184.04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1315287.28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454191.37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1315292.90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454191.37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1315292.90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454256.02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1315342.21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454256.02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1315342.21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454251.99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1315347.50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454251.99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1315347.50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454238.80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1315362.53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454238.80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1315362.53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454164.29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1315458.05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454164.29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1315458.05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454176.59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1315467.47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454176.59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1315467.47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454178.35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1315465.36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454178.35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1315465.36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454262.50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1315532.85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454262.50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1315532.85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454255.40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1315541.37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454255.40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1315541.37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454303.47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1315581.35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454303.47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1315581.35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454246.50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1315649.79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454246.50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1315649.79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454311.24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1315702.98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454311.24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1315702.98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454275.91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1315747.62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454275.91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1315747.62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454268.97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1315742.50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454268.97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1315742.50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454207.15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1315696.82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454207.15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1315696.82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454177.49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1315674.96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454177.49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1315674.96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454156.93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1315659.75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454156.93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1315659.75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454070.38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1315595.65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454070.38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1315595.65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454062.74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1315587.82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454062.74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1315587.82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454006.56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1315543.28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454006.56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1315543.28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454008.24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1315531.93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454008.24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1315531.93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454005.40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1315521.53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454005.40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1315521.53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454057.04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1315453.75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454057.04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1315453.75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74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454061.47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1315451.85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454061.47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1315451.85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454089.21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1315414.90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454089.21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1315414.90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454094.63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1315419.07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454094.63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1315419.07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454099.23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1315413.06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454099.23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1315413.06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78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454093.77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1315408.93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454093.77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1315408.93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79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454097.86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1315403.53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454097.86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1315403.53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454104.13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1315394.43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454104.13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1315394.43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454116.54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1315376.01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454116.54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1315376.01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454138.46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1315347.18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454138.46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1315347.18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454171.03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1315304.36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454171.03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1315304.36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454184.04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1315287.28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454184.04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1315287.28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62:13-7.132(5)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84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454166.88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1315274.20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454166.88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1315274.20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454090.12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1315377.16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454090.12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1315377.16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454084.01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1315372.55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454084.01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1315372.55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453970.53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1315282.81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453970.53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1315282.81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453973.81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1315279.53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453973.81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1315279.53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89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454018.72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1315226.92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454018.72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1315226.92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454050.87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1315188.87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454050.87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1315188.87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91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454053.00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1315186.52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454053.00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1315186.52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92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454161.92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1315270.43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454161.92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1315270.43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84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454166.88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1315274.20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454166.88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1315274.20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62:13-7.132(6)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454085.60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1315383.25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454085.60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1315383.25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454040.63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1315442.17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454040.63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1315442.17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95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454034.98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1315445.63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454034.98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1315445.63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96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454028.42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1315445.08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454028.42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1315445.08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453918.37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1315361.23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453918.37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1315361.23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453915.68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1315364.52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453915.68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1315364.52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453911.18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1315358.47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453911.18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1315358.47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453910.43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1315351.00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453910.43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1315351.00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101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453913.73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1315344.21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453913.73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1315344.21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453916.58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1315343.59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453916.58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1315343.59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453962.55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1315290.80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453962.55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1315290.80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104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453965.57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1315287.78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453965.57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1315287.78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105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454079.40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1315378.56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454079.40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1315378.56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454085.60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1315383.25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454085.60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1315383.25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62:13-7.132(7)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455169.98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1316099.61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455169.98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1316099.61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107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455169.41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1316102.21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455169.41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1316102.21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108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455168.57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1316106.43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455168.57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1316106.43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455176.52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1316108.09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455176.52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1316108.09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455175.81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1316110.93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455175.81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1316110.93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111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455163.52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1316159.91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455163.52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1316159.91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112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455137.83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1316153.41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455137.83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1316153.41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455150.66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1316103.85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455150.66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1316103.85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455150.94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1316102.75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455150.94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1316102.75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455152.60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1316096.36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455152.60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1316096.36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455166.45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1316098.83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455166.45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1316098.83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455169.98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1316099.61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455169.98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1316099.61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62:13-7.132(8)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453854.52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1316709.32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453854.52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1316709.32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453871.83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1316726.16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453871.83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1316726.16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119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453835.39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1316765.12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453835.39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1316765.12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453818.30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1316749.14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453818.30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1316749.14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453854.52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1316709.32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453854.52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1316709.32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62:13-7.132(9)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454495.86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1317277.85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454495.86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1317277.85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122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454520.42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1317286.88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454520.42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1317286.88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123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454516.25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1317293.97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454516.25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1317293.97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454520.44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1317296.21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454520.44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1317296.21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454505.80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1317325.20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454505.80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1317325.20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126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454430.48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1317299.62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454430.48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1317299.62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454432.31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1317288.21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454432.31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1317288.21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454417.49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1317285.83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454417.49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1317285.83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454397.77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1317282.66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454397.77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1317282.66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454424.43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1317241.03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454424.43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1317241.03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454432.60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1317240.41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454432.60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1317240.41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454440.16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1317242.09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454440.16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1317242.09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454486.22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1317272.85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454486.22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1317272.85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454495.86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1317277.85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454495.86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1317277.85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62:13-7.132(10)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454451.20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1315011.85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454417.48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1315056.72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454412.87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1315052.88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454389.97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1315033.82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454423.89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1314989.10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454451.20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1315011.85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397"/>
        </w:trPr>
        <w:tc>
          <w:tcPr>
            <w:gridSpan w:val="8"/>
            <w:tcW w:w="10378" w:type="dxa"/>
            <w:textDirection w:val="lrTb"/>
            <w:noWrap w:val="false"/>
          </w:tcPr>
          <w:p>
            <w:pPr>
              <w:pStyle w:val="826"/>
              <w:jc w:val="left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lang w:val="ru-RU" w:bidi="ar-SA"/>
              </w:rPr>
              <w:t xml:space="preserve">3. Сведения о характерных точках части (частей) границы объекта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26"/>
              <w:jc w:val="left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26"/>
              <w:jc w:val="left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26"/>
              <w:jc w:val="left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26"/>
              <w:jc w:val="left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26"/>
              <w:jc w:val="left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26"/>
              <w:jc w:val="left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26"/>
              <w:jc w:val="left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26"/>
              <w:jc w:val="left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pStyle w:val="826"/>
        <w:rPr>
          <w:bCs/>
          <w:i/>
          <w:sz w:val="6"/>
          <w:szCs w:val="6"/>
          <w:highlight w:val="none"/>
          <w:u w:val="single"/>
        </w:rPr>
      </w:pP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  <w:r/>
    </w:p>
    <w:p>
      <w:r/>
      <w:r/>
    </w:p>
    <w:sectPr>
      <w:headerReference w:type="default" r:id="rId8"/>
      <w:footnotePr/>
      <w:endnotePr/>
      <w:type w:val="nextPage"/>
      <w:pgSz w:w="11900" w:h="16840" w:orient="portrait"/>
      <w:pgMar w:top="800" w:right="440" w:bottom="280" w:left="1020" w:header="300" w:footer="0" w:gutter="0"/>
      <w:pgNumType w:start="2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  <w:jc w:val="center"/>
    </w:pPr>
    <w:fldSimple w:instr="PAGE \* MERGEFORMAT">
      <w:r>
        <w:t xml:space="preserve">1</w:t>
      </w:r>
    </w:fldSimple>
    <w:r/>
    <w:r/>
  </w:p>
  <w:p>
    <w:pPr>
      <w:pStyle w:val="67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basedOn w:val="826"/>
    <w:next w:val="826"/>
    <w:link w:val="6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1">
    <w:name w:val="Heading 1 Char"/>
    <w:basedOn w:val="827"/>
    <w:link w:val="650"/>
    <w:uiPriority w:val="9"/>
    <w:rPr>
      <w:rFonts w:ascii="Arial" w:hAnsi="Arial" w:eastAsia="Arial" w:cs="Arial"/>
      <w:sz w:val="40"/>
      <w:szCs w:val="40"/>
    </w:rPr>
  </w:style>
  <w:style w:type="paragraph" w:styleId="652">
    <w:name w:val="Heading 2"/>
    <w:basedOn w:val="826"/>
    <w:next w:val="826"/>
    <w:link w:val="6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3">
    <w:name w:val="Heading 2 Char"/>
    <w:basedOn w:val="827"/>
    <w:link w:val="652"/>
    <w:uiPriority w:val="9"/>
    <w:rPr>
      <w:rFonts w:ascii="Arial" w:hAnsi="Arial" w:eastAsia="Arial" w:cs="Arial"/>
      <w:sz w:val="34"/>
    </w:rPr>
  </w:style>
  <w:style w:type="paragraph" w:styleId="654">
    <w:name w:val="Heading 3"/>
    <w:basedOn w:val="826"/>
    <w:next w:val="826"/>
    <w:link w:val="6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5">
    <w:name w:val="Heading 3 Char"/>
    <w:basedOn w:val="827"/>
    <w:link w:val="654"/>
    <w:uiPriority w:val="9"/>
    <w:rPr>
      <w:rFonts w:ascii="Arial" w:hAnsi="Arial" w:eastAsia="Arial" w:cs="Arial"/>
      <w:sz w:val="30"/>
      <w:szCs w:val="30"/>
    </w:rPr>
  </w:style>
  <w:style w:type="paragraph" w:styleId="656">
    <w:name w:val="Heading 4"/>
    <w:basedOn w:val="826"/>
    <w:next w:val="826"/>
    <w:link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7">
    <w:name w:val="Heading 4 Char"/>
    <w:basedOn w:val="827"/>
    <w:link w:val="656"/>
    <w:uiPriority w:val="9"/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826"/>
    <w:next w:val="826"/>
    <w:link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9">
    <w:name w:val="Heading 5 Char"/>
    <w:basedOn w:val="827"/>
    <w:link w:val="658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826"/>
    <w:next w:val="826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basedOn w:val="827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826"/>
    <w:next w:val="826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basedOn w:val="827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826"/>
    <w:next w:val="826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basedOn w:val="827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26"/>
    <w:next w:val="826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basedOn w:val="82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68">
    <w:name w:val="No Spacing"/>
    <w:uiPriority w:val="1"/>
    <w:qFormat/>
    <w:pPr>
      <w:spacing w:before="0" w:after="0" w:line="240" w:lineRule="auto"/>
    </w:pPr>
  </w:style>
  <w:style w:type="character" w:styleId="669">
    <w:name w:val="Title Char"/>
    <w:basedOn w:val="827"/>
    <w:link w:val="832"/>
    <w:uiPriority w:val="10"/>
    <w:rPr>
      <w:sz w:val="48"/>
      <w:szCs w:val="48"/>
    </w:rPr>
  </w:style>
  <w:style w:type="paragraph" w:styleId="670">
    <w:name w:val="Subtitle"/>
    <w:basedOn w:val="826"/>
    <w:next w:val="826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basedOn w:val="827"/>
    <w:link w:val="670"/>
    <w:uiPriority w:val="11"/>
    <w:rPr>
      <w:sz w:val="24"/>
      <w:szCs w:val="24"/>
    </w:rPr>
  </w:style>
  <w:style w:type="paragraph" w:styleId="672">
    <w:name w:val="Quote"/>
    <w:basedOn w:val="826"/>
    <w:next w:val="826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6"/>
    <w:next w:val="826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basedOn w:val="826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basedOn w:val="827"/>
    <w:link w:val="676"/>
    <w:uiPriority w:val="99"/>
  </w:style>
  <w:style w:type="paragraph" w:styleId="678">
    <w:name w:val="Footer"/>
    <w:basedOn w:val="826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basedOn w:val="827"/>
    <w:link w:val="678"/>
    <w:uiPriority w:val="99"/>
  </w:style>
  <w:style w:type="paragraph" w:styleId="680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basedOn w:val="8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basedOn w:val="826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27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27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827" w:default="1">
    <w:name w:val="Default Paragraph Font"/>
    <w:uiPriority w:val="1"/>
    <w:semiHidden/>
    <w:unhideWhenUsed/>
  </w:style>
  <w:style w:type="table" w:styleId="8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9" w:default="1">
    <w:name w:val="No List"/>
    <w:uiPriority w:val="99"/>
    <w:semiHidden/>
    <w:unhideWhenUsed/>
  </w:style>
  <w:style w:type="table" w:styleId="830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31">
    <w:name w:val="Body Text"/>
    <w:basedOn w:val="826"/>
    <w:uiPriority w:val="1"/>
    <w:qFormat/>
    <w:pPr>
      <w:ind w:right="1993"/>
      <w:jc w:val="center"/>
    </w:pPr>
    <w:rPr>
      <w:b/>
      <w:bCs/>
    </w:rPr>
  </w:style>
  <w:style w:type="paragraph" w:styleId="832">
    <w:name w:val="Title"/>
    <w:basedOn w:val="826"/>
    <w:uiPriority w:val="1"/>
    <w:qFormat/>
    <w:pPr>
      <w:ind w:left="60"/>
      <w:spacing w:before="10"/>
    </w:pPr>
    <w:rPr>
      <w:sz w:val="24"/>
      <w:szCs w:val="24"/>
    </w:rPr>
  </w:style>
  <w:style w:type="paragraph" w:styleId="833">
    <w:name w:val="List Paragraph"/>
    <w:basedOn w:val="826"/>
    <w:uiPriority w:val="1"/>
    <w:qFormat/>
  </w:style>
  <w:style w:type="paragraph" w:styleId="834" w:customStyle="1">
    <w:name w:val="Table Paragraph"/>
    <w:basedOn w:val="826"/>
    <w:uiPriority w:val="1"/>
    <w:qFormat/>
    <w:pPr>
      <w:ind w:left="21" w:right="7"/>
      <w:jc w:val="center"/>
      <w:spacing w:before="125"/>
    </w:pPr>
  </w:style>
  <w:style w:type="table" w:styleId="835" w:customStyle="1">
    <w:name w:val="Table Normal1"/>
    <w:uiPriority w:val="2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revision>7</cp:revision>
  <dcterms:created xsi:type="dcterms:W3CDTF">2025-06-18T13:55:00Z</dcterms:created>
  <dcterms:modified xsi:type="dcterms:W3CDTF">2025-07-22T14:38:53Z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2025-06-18T00:00:00Z</vt:filetime>
  </property>
</Properties>
</file>