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6235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3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постановлению</w:t>
      </w:r>
      <w:r>
        <w:rPr>
          <w:spacing w:val="-14"/>
          <w:sz w:val="24"/>
        </w:rPr>
        <w:t> </w:t>
      </w:r>
      <w:r>
        <w:rPr>
          <w:sz w:val="24"/>
        </w:rPr>
        <w:t>главного</w:t>
      </w:r>
      <w:r>
        <w:rPr>
          <w:spacing w:val="-14"/>
          <w:sz w:val="24"/>
        </w:rPr>
        <w:t> </w:t>
      </w:r>
      <w:r>
        <w:rPr>
          <w:sz w:val="24"/>
        </w:rPr>
        <w:t>управления архитектуры и градостроительства Рязанской области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28</w:t>
      </w:r>
      <w:r>
        <w:rPr>
          <w:spacing w:val="-1"/>
          <w:sz w:val="24"/>
        </w:rPr>
        <w:t> </w:t>
      </w:r>
      <w:r>
        <w:rPr>
          <w:sz w:val="24"/>
        </w:rPr>
        <w:t>июля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602-</w:t>
      </w:r>
      <w:r>
        <w:rPr>
          <w:spacing w:val="-10"/>
          <w:sz w:val="24"/>
        </w:rPr>
        <w:t>п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07"/>
        <w:rPr>
          <w:sz w:val="24"/>
        </w:rPr>
      </w:pPr>
    </w:p>
    <w:p>
      <w:pPr>
        <w:pStyle w:val="BodyText"/>
        <w:ind w:left="1762" w:right="2028"/>
        <w:jc w:val="center"/>
      </w:pPr>
      <w:r>
        <w:rPr>
          <w:spacing w:val="-5"/>
        </w:rPr>
        <w:t>«ГРАФИЧЕСКОЕ</w:t>
      </w:r>
      <w:r>
        <w:rPr>
          <w:spacing w:val="6"/>
        </w:rPr>
        <w:t> </w:t>
      </w:r>
      <w:r>
        <w:rPr>
          <w:spacing w:val="-2"/>
        </w:rPr>
        <w:t>ОПИСАНИЕ</w:t>
      </w:r>
    </w:p>
    <w:p>
      <w:pPr>
        <w:pStyle w:val="BodyText"/>
        <w:ind w:left="1760" w:right="2028"/>
        <w:jc w:val="center"/>
      </w:pPr>
      <w:r>
        <w:rPr>
          <w:spacing w:val="-2"/>
        </w:rPr>
        <w:t>местоположения границ населенных пунктов, </w:t>
      </w:r>
      <w:r>
        <w:rPr>
          <w:spacing w:val="-2"/>
        </w:rPr>
        <w:t>территориальных </w:t>
      </w:r>
      <w:r>
        <w:rPr/>
        <w:t>зон, особо охраняемых природных территорий, зон с особыми условиями использования территории</w:t>
      </w:r>
    </w:p>
    <w:p>
      <w:pPr>
        <w:spacing w:before="30"/>
        <w:ind w:left="175" w:right="45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798300</wp:posOffset>
                </wp:positionH>
                <wp:positionV relativeFrom="paragraph">
                  <wp:posOffset>336062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858269pt;margin-top:26.461632pt;width:497.97638pt;height:.749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i/>
          <w:sz w:val="20"/>
        </w:rPr>
        <w:t>Т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транспортной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инфраструктуры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(линейные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объекты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с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обслуживающей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инфраструктурой) (населенный пункт с. Победное)</w:t>
      </w:r>
    </w:p>
    <w:p>
      <w:pPr>
        <w:spacing w:before="1"/>
        <w:ind w:left="1760" w:right="2028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4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объект)</w:t>
      </w:r>
    </w:p>
    <w:p>
      <w:pPr>
        <w:spacing w:line="240" w:lineRule="auto" w:before="5"/>
        <w:rPr>
          <w:sz w:val="14"/>
        </w:rPr>
      </w:pPr>
    </w:p>
    <w:p>
      <w:pPr>
        <w:spacing w:before="0"/>
        <w:ind w:left="1771" w:right="2028" w:firstLine="0"/>
        <w:jc w:val="center"/>
        <w:rPr>
          <w:b/>
          <w:sz w:val="20"/>
        </w:rPr>
      </w:pPr>
      <w:r>
        <w:rPr>
          <w:b/>
          <w:sz w:val="20"/>
        </w:rPr>
        <w:t>Раздел </w:t>
      </w:r>
      <w:r>
        <w:rPr>
          <w:b/>
          <w:spacing w:val="-10"/>
          <w:sz w:val="20"/>
        </w:rPr>
        <w:t>1</w:t>
      </w: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 w:before="0"/>
              <w:ind w:left="3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8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6"/>
              <w:ind w:left="275" w:right="246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> п/п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125"/>
              <w:ind w:left="46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25"/>
              <w:ind w:left="19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Скопинский,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г.п.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Побединское,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Победное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40" w:lineRule="auto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</w:t>
            </w:r>
            <w:r>
              <w:rPr>
                <w:spacing w:val="-2"/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площади </w:t>
            </w:r>
            <w:r>
              <w:rPr>
                <w:sz w:val="20"/>
              </w:rPr>
              <w:t>(P ± ∆P)</w:t>
            </w:r>
          </w:p>
        </w:tc>
        <w:tc>
          <w:tcPr>
            <w:tcW w:w="6154" w:type="dxa"/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right="6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730 м² ± 141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 w:before="0"/>
              <w:ind w:left="43" w:right="0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440" w:bottom="280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476864">
                      <wp:simplePos x="0" y="0"/>
                      <wp:positionH relativeFrom="column">
                        <wp:posOffset>1407598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>
                                      <a:moveTo>
                                        <a:pt x="4991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4991398" y="9524"/>
                                      </a:lnTo>
                                      <a:lnTo>
                                        <a:pt x="4991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834534pt;margin-top:12.574185pt;width:393.05pt;height:.75pt;mso-position-horizontal-relative:column;mso-position-vertical-relative:paragraph;z-index:-17839616" id="docshapegroup3" coordorigin="2217,251" coordsize="7861,15">
                      <v:rect style="position:absolute;left:2216;top:251;width:7861;height:15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35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exact" w:before="0"/>
              <w:ind w:left="279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34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66"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</w:t>
            </w:r>
            <w:r>
              <w:rPr>
                <w:b/>
                <w:spacing w:val="-4"/>
                <w:sz w:val="20"/>
              </w:rPr>
              <w:t>характерных </w:t>
            </w:r>
            <w:r>
              <w:rPr>
                <w:b/>
                <w:spacing w:val="-2"/>
                <w:sz w:val="20"/>
              </w:rPr>
              <w:t>точек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743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94" w:right="25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 </w:t>
            </w:r>
            <w:r>
              <w:rPr>
                <w:b/>
                <w:spacing w:val="-4"/>
                <w:sz w:val="20"/>
              </w:rPr>
              <w:t>координат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характерной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43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</w:t>
            </w:r>
            <w:r>
              <w:rPr>
                <w:b/>
                <w:spacing w:val="-4"/>
                <w:sz w:val="20"/>
              </w:rPr>
              <w:t>квадратическая </w:t>
            </w:r>
            <w:r>
              <w:rPr>
                <w:b/>
                <w:spacing w:val="-2"/>
                <w:sz w:val="20"/>
              </w:rPr>
              <w:t>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</w:t>
            </w:r>
            <w:r>
              <w:rPr>
                <w:b/>
                <w:spacing w:val="-4"/>
                <w:sz w:val="20"/>
              </w:rPr>
              <w:t>обозначения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точки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18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18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078,89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070,44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3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3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079,96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099,66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076,79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109,61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869,78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059,62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834,69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051,80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714,34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024,99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443,90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980,63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416,85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060,18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390,86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145,80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373,64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222,33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373,42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222,96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352,13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296,65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335,63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387,84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331,30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385,62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325,79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380,58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343,94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278,94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370,68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160,56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432,54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977,25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379,50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961,71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382,07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952,14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364,77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362,74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956,10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315,70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303,01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938,31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286,22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928,58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287,51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925,15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270,13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916,77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183,37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864,30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184,59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862,25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172,55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855,39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169,31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853,73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164,66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851,36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147,56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840,78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126,94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832,59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081,26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068,94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822,04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004,42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960,70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118,29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067,51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112,64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074,30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994,95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983,87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911,03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112,30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008,11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186,90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078,94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255,84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121,25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293,91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110,25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304,49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097,15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290,39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pgSz w:w="11900" w:h="16840"/>
          <w:pgMar w:header="300" w:footer="0" w:top="800" w:bottom="805" w:left="1133" w:right="283"/>
          <w:pgNumType w:start="2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098,49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288,16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082,56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273,91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011,69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204,87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997,23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192,61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939,77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155,35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942,98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150,19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935,07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145,16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920,83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136,11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917,19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141,87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912,19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138,21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881,69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184,31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849,75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232,59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819,53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272,10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772,71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333,31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764,66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324,65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821,38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255,33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847,52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219,28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904,60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132,44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752,77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031,09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735,32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011,69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739,14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998,46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760,35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018,67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812,31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050,62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901,39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105,40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965,72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001,75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998,94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071,78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021,74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008,22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712,86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988,20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697,74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970,71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681,82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954,38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948,76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947,21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681,34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899,87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655,56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855,25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623,52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838,13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612,74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844,43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858,10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612,02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913,90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639,58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952,92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635,90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962,12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622,45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977,25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991,49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583,31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999,85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571,78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006,74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563,81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041,56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518,20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047,80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061,21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486,78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093,09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447,24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106,15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432,15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111,22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427,80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126,17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413,90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138,54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140,74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152,37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380,89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121,26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343,51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096,66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312,68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084,57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303,62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082,92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304,74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077,16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307,81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070,24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310,38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061,92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312,22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052,43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311,58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065,49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294,79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930,82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214,81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895,16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194,26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839,16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161,32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875,44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131,75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905,22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155,77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890,80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174,31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910,08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186,87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917,87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177,87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921,71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173,08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937,99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185,52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929,58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197,10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948,57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209,15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954,75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200,76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961,50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205,83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991,50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228,35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008,63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208,91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048,61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163,17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056,25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163,49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999,86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233,18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015,91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245,90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037,56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262,10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096,40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299,34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140,20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328,72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157,74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342,65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163,04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349,33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176,23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364,54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184,71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194,05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287,85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481,03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511,54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568,35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602,93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605,52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388,66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583,42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324,78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570,78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280,99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563,15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260,34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571,36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252,86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583,44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220,65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590,13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240,26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596,66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275,42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602,82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317,37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606,71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326,91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628,71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363,00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653,30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679,49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428,01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734,87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480,57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756,35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777,26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511,08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803,06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520,69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867,49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539,53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888,59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901,02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933,02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511,98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942,48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516,10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941,30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522,72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931,79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530,77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917,33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919,60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910,17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564,07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967,62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610,22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008,96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639,52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025,15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654,58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024,94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021,28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670,22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007,38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658,18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007,74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654,34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999,43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652,07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940,48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903,19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580,95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877,38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565,13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856,52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857,65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833,14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831,04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618,12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610,28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634,13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598,81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598,21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577,82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596,51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620,11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596,51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592,93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592,93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603,11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468,98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605,43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434,57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528,20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503,48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478,61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463,92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451,90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398,94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451,90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427,06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418,89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425,62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459,86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466,54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612,66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464,10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614,38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455,56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620,39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455,90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616,97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447,42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439,66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557,77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72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428,10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512,03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417,60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462,77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413,41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438,46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410,86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424,10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408,01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293,95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197,27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181,76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413,44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200,93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436,07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214,87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455,66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224,67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477,32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232,20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232,20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518,95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228,81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529,88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195,97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580,82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181,76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172,90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194,50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562,53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215,39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531,27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223,13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220,31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491,13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211,45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470,41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196,57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444,98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175,56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419,86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167,47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414,67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160,20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411,07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153,45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409,60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141,70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423,42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076,27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500,40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047,21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048,86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543,54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040,53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037,95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554,15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032,59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563,62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035,16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566,47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038,84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572,83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040,18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580,20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038,67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586,06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035,55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029,91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598,45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021,87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011,26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607,02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973,44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651,60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341 </w:t>
            </w:r>
            <w:r>
              <w:rPr>
                <w:spacing w:val="-2"/>
                <w:sz w:val="20"/>
              </w:rPr>
              <w:t>991,98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669,98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013,92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690,98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065,91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093,01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094,73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775,55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119,35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801,67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267,57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890,51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289,83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902,07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289,77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902,22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291,41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902,90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321,76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918,66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300" w:footer="0" w:top="800" w:bottom="769" w:left="1133" w:right="283"/>
        </w:sectPr>
      </w:pP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0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2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344,83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925,26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9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387,87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936,94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419,24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490,23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501,78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753,58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443,56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949,86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024,61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060,14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</w:t>
            </w:r>
            <w:r>
              <w:rPr>
                <w:spacing w:val="-2"/>
                <w:sz w:val="20"/>
              </w:rPr>
              <w:t>078,89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</w:t>
            </w:r>
            <w:r>
              <w:rPr>
                <w:spacing w:val="-2"/>
                <w:sz w:val="20"/>
              </w:rPr>
              <w:t>070,44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3" w:lineRule="exact" w:before="0"/>
              <w:ind w:left="4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198,01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637,73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2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225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354,26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369,98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379,65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392,90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738,44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423,80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722,93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445,76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712,02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453,70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720,48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383,26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753,68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372,96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753,68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356,94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748,23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192,36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648,69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342 </w:t>
            </w:r>
            <w:r>
              <w:rPr>
                <w:spacing w:val="-2"/>
                <w:sz w:val="20"/>
              </w:rPr>
              <w:t>198,01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</w:t>
            </w:r>
            <w:r>
              <w:rPr>
                <w:spacing w:val="-2"/>
                <w:sz w:val="20"/>
              </w:rPr>
              <w:t>637,73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exact" w:before="0"/>
              <w:ind w:left="204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1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3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 w:before="11"/>
              <w:ind w:left="4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10"/>
              <w:ind w:left="41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43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8" w:lineRule="exact" w:before="10"/>
              <w:ind w:left="44" w:right="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before="15"/>
        <w:ind w:left="0" w:right="141" w:firstLine="0"/>
        <w:jc w:val="right"/>
        <w:rPr>
          <w:sz w:val="22"/>
        </w:rPr>
      </w:pPr>
      <w:r>
        <w:rPr>
          <w:spacing w:val="-10"/>
          <w:sz w:val="22"/>
        </w:rPr>
        <w:t>»</w:t>
      </w:r>
    </w:p>
    <w:sectPr>
      <w:type w:val="continuous"/>
      <w:pgSz w:w="11900" w:h="16840"/>
      <w:pgMar w:header="300" w:footer="0" w:top="800" w:bottom="280" w:left="113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6352">
              <wp:simplePos x="0" y="0"/>
              <wp:positionH relativeFrom="page">
                <wp:posOffset>3708400</wp:posOffset>
              </wp:positionH>
              <wp:positionV relativeFrom="page">
                <wp:posOffset>177785</wp:posOffset>
              </wp:positionV>
              <wp:extent cx="474345" cy="3511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743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  <w:p>
                          <w:pPr>
                            <w:spacing w:before="61"/>
                            <w:ind w:left="21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Раздел2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pt;margin-top:13.998867pt;width:37.35pt;height:27.65pt;mso-position-horizontal-relative:page;mso-position-vertical-relative:page;z-index:-17840128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  <w:p>
                    <w:pPr>
                      <w:spacing w:before="61"/>
                      <w:ind w:left="2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Раздел2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229" w:lineRule="exact"/>
      <w:ind w:left="40" w:right="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2025-07-29T06:01:32Z</dcterms:created>
  <dcterms:modified xsi:type="dcterms:W3CDTF">2025-07-29T06:01:32Z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Р7-Офис/2024.4.1.625</vt:lpwstr>
  </property>
  <property fmtid="{D5CDD505-2E9C-101B-9397-08002B2CF9AE}" pid="4" name="LastSaved">
    <vt:filetime>2025-07-29T00:00:00Z</vt:filetime>
  </property>
  <property fmtid="{D5CDD505-2E9C-101B-9397-08002B2CF9AE}" pid="5" name="Producer">
    <vt:lpwstr>4-Heights™ PDF Library 3.4.0.6904 (http://www.pdf-tools.com)</vt:lpwstr>
  </property>
</Properties>
</file>