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A55AD1">
        <w:tc>
          <w:tcPr>
            <w:tcW w:w="5428" w:type="dxa"/>
          </w:tcPr>
          <w:p w:rsidR="00190FF9" w:rsidRPr="00A55AD1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F6F73" w:rsidRPr="00A55AD1" w:rsidRDefault="00190FF9" w:rsidP="00A55A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55AD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F6F73" w:rsidRPr="00A55AD1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EF6F73" w:rsidRPr="00A55AD1" w:rsidRDefault="00EF6F73" w:rsidP="00A55A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55AD1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EF6F73" w:rsidRPr="00A55AD1" w:rsidRDefault="00EF6F73" w:rsidP="00A55AD1">
            <w:pPr>
              <w:rPr>
                <w:rFonts w:ascii="Times New Roman" w:hAnsi="Times New Roman"/>
                <w:sz w:val="28"/>
                <w:szCs w:val="28"/>
              </w:rPr>
            </w:pPr>
            <w:r w:rsidRPr="00A55AD1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EF6F73" w:rsidRPr="00A55AD1">
        <w:tc>
          <w:tcPr>
            <w:tcW w:w="5428" w:type="dxa"/>
          </w:tcPr>
          <w:p w:rsidR="00EF6F73" w:rsidRPr="00A55AD1" w:rsidRDefault="00EF6F7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F6F73" w:rsidRPr="00A55AD1" w:rsidRDefault="00D825A3" w:rsidP="009866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05.0</w:t>
            </w:r>
            <w:r w:rsidR="0098668B"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.2025 № 251</w:t>
            </w:r>
          </w:p>
        </w:tc>
      </w:tr>
      <w:tr w:rsidR="00EF6F73" w:rsidRPr="00A55AD1">
        <w:tc>
          <w:tcPr>
            <w:tcW w:w="5428" w:type="dxa"/>
          </w:tcPr>
          <w:p w:rsidR="00EF6F73" w:rsidRPr="00A55AD1" w:rsidRDefault="00EF6F7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F6F73" w:rsidRPr="00A55AD1" w:rsidRDefault="00EF6F73" w:rsidP="00EF6F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F73" w:rsidRPr="00A55AD1">
        <w:tc>
          <w:tcPr>
            <w:tcW w:w="5428" w:type="dxa"/>
          </w:tcPr>
          <w:p w:rsidR="00EF6F73" w:rsidRPr="00A55AD1" w:rsidRDefault="00EF6F7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F6F73" w:rsidRPr="00A55AD1" w:rsidRDefault="00EF6F73" w:rsidP="00EF6F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6F73" w:rsidRPr="00A55AD1" w:rsidRDefault="00EF6F73" w:rsidP="00EF6F73">
      <w:pPr>
        <w:spacing w:line="192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EF6F73" w:rsidRPr="00A55AD1" w:rsidRDefault="00EF6F73" w:rsidP="00EF6F73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 О Р Я Д О К</w:t>
      </w:r>
    </w:p>
    <w:p w:rsidR="00A55AD1" w:rsidRDefault="00EF6F73" w:rsidP="006618D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55AD1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субсидий </w:t>
      </w:r>
      <w:r w:rsidR="006618D5" w:rsidRPr="00A55AD1">
        <w:rPr>
          <w:rFonts w:ascii="Times New Roman" w:hAnsi="Times New Roman"/>
          <w:sz w:val="28"/>
          <w:szCs w:val="28"/>
        </w:rPr>
        <w:t>Фонду гарантийной поддержки</w:t>
      </w:r>
    </w:p>
    <w:p w:rsidR="00A55AD1" w:rsidRDefault="006618D5" w:rsidP="006618D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55AD1">
        <w:rPr>
          <w:rFonts w:ascii="Times New Roman" w:hAnsi="Times New Roman"/>
          <w:sz w:val="28"/>
          <w:szCs w:val="28"/>
        </w:rPr>
        <w:t xml:space="preserve">Рязанской области в виде имущественного взноса </w:t>
      </w:r>
      <w:proofErr w:type="gramStart"/>
      <w:r w:rsidRPr="00A55AD1">
        <w:rPr>
          <w:rFonts w:ascii="Times New Roman" w:hAnsi="Times New Roman"/>
          <w:sz w:val="28"/>
          <w:szCs w:val="28"/>
        </w:rPr>
        <w:t>на</w:t>
      </w:r>
      <w:proofErr w:type="gramEnd"/>
    </w:p>
    <w:p w:rsidR="00A55AD1" w:rsidRDefault="006618D5" w:rsidP="006618D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55AD1">
        <w:rPr>
          <w:rFonts w:ascii="Times New Roman" w:hAnsi="Times New Roman"/>
          <w:sz w:val="28"/>
          <w:szCs w:val="28"/>
        </w:rPr>
        <w:t>финансовое</w:t>
      </w:r>
      <w:r w:rsidR="00A55AD1">
        <w:rPr>
          <w:rFonts w:ascii="Times New Roman" w:hAnsi="Times New Roman"/>
          <w:sz w:val="28"/>
          <w:szCs w:val="28"/>
        </w:rPr>
        <w:t xml:space="preserve"> </w:t>
      </w:r>
      <w:r w:rsidRPr="00A55AD1">
        <w:rPr>
          <w:rFonts w:ascii="Times New Roman" w:hAnsi="Times New Roman"/>
          <w:sz w:val="28"/>
          <w:szCs w:val="28"/>
        </w:rPr>
        <w:t xml:space="preserve">обеспечение </w:t>
      </w:r>
      <w:proofErr w:type="spellStart"/>
      <w:r w:rsidRPr="00A55AD1">
        <w:rPr>
          <w:rFonts w:ascii="Times New Roman" w:hAnsi="Times New Roman"/>
          <w:sz w:val="28"/>
          <w:szCs w:val="28"/>
        </w:rPr>
        <w:t>докапитализации</w:t>
      </w:r>
      <w:proofErr w:type="spellEnd"/>
      <w:r w:rsidRPr="00A55AD1">
        <w:rPr>
          <w:rFonts w:ascii="Times New Roman" w:hAnsi="Times New Roman"/>
          <w:sz w:val="28"/>
          <w:szCs w:val="28"/>
        </w:rPr>
        <w:t xml:space="preserve"> в целях</w:t>
      </w:r>
    </w:p>
    <w:p w:rsidR="006618D5" w:rsidRPr="00A55AD1" w:rsidRDefault="006618D5" w:rsidP="006618D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55AD1">
        <w:rPr>
          <w:rFonts w:ascii="Times New Roman" w:hAnsi="Times New Roman"/>
          <w:sz w:val="28"/>
          <w:szCs w:val="28"/>
        </w:rPr>
        <w:t>реализации</w:t>
      </w:r>
      <w:r w:rsidR="00A55AD1">
        <w:rPr>
          <w:rFonts w:ascii="Times New Roman" w:hAnsi="Times New Roman"/>
          <w:sz w:val="28"/>
          <w:szCs w:val="28"/>
        </w:rPr>
        <w:t xml:space="preserve"> </w:t>
      </w:r>
      <w:r w:rsidRPr="00A55AD1">
        <w:rPr>
          <w:rFonts w:ascii="Times New Roman" w:hAnsi="Times New Roman"/>
          <w:sz w:val="28"/>
          <w:szCs w:val="28"/>
        </w:rPr>
        <w:t>инвестиционных и инфраструктурных проектов</w:t>
      </w:r>
    </w:p>
    <w:p w:rsidR="00EF6F73" w:rsidRPr="00A55AD1" w:rsidRDefault="00EF6F73" w:rsidP="006618D5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47D33" w:rsidRPr="00A55AD1" w:rsidRDefault="00EF6F73" w:rsidP="00C47D3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proofErr w:type="gramStart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разработан в соответствии со </w:t>
      </w:r>
      <w:hyperlink r:id="rId11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78.1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Федеральным </w:t>
      </w:r>
      <w:hyperlink r:id="rId12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A55A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от 12</w:t>
      </w:r>
      <w:r w:rsid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января 1996 года № 7-ФЗ «О некоммерческих организациях», постановлением Правительства Российской Федерации от 25 октября 2023 г</w:t>
      </w:r>
      <w:r w:rsidR="00035A2B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</w:t>
      </w:r>
      <w:proofErr w:type="gramEnd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</w:t>
      </w:r>
      <w:r w:rsidR="00302421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Российской Федерации от 1 февраля 2025 г</w:t>
      </w:r>
      <w:r w:rsidR="00A55A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2421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79 «Об утверждении </w:t>
      </w:r>
      <w:proofErr w:type="gramStart"/>
      <w:r w:rsidR="00302421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Правил списания задолженности субъектов Российской Федерации</w:t>
      </w:r>
      <w:proofErr w:type="gramEnd"/>
      <w:r w:rsidR="00302421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Российской </w:t>
      </w:r>
      <w:proofErr w:type="gramStart"/>
      <w:r w:rsidR="00302421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Федерацией по отдельным бюджетным кредитам и направления субъектами Российской Федерации средств, высвобождаемых в результате списания задолженности субъектов Российской Федерации по указанным бюджетным кредитам»,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Рязанской области об областном бюджете на очередной финансовый год и плановый период</w:t>
      </w:r>
      <w:r w:rsidRPr="00A55AD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в целях реализации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подпрограммы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малого и среднего предпринимательства» государственной программы Рязанской области «Экономическое развитие», </w:t>
      </w:r>
      <w:r w:rsidRPr="00A55AD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утвержденной постановлением Правительства Рязанской области от 29 октября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5AD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2014</w:t>
      </w:r>
      <w:proofErr w:type="gramEnd"/>
      <w:r w:rsidRPr="00A55AD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г</w:t>
      </w:r>
      <w:r w:rsidR="00035A2B" w:rsidRPr="00A55AD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  <w:r w:rsidRPr="00A55AD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№ 306, </w:t>
      </w:r>
      <w:r w:rsidRPr="00A55AD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распоряжением Правительства Рязанской области от 12 декабря 2023 г</w:t>
      </w:r>
      <w:r w:rsidR="00035A2B" w:rsidRPr="00A55AD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</w:t>
      </w:r>
      <w:r w:rsidRPr="00A55AD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№ 747-р.</w:t>
      </w:r>
      <w:bookmarkStart w:id="1" w:name="P1291"/>
      <w:bookmarkEnd w:id="1"/>
    </w:p>
    <w:p w:rsidR="00EF6F73" w:rsidRPr="00A55AD1" w:rsidRDefault="00035A2B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регламентирует предоставление субсидий за счет средств областного бюджета </w:t>
      </w:r>
      <w:r w:rsidR="00C47D33" w:rsidRPr="00A55AD1">
        <w:rPr>
          <w:rFonts w:ascii="Times New Roman" w:hAnsi="Times New Roman" w:cs="Times New Roman"/>
          <w:sz w:val="28"/>
          <w:szCs w:val="28"/>
        </w:rPr>
        <w:t xml:space="preserve">Фонду гарантийной поддержки Рязанской области в виде имущественного взноса на финансовое обеспечение </w:t>
      </w:r>
      <w:proofErr w:type="spellStart"/>
      <w:r w:rsidR="00C47D33" w:rsidRPr="00A55AD1">
        <w:rPr>
          <w:rFonts w:ascii="Times New Roman" w:hAnsi="Times New Roman" w:cs="Times New Roman"/>
          <w:sz w:val="28"/>
          <w:szCs w:val="28"/>
        </w:rPr>
        <w:t>докапитализации</w:t>
      </w:r>
      <w:proofErr w:type="spellEnd"/>
      <w:r w:rsidR="00C47D33" w:rsidRPr="00A55AD1">
        <w:rPr>
          <w:rFonts w:ascii="Times New Roman" w:hAnsi="Times New Roman" w:cs="Times New Roman"/>
          <w:sz w:val="28"/>
          <w:szCs w:val="28"/>
        </w:rPr>
        <w:t xml:space="preserve"> в целях реализации инвестиционных и инфраструктурных проектов в рамках</w:t>
      </w:r>
      <w:r w:rsidR="00E705DE" w:rsidRPr="00A55AD1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C47D33" w:rsidRPr="00A55AD1">
        <w:rPr>
          <w:rFonts w:ascii="Times New Roman" w:hAnsi="Times New Roman" w:cs="Times New Roman"/>
          <w:sz w:val="28"/>
          <w:szCs w:val="28"/>
        </w:rPr>
        <w:t xml:space="preserve"> ведомственного проекта «Содействие развитию предприятий и организаций Рязанской области через инфраструктуру поддержки бизнеса»</w:t>
      </w:r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соответственно – субсидия, ФГПРО).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Понятия и термины, используемые в настоящем Порядке, применяются в том же значении, в каком они используются в Федеральном </w:t>
      </w:r>
      <w:hyperlink r:id="rId14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законе</w:t>
        </w:r>
      </w:hyperlink>
      <w:r w:rsidR="00035A2B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35A2B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 июля 2007 года № 209-ФЗ «О развитии малого и среднего 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предпринимательства в Российской Федерации» (далее – Федеральный закон № 209-ФЗ).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3. Министерство экономического развития Рязанской области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(далее – лимиты бюджетных обязательств).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предоставляется Министерством ФГПРО на финан</w:t>
      </w:r>
      <w:r w:rsidR="00C47D3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совое обеспечение затрат на цель, указанную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P162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объеме 100% заявленной потребности и в соответствии со следующим направлением расходов субсидии:</w:t>
      </w:r>
      <w:r w:rsid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5AD1">
        <w:rPr>
          <w:rFonts w:ascii="Times New Roman" w:hAnsi="Times New Roman" w:cs="Times New Roman"/>
          <w:sz w:val="28"/>
          <w:szCs w:val="28"/>
        </w:rPr>
        <w:t>предоставление поручительств (нез</w:t>
      </w:r>
      <w:r w:rsidR="00C47D33" w:rsidRPr="00A55AD1">
        <w:rPr>
          <w:rFonts w:ascii="Times New Roman" w:hAnsi="Times New Roman" w:cs="Times New Roman"/>
          <w:sz w:val="28"/>
          <w:szCs w:val="28"/>
        </w:rPr>
        <w:t>ависимых гарантий) субъектам мал</w:t>
      </w:r>
      <w:r w:rsidRPr="00A55AD1">
        <w:rPr>
          <w:rFonts w:ascii="Times New Roman" w:hAnsi="Times New Roman" w:cs="Times New Roman"/>
          <w:sz w:val="28"/>
          <w:szCs w:val="28"/>
        </w:rPr>
        <w:t>ого и среднего предпринимательства</w:t>
      </w:r>
      <w:r w:rsidR="00C47D33" w:rsidRPr="00A55AD1">
        <w:rPr>
          <w:rFonts w:ascii="Times New Roman" w:hAnsi="Times New Roman" w:cs="Times New Roman"/>
          <w:sz w:val="28"/>
          <w:szCs w:val="28"/>
        </w:rPr>
        <w:t xml:space="preserve"> в целях реализации инвестиционных</w:t>
      </w:r>
      <w:r w:rsidR="004F3EA9" w:rsidRPr="00A55AD1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A55AD1">
        <w:rPr>
          <w:rFonts w:ascii="Times New Roman" w:hAnsi="Times New Roman" w:cs="Times New Roman"/>
          <w:sz w:val="28"/>
          <w:szCs w:val="28"/>
        </w:rPr>
        <w:t>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предоставляет субсидию в пределах лимитов бюджетных обязательств, доведенных Министерству, предусмотренных областным бюджетом на соответствующий финансовый год и плановый период, на цел</w:t>
      </w:r>
      <w:r w:rsidR="004F3EA9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ь, указанную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P162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носит целевой характер и не может быть использована на цели, не предусмотренные настоящим Порядком.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299"/>
      <w:bookmarkEnd w:id="2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035A2B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ФГПРО предоставляется при соблюдении следующих условий:</w:t>
      </w:r>
    </w:p>
    <w:p w:rsidR="00EF6F73" w:rsidRPr="00A55AD1" w:rsidRDefault="00035A2B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ФГПРО включен в единый реестр организаций, образующих инфраструктуру поддержки субъектов малого и среднего предпринимательства (далее – единый реестр организаций инфраструктуры поддержки), в соответствии со </w:t>
      </w:r>
      <w:hyperlink r:id="rId15">
        <w:r w:rsidR="00EF6F73"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15.1</w:t>
        </w:r>
      </w:hyperlink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209-ФЗ;</w:t>
      </w:r>
    </w:p>
    <w:p w:rsidR="00EF6F73" w:rsidRPr="00A55AD1" w:rsidRDefault="00035A2B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ФГПРО соответствует требованиям, установленным </w:t>
      </w:r>
      <w:hyperlink r:id="rId16">
        <w:r w:rsidR="00EF6F73"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1</w:t>
        </w:r>
      </w:hyperlink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17">
        <w:r w:rsidR="00EF6F73"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3 статьи 15.2</w:t>
        </w:r>
      </w:hyperlink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209-ФЗ; </w:t>
      </w:r>
      <w:bookmarkStart w:id="3" w:name="P1302"/>
      <w:bookmarkEnd w:id="3"/>
    </w:p>
    <w:p w:rsidR="00EF6F73" w:rsidRPr="00A55AD1" w:rsidRDefault="00035A2B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ФГПРО</w:t>
      </w:r>
      <w:r w:rsidR="00EF6F73" w:rsidRPr="00A55A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соответствует требованиям, установленным </w:t>
      </w:r>
      <w:hyperlink r:id="rId18">
        <w:r w:rsidR="00EF6F73"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4</w:t>
        </w:r>
      </w:hyperlink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9">
        <w:r w:rsidR="00EF6F73"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6 статьи 15.2</w:t>
        </w:r>
      </w:hyperlink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209-ФЗ; 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4) ФГПРО на дату</w:t>
      </w:r>
      <w:r w:rsidR="004F3EA9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заявки на предоставление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(далее – заявка):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</w:t>
      </w:r>
      <w:r w:rsidR="00035A2B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превышает 25 процентов (если иное не 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предусмотрено законодательством Российской Федерации). </w:t>
      </w:r>
      <w:proofErr w:type="gramStart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публичных акционерных обществ;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35A2B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получает средства из областного бюджета на основании иных </w:t>
      </w:r>
      <w:r w:rsidRPr="00A55AD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нормативных правовых</w:t>
      </w:r>
      <w:r w:rsidR="004F3EA9" w:rsidRPr="00A55AD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актов Рязанской области на цель</w:t>
      </w:r>
      <w:r w:rsidRPr="00A55AD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указанн</w:t>
      </w:r>
      <w:r w:rsidR="004F3EA9" w:rsidRPr="00A55AD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ую</w:t>
      </w:r>
      <w:r w:rsidRPr="00A55AD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в </w:t>
      </w:r>
      <w:hyperlink w:anchor="P1291">
        <w:r w:rsidRPr="00A55AD1">
          <w:rPr>
            <w:rFonts w:ascii="Times New Roman" w:hAnsi="Times New Roman" w:cs="Times New Roman"/>
            <w:color w:val="000000" w:themeColor="text1"/>
            <w:spacing w:val="-4"/>
            <w:sz w:val="28"/>
            <w:szCs w:val="28"/>
          </w:rPr>
          <w:t>пункте 2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35A2B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35A2B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20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VII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35A2B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агентом в соответствии с Федеральным </w:t>
      </w:r>
      <w:hyperlink r:id="rId21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 июля 2022 года № 255-ФЗ «О </w:t>
      </w:r>
      <w:proofErr w:type="gramStart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лиц, находящихся под иностранным влиянием»;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035A2B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согласия ФГПРО на осуществление Министерством проверок соблюдения ФГПРО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</w:t>
      </w:r>
      <w:hyperlink r:id="rId22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3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и на </w:t>
      </w:r>
      <w:r w:rsidRPr="00A55AD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включение таких положений в соглашение о предоставлении субсидии (далее –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Соглашение);</w:t>
      </w:r>
      <w:proofErr w:type="gramEnd"/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317"/>
      <w:bookmarkEnd w:id="4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6) соблюдение ФГПРО запрета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EF6F73" w:rsidRPr="00A55AD1" w:rsidRDefault="00035A2B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7) </w:t>
      </w:r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включение в договоры (соглашения), заключаемые ФГПРО в целях исполнения обязательств по Соглашению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лиц, являющихся поставщиками (подрядчиками, исполнителями) по данным договорам (соглашениям), на осуществление Министерством проверок соблюдения указанными поставщиками (подрядчиками, исполнителями) порядка и</w:t>
      </w:r>
      <w:r w:rsidR="002217ED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предоставления субсидии</w:t>
      </w:r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в части достижения результ</w:t>
      </w:r>
      <w:r w:rsidR="002217ED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ата ее</w:t>
      </w:r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предоставления, а также проверок органами государственного финансового контроля в соответствии со </w:t>
      </w:r>
      <w:hyperlink r:id="rId24">
        <w:r w:rsidR="00EF6F73"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5">
        <w:r w:rsidR="00EF6F73"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  <w:proofErr w:type="gramEnd"/>
      </w:hyperlink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а также запрета на приобретение за счет полученных средств, предоставленных в целях финансового обеспечения </w:t>
      </w:r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EF6F73" w:rsidRPr="00A55AD1" w:rsidRDefault="00EF6F73" w:rsidP="00035A2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/>
          <w:color w:val="000000" w:themeColor="text1"/>
          <w:sz w:val="28"/>
          <w:szCs w:val="28"/>
        </w:rPr>
        <w:t>8) представление в Министерство:</w:t>
      </w:r>
    </w:p>
    <w:p w:rsidR="00EF6F73" w:rsidRPr="00A55AD1" w:rsidRDefault="00EF6F73" w:rsidP="00035A2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55AD1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035A2B" w:rsidRPr="00A55AD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55AD1">
        <w:rPr>
          <w:rFonts w:ascii="Times New Roman" w:hAnsi="Times New Roman"/>
          <w:color w:val="000000" w:themeColor="text1"/>
          <w:sz w:val="28"/>
          <w:szCs w:val="28"/>
        </w:rPr>
        <w:t>ежеквартально не позднее 2-го рабочего дня месяца, следующего за отчетным кварталом (по итогам отчетного года – не позднее 2-го рабочего дня года, следующего за отчетным):</w:t>
      </w:r>
      <w:proofErr w:type="gramEnd"/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- отчета об осуществлении расходов, источником финансового обеспечения которых является субсидия, по форме, установленной в Соглашении;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отчета о достижении значения результата предоставления субсидии, указанного в </w:t>
      </w:r>
      <w:hyperlink w:anchor="P1377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11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по форме, устанавливаемой в Соглашении;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 копий документов, подтверждающих соблюдение ФГПРО требования,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установленного </w:t>
      </w:r>
      <w:hyperlink r:id="rId26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15.2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 209-ФЗ, заверенных в порядке, установленном законодательством Российской Федерации; </w:t>
      </w:r>
    </w:p>
    <w:p w:rsidR="00EF24EA" w:rsidRPr="00A55AD1" w:rsidRDefault="00EF24EA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информации об использовании субсидии в целях обеспечения предоставления поручительств </w:t>
      </w:r>
      <w:r w:rsidRPr="00A55AD1">
        <w:rPr>
          <w:rFonts w:ascii="Times New Roman" w:hAnsi="Times New Roman" w:cs="Times New Roman"/>
          <w:sz w:val="28"/>
          <w:szCs w:val="28"/>
        </w:rPr>
        <w:t xml:space="preserve">(независимых гарантий) по финансовым договорам на инвестиционные цели, заключенным между субъектами малого и среднего предпринимательства и </w:t>
      </w:r>
      <w:r w:rsidR="00BF7CDE" w:rsidRPr="00A55AD1">
        <w:rPr>
          <w:rFonts w:ascii="Times New Roman" w:hAnsi="Times New Roman" w:cs="Times New Roman"/>
          <w:sz w:val="28"/>
          <w:szCs w:val="28"/>
        </w:rPr>
        <w:t>финансовыми</w:t>
      </w:r>
      <w:r w:rsidRPr="00A55AD1">
        <w:rPr>
          <w:rFonts w:ascii="Times New Roman" w:hAnsi="Times New Roman" w:cs="Times New Roman"/>
          <w:sz w:val="28"/>
          <w:szCs w:val="28"/>
        </w:rPr>
        <w:t xml:space="preserve"> организациями;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б) отчета о реализации плана мероприятий по достижению результатов предоставления субсидии (контрольных точек) по форме и в сроки, которые установлены в Соглашении, с учетом положений, предусмотренных Порядком проведения мониторинга достижения результатов предоставления субсидий, в том числе грантов в форме субсидий, юридическим лицам,</w:t>
      </w:r>
      <w:r w:rsidR="00035A2B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бюджетным</w:t>
      </w:r>
      <w:r w:rsidR="00E705DE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автономным учреждениям, индивидуальным предпринимателям, физическим лицам – производителям товаров, работ, услуг, утвержденным приказом Министерства</w:t>
      </w:r>
      <w:proofErr w:type="gramEnd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Российской Федерации от 27 апреля 2024 года № 53н;</w:t>
      </w:r>
    </w:p>
    <w:p w:rsidR="00EF6F73" w:rsidRPr="00A55AD1" w:rsidRDefault="00EF6F73" w:rsidP="00035A2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/>
          <w:color w:val="000000" w:themeColor="text1"/>
          <w:sz w:val="28"/>
          <w:szCs w:val="28"/>
        </w:rPr>
        <w:t>в) ежеквартально не позднее 7 числа месяца, следующего за отчетным кварталом (по итогам отчетного года – не позднее 13 января года, следующего за отчетным):</w:t>
      </w:r>
      <w:r w:rsidR="00AE5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55AD1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информации о соблюдении ФГПРО требования, установленного </w:t>
      </w:r>
      <w:hyperlink r:id="rId27">
        <w:r w:rsidRPr="00A55AD1">
          <w:rPr>
            <w:rFonts w:ascii="Times New Roman" w:hAnsi="Times New Roman"/>
            <w:color w:val="000000" w:themeColor="text1"/>
            <w:sz w:val="28"/>
            <w:szCs w:val="28"/>
          </w:rPr>
          <w:t>частью 6 статьи 15.2</w:t>
        </w:r>
      </w:hyperlink>
      <w:r w:rsidRPr="00A55AD1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209-ФЗ, с приложением снимка (скриншота) страницы официального сайта информационной поддержки субъектов малого и среднего предпринимательства и (или) официального сайта ФГПРО в информационно-телекоммуникационной сети «Интернет», датированного до пятого числа месяца, следующего за отчетным;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1332"/>
      <w:bookmarkEnd w:id="5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9)</w:t>
      </w:r>
      <w:r w:rsidR="00035A2B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результата предоставления субсидии, установленного в Соглашении согласно </w:t>
      </w:r>
      <w:hyperlink w:anchor="P1377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пункту 11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1334"/>
      <w:bookmarkEnd w:id="6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C02E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) осуществление расходов на цель, указанную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P1291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соответствии с направлением расходов субсидии, установленным в пункте 3 настоящего Порядка;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11) осуществление ФГПРО расходов, источником финансового обеспечения которых являются неиспользованные в отчетном финансовом году остатки субсидии, на цел</w:t>
      </w:r>
      <w:r w:rsidR="000C02E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ь, указанную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2 настоящего Порядка,</w:t>
      </w:r>
      <w:r w:rsidR="00035A2B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направлением расходов субсидии, установленным</w:t>
      </w:r>
      <w:r w:rsidR="00035A2B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в пункте 3 настоящего Порядка, не позднее года, следующего за годом предоставления субсидии, и включение таких положений в Соглашение при принятии Министерством решения о наличии потребности в указанных средствах.</w:t>
      </w:r>
      <w:proofErr w:type="gramEnd"/>
    </w:p>
    <w:p w:rsidR="00EF6F73" w:rsidRPr="00A55AD1" w:rsidRDefault="001B12C8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1335"/>
      <w:bookmarkEnd w:id="7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5. </w:t>
      </w:r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субсидии ФГПРО в срок до 20 декабря текущего финансового года представляет в Министерство заявку, включающую следующие документы: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1337"/>
      <w:bookmarkEnd w:id="8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1B12C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w:anchor="P1461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предоставление субсидии по форме согласно приложению № 1 к настоящему Порядку;</w:t>
      </w:r>
    </w:p>
    <w:p w:rsidR="00EF6F73" w:rsidRPr="00A55AD1" w:rsidRDefault="001B12C8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1338"/>
      <w:bookmarkEnd w:id="9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копию Устава ФГПРО, заверенную в порядке, установленном законодательством Российской Федерации;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1339"/>
      <w:bookmarkEnd w:id="10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1B12C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выписку из единого государственного реестра юридических лиц, заверенную в порядке, установленном законодательством Российской Федерации (представляется по собственной инициативе);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1340"/>
      <w:bookmarkEnd w:id="11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1B12C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копию документа, регламентирующего порядок и условия предоставления ФГПРО поручительств (независимых гарантий) субъектам малого и среднего предпринимательства, заверенную в порядке, установленном законодательством Российской Федерации;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1B12C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w:anchor="P456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расчет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размера субсидии по форме согласно приложению № 2 к настоящему Порядку;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1342"/>
      <w:bookmarkEnd w:id="12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1B12C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(в случае если представленные документы содержат персональные данные).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 представляются с предъявлением оригиналов, которые после сверки возвращаются ФГПРО.</w:t>
      </w:r>
    </w:p>
    <w:p w:rsidR="00EF6F73" w:rsidRPr="00A55AD1" w:rsidRDefault="001B12C8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ФГПРО не представил по собственной инициативе документ, предусмотренный </w:t>
      </w:r>
      <w:hyperlink w:anchor="P1339">
        <w:r w:rsidR="00EF6F73"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3</w:t>
        </w:r>
      </w:hyperlink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Министерство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сведения, содержащиеся в указанном документе, в государственных органах, участвующих в предоставлении предусмотренных </w:t>
      </w:r>
      <w:hyperlink r:id="rId28">
        <w:r w:rsidR="00EF6F73"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1</w:t>
        </w:r>
      </w:hyperlink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proofErr w:type="gramEnd"/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государственных и муниципальных услуг (при наличии технической возможности).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Документы, указанные в </w:t>
      </w:r>
      <w:hyperlink w:anchor="P1335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подаются в Министерство руководителем ФГПРО лично или через представителя на бумажном носителе.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представленные в Министерство, возврату не подлежат.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заявке прилагаются копии документа, удостоверяющего личность руководителя ФГПРО или представителя (в случае подачи заявки через представителя), а также документа, удостоверяющего полномочия представителя ФГПРО.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принимает и регистрирует заявку в день ее поступления в журнале по утверждаемой Министерством форме с указанием даты и времени ее поступления. Заявка считается поданной с момента ее регистрации в журнале.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7. Министерство в течение 5 рабочих дней со дня регистрации заявки: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1B12C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запрос и получение документа, указанного в подпункте 3 пункта </w:t>
      </w:r>
      <w:hyperlink w:anchor="P220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(в случае его непредставления ФГПРО) в государственных органах, участвующих в предоставлении предусмотренных </w:t>
      </w:r>
      <w:hyperlink r:id="rId29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1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</w:t>
      </w:r>
      <w:r w:rsidR="001B12C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2010 года № 210-ФЗ «Об организации предоставления государственных и муниципальных услуг» государственных и муниципальных услуг;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сведения из единого реестра организаций инфраструктуры поддержки, а также из иных открытых и общедоступных государственных информационных систем (ресурсов);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1B12C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проверку достоверности представленной ФГПРО информации путем соотнесения ее с информацией, содержащейся в едином реестре организаций инфраструктуры поддержки, а также в иных открытых и общедоступных государственных информационных системах (ресурсах);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1B12C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проверку соблюдения ФГПРО порядка и условий предоставления субсидии (за исключением условий, предусмотренных </w:t>
      </w:r>
      <w:hyperlink w:anchor="P1302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3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, 6-11 пункта 4 настоящего Порядка).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в соответствии с настоящим Порядком заключается в рассмотрении документов и информации, представленных ФГПРО, а также </w:t>
      </w:r>
      <w:r w:rsidRPr="00A55AD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информации, запрашиваемой Министерством посредством межведомственных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запросов, анализе содержащейся в них информации на предмет соблюдения ФГПРО порядка и условий предоставления субсидии;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1B12C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субсидии ФГПРО в форме приказа Министерства или направляет ФГПРО уведомление об отказе в предоставлении субсидии с указанием оснований для отказа.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1357"/>
      <w:bookmarkEnd w:id="13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8. Основаниями для отказа в предоставлении субсидии являются: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несоблюдение ФГПРО хотя бы одного из условий, предусмотренных </w:t>
      </w:r>
      <w:hyperlink w:anchor="P1299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(за исключением условий, предусмотренных </w:t>
      </w:r>
      <w:hyperlink w:anchor="P1302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3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, 6-11</w:t>
      </w:r>
      <w:r w:rsidRPr="00A55A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пункта 4 настоящего Порядка);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непредставление (представление не в полном объеме) документов, предусмотренных </w:t>
      </w:r>
      <w:hyperlink w:anchor="P1337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1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338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340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4, 5 пункта 5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а в случае</w:t>
      </w:r>
      <w:r w:rsidR="001B12C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представленные документы содержат персональные данные</w:t>
      </w:r>
      <w:r w:rsidR="001B12C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предусмотренных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1342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6 пункта 5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или несоответствие представленных ФГПРО документов требованиям, установленным в </w:t>
      </w:r>
      <w:hyperlink w:anchor="P1335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- установление факта недостоверности представленной ФГПРО информации;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 заявка ФГПРО поступила после срока, установленного </w:t>
      </w:r>
      <w:hyperlink w:anchor="P1335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- заявление на предоставление субсидии не соответствует форме, установленной приложением</w:t>
      </w:r>
      <w:r w:rsidR="004205C9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предоставлении субсидии ФГПРО или об отказе в предоставлении субсидии с указанием причины отказа в течение 3 рабочих дней со дня принятия соответствующего решения направляется ФГПРО заказным почтовым отправлением или вручается нарочно с отметкой о получении.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7A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9.</w:t>
      </w:r>
      <w:r w:rsidR="001B12C8" w:rsidRPr="00A757A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r w:rsidRPr="00A757A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ФГПРО после устранения причин, послуживших основанием для отказа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7A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предоставлении субсидии, предусмотренных </w:t>
      </w:r>
      <w:hyperlink w:anchor="P1357">
        <w:r w:rsidRPr="00A757AC">
          <w:rPr>
            <w:rFonts w:ascii="Times New Roman" w:hAnsi="Times New Roman" w:cs="Times New Roman"/>
            <w:color w:val="000000" w:themeColor="text1"/>
            <w:spacing w:val="-4"/>
            <w:sz w:val="28"/>
            <w:szCs w:val="28"/>
          </w:rPr>
          <w:t>пунктом 8</w:t>
        </w:r>
      </w:hyperlink>
      <w:r w:rsidRPr="00A757A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настоящего Порядка, за исключением основания, предусмотренного абзацем пятым</w:t>
      </w:r>
      <w:r w:rsidR="00A757AC" w:rsidRPr="00A757A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A757A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пункта 8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вправе повторно подать документы в соответствии с </w:t>
      </w:r>
      <w:hyperlink w:anchor="P1335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10. Министерство в течение 5 рабочих дней со дня принятия решения о предоставлении субсидии заключает с ФГПРО Соглашение.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заключается при условии принятия Министерством решения о предоставлении субсидии ФГПРО.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Соглашения, заключаются в соответствии с типовыми формами, установленными министерством финансов Рязанской области.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включает условие о согласовании новых условий Соглашения или о расторжении Соглашения при </w:t>
      </w:r>
      <w:proofErr w:type="spellStart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недостижении</w:t>
      </w:r>
      <w:proofErr w:type="spellEnd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увеличения Министерству ранее доведенных лимитов бюджетных обязательств в Соглашение вносятся изменения путем заключения дополнительного соглашения к Соглашению. В данном случае Министерство перечисляет субсидию на расчетный или корреспондентский счет, открытый ФГПРО в учреждениях Центрального банка Российской Федерации или кредитных организациях, указанный в Соглашении, не позднее 10 рабочего дня со дня заключения дополнительного соглашения к Соглашению, но не позднее последнего рабочего дня текущего финансового года.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При реорганизации ФГПРО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0A3C97" w:rsidRPr="00A55AD1" w:rsidRDefault="00EF6F73" w:rsidP="000A3C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реорганизации ФГПРО в форме разделения, выделения, а также при ликвидации ФГПРО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неисполненных ФГПРО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bookmarkStart w:id="14" w:name="P1377"/>
      <w:bookmarkEnd w:id="14"/>
      <w:proofErr w:type="gramEnd"/>
    </w:p>
    <w:p w:rsidR="00EF6F73" w:rsidRPr="00A55AD1" w:rsidRDefault="00EF6F73" w:rsidP="000A3C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11.</w:t>
      </w:r>
      <w:r w:rsidR="001B12C8" w:rsidRPr="00A55AD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A55AD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Результат предоставления субсидии – </w:t>
      </w:r>
      <w:r w:rsidR="000A3C97" w:rsidRPr="00A55AD1">
        <w:rPr>
          <w:rFonts w:ascii="Times New Roman" w:hAnsi="Times New Roman" w:cs="Times New Roman"/>
          <w:sz w:val="28"/>
          <w:szCs w:val="28"/>
        </w:rPr>
        <w:t>субъектами малого и среднего предпринимательства обеспечено привлечение финансирования за счет поручительств (независимых гарантий) фондов содействия кредитованию (гарантийных фондов, фондов поручительств) в целях реализации инвестиционных проектов</w:t>
      </w:r>
      <w:r w:rsidR="000A27D4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(миллион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рублей). 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Точные дата завершения и конечное значение результата предоставления субсидии устанавливаются в Соглашении.</w:t>
      </w:r>
    </w:p>
    <w:p w:rsidR="001B12C8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ФГПРО в срок, установленный в Соглашении, не достигнуто значение результата предоставления субсидии, ФГПРО возвращает в областной бюджет часть субсидии в срок не позднее 1 июня года, следующего за годом </w:t>
      </w:r>
      <w:proofErr w:type="gramStart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окончания срока достижения результата предоставления субсидии</w:t>
      </w:r>
      <w:proofErr w:type="gramEnd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Объем средств, подлежащих возврату в областной бюджет, рассчитывается по формуле: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F6F73" w:rsidRPr="00A55AD1" w:rsidRDefault="00EF6F73" w:rsidP="001B12C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15" w:name="P1395"/>
      <w:bookmarkEnd w:id="15"/>
      <w:proofErr w:type="spellStart"/>
      <w:proofErr w:type="gramStart"/>
      <w:r w:rsidRPr="00A55AD1">
        <w:rPr>
          <w:rFonts w:ascii="Times New Roman" w:hAnsi="Times New Roman"/>
          <w:sz w:val="28"/>
          <w:szCs w:val="28"/>
        </w:rPr>
        <w:t>V</w:t>
      </w:r>
      <w:proofErr w:type="gramEnd"/>
      <w:r w:rsidRPr="00A55AD1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A55AD1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A55AD1">
        <w:rPr>
          <w:rFonts w:ascii="Times New Roman" w:hAnsi="Times New Roman"/>
          <w:sz w:val="28"/>
          <w:szCs w:val="28"/>
        </w:rPr>
        <w:t>V</w:t>
      </w:r>
      <w:r w:rsidRPr="00A55AD1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A55AD1">
        <w:rPr>
          <w:rFonts w:ascii="Times New Roman" w:hAnsi="Times New Roman"/>
          <w:sz w:val="28"/>
          <w:szCs w:val="28"/>
        </w:rPr>
        <w:t xml:space="preserve"> x P,</w:t>
      </w:r>
    </w:p>
    <w:p w:rsidR="00EF6F73" w:rsidRPr="00A55AD1" w:rsidRDefault="00EF6F73" w:rsidP="00035A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F6F73" w:rsidRPr="00A55AD1" w:rsidRDefault="00EF6F73" w:rsidP="00035A2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5AD1">
        <w:rPr>
          <w:rFonts w:ascii="Times New Roman" w:hAnsi="Times New Roman"/>
          <w:sz w:val="28"/>
          <w:szCs w:val="28"/>
        </w:rPr>
        <w:t>где:</w:t>
      </w:r>
    </w:p>
    <w:p w:rsidR="00EF6F73" w:rsidRPr="00A55AD1" w:rsidRDefault="00EF6F73" w:rsidP="00035A2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55AD1">
        <w:rPr>
          <w:rFonts w:ascii="Times New Roman" w:hAnsi="Times New Roman"/>
          <w:sz w:val="28"/>
          <w:szCs w:val="28"/>
        </w:rPr>
        <w:t>V</w:t>
      </w:r>
      <w:proofErr w:type="gramEnd"/>
      <w:r w:rsidRPr="00A55AD1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A55AD1">
        <w:rPr>
          <w:rFonts w:ascii="Times New Roman" w:hAnsi="Times New Roman"/>
          <w:sz w:val="28"/>
          <w:szCs w:val="28"/>
        </w:rPr>
        <w:t xml:space="preserve"> </w:t>
      </w:r>
      <w:r w:rsidR="001B12C8" w:rsidRPr="00A55AD1">
        <w:rPr>
          <w:rFonts w:ascii="Times New Roman" w:hAnsi="Times New Roman"/>
          <w:sz w:val="28"/>
          <w:szCs w:val="28"/>
        </w:rPr>
        <w:t>-</w:t>
      </w:r>
      <w:r w:rsidRPr="00A55AD1">
        <w:rPr>
          <w:rFonts w:ascii="Times New Roman" w:hAnsi="Times New Roman"/>
          <w:sz w:val="28"/>
          <w:szCs w:val="28"/>
        </w:rPr>
        <w:t xml:space="preserve"> размер субсидии, подлежащей возврату;</w:t>
      </w:r>
    </w:p>
    <w:p w:rsidR="00EF6F73" w:rsidRPr="00A55AD1" w:rsidRDefault="00EF6F73" w:rsidP="00035A2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55AD1">
        <w:rPr>
          <w:rFonts w:ascii="Times New Roman" w:hAnsi="Times New Roman"/>
          <w:sz w:val="28"/>
          <w:szCs w:val="28"/>
        </w:rPr>
        <w:t>V</w:t>
      </w:r>
      <w:proofErr w:type="gramEnd"/>
      <w:r w:rsidRPr="00A55AD1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="001B12C8" w:rsidRPr="00A55AD1">
        <w:rPr>
          <w:rFonts w:ascii="Times New Roman" w:hAnsi="Times New Roman"/>
          <w:sz w:val="28"/>
          <w:szCs w:val="28"/>
        </w:rPr>
        <w:t> - </w:t>
      </w:r>
      <w:r w:rsidRPr="00A55AD1">
        <w:rPr>
          <w:rFonts w:ascii="Times New Roman" w:hAnsi="Times New Roman"/>
          <w:sz w:val="28"/>
          <w:szCs w:val="28"/>
        </w:rPr>
        <w:t xml:space="preserve">размер субсидии, предоставленной </w:t>
      </w:r>
      <w:r w:rsidRPr="00A55AD1">
        <w:rPr>
          <w:rFonts w:ascii="Times New Roman" w:hAnsi="Times New Roman"/>
          <w:color w:val="000000" w:themeColor="text1"/>
          <w:sz w:val="28"/>
          <w:szCs w:val="28"/>
        </w:rPr>
        <w:t>ФГПРО</w:t>
      </w:r>
      <w:r w:rsidRPr="00A55AD1">
        <w:rPr>
          <w:rFonts w:ascii="Times New Roman" w:hAnsi="Times New Roman"/>
          <w:sz w:val="28"/>
          <w:szCs w:val="28"/>
        </w:rPr>
        <w:t xml:space="preserve"> в отчетном финансовом году;</w:t>
      </w:r>
    </w:p>
    <w:p w:rsidR="00EF6F73" w:rsidRPr="00A55AD1" w:rsidRDefault="00EF6F73" w:rsidP="00035A2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5AD1">
        <w:rPr>
          <w:rFonts w:ascii="Times New Roman" w:hAnsi="Times New Roman"/>
          <w:sz w:val="28"/>
          <w:szCs w:val="28"/>
        </w:rPr>
        <w:t>P</w:t>
      </w:r>
      <w:r w:rsidR="001B12C8" w:rsidRPr="00A55AD1">
        <w:rPr>
          <w:rFonts w:ascii="Times New Roman" w:hAnsi="Times New Roman"/>
          <w:sz w:val="28"/>
          <w:szCs w:val="28"/>
        </w:rPr>
        <w:t> - </w:t>
      </w:r>
      <w:r w:rsidRPr="00A55AD1">
        <w:rPr>
          <w:rFonts w:ascii="Times New Roman" w:hAnsi="Times New Roman"/>
          <w:sz w:val="28"/>
          <w:szCs w:val="28"/>
        </w:rPr>
        <w:t xml:space="preserve">процент </w:t>
      </w:r>
      <w:proofErr w:type="spellStart"/>
      <w:r w:rsidRPr="00A55AD1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A55AD1">
        <w:rPr>
          <w:rFonts w:ascii="Times New Roman" w:hAnsi="Times New Roman"/>
          <w:sz w:val="28"/>
          <w:szCs w:val="28"/>
        </w:rPr>
        <w:t xml:space="preserve"> результата предоставления субсидии, при этом:</w:t>
      </w:r>
    </w:p>
    <w:p w:rsidR="00EF6F73" w:rsidRPr="00A55AD1" w:rsidRDefault="00EF6F73" w:rsidP="001B12C8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55AD1">
        <w:rPr>
          <w:rFonts w:ascii="Times New Roman" w:hAnsi="Times New Roman"/>
          <w:sz w:val="28"/>
          <w:szCs w:val="28"/>
        </w:rPr>
        <w:t>Р</w:t>
      </w:r>
      <w:proofErr w:type="gramEnd"/>
      <w:r w:rsidRPr="00A55AD1">
        <w:rPr>
          <w:rFonts w:ascii="Times New Roman" w:hAnsi="Times New Roman"/>
          <w:sz w:val="28"/>
          <w:szCs w:val="28"/>
        </w:rPr>
        <w:t xml:space="preserve"> = (1 - d/D) x 100%,</w:t>
      </w:r>
    </w:p>
    <w:p w:rsidR="00EF6F73" w:rsidRPr="00A55AD1" w:rsidRDefault="00EF6F73" w:rsidP="00035A2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5AD1">
        <w:rPr>
          <w:rFonts w:ascii="Times New Roman" w:hAnsi="Times New Roman"/>
          <w:sz w:val="28"/>
          <w:szCs w:val="28"/>
        </w:rPr>
        <w:t>где:</w:t>
      </w:r>
    </w:p>
    <w:p w:rsidR="00EF6F73" w:rsidRPr="00A55AD1" w:rsidRDefault="00EF6F73" w:rsidP="001B12C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/>
          <w:sz w:val="28"/>
          <w:szCs w:val="28"/>
        </w:rPr>
        <w:t>d</w:t>
      </w:r>
      <w:r w:rsidR="001B12C8" w:rsidRPr="00A55AD1">
        <w:rPr>
          <w:rFonts w:ascii="Times New Roman" w:hAnsi="Times New Roman"/>
          <w:sz w:val="28"/>
          <w:szCs w:val="28"/>
        </w:rPr>
        <w:t> - </w:t>
      </w:r>
      <w:r w:rsidRPr="00A55AD1">
        <w:rPr>
          <w:rFonts w:ascii="Times New Roman" w:hAnsi="Times New Roman"/>
          <w:sz w:val="28"/>
          <w:szCs w:val="28"/>
        </w:rPr>
        <w:t xml:space="preserve">достигнутое </w:t>
      </w:r>
      <w:r w:rsidRPr="00A55AD1">
        <w:rPr>
          <w:rFonts w:ascii="Times New Roman" w:hAnsi="Times New Roman"/>
          <w:color w:val="000000" w:themeColor="text1"/>
          <w:sz w:val="28"/>
          <w:szCs w:val="28"/>
        </w:rPr>
        <w:t>значение результата предоставления субсидии;</w:t>
      </w:r>
    </w:p>
    <w:p w:rsidR="00EF6F73" w:rsidRPr="00A55AD1" w:rsidRDefault="00EF6F73" w:rsidP="00035A2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5AD1">
        <w:rPr>
          <w:rFonts w:ascii="Times New Roman" w:hAnsi="Times New Roman"/>
          <w:color w:val="000000" w:themeColor="text1"/>
          <w:sz w:val="28"/>
          <w:szCs w:val="28"/>
        </w:rPr>
        <w:t>D</w:t>
      </w:r>
      <w:r w:rsidR="001B12C8" w:rsidRPr="00A55AD1">
        <w:rPr>
          <w:rFonts w:ascii="Times New Roman" w:hAnsi="Times New Roman"/>
          <w:color w:val="000000" w:themeColor="text1"/>
          <w:sz w:val="28"/>
          <w:szCs w:val="28"/>
        </w:rPr>
        <w:t> -</w:t>
      </w:r>
      <w:r w:rsidR="0077013B" w:rsidRPr="00A55AD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55AD1">
        <w:rPr>
          <w:rFonts w:ascii="Times New Roman" w:hAnsi="Times New Roman"/>
          <w:color w:val="000000" w:themeColor="text1"/>
          <w:sz w:val="28"/>
          <w:szCs w:val="28"/>
        </w:rPr>
        <w:t xml:space="preserve">значение результата предоставления </w:t>
      </w:r>
      <w:r w:rsidRPr="00A55AD1">
        <w:rPr>
          <w:rFonts w:ascii="Times New Roman" w:hAnsi="Times New Roman"/>
          <w:sz w:val="28"/>
          <w:szCs w:val="28"/>
        </w:rPr>
        <w:t>субсидии, установленное в Соглашении.</w:t>
      </w:r>
    </w:p>
    <w:p w:rsidR="00EF6F73" w:rsidRPr="00A55AD1" w:rsidRDefault="00EF6F73" w:rsidP="00035A2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5AD1">
        <w:rPr>
          <w:rFonts w:ascii="Times New Roman" w:hAnsi="Times New Roman"/>
          <w:sz w:val="28"/>
          <w:szCs w:val="28"/>
        </w:rPr>
        <w:t xml:space="preserve">При расчете объема средств, подлежащих возврату в областной бюджет, в размере субсидии, предоставленной </w:t>
      </w:r>
      <w:r w:rsidRPr="00A55AD1">
        <w:rPr>
          <w:rFonts w:ascii="Times New Roman" w:hAnsi="Times New Roman"/>
          <w:color w:val="000000" w:themeColor="text1"/>
          <w:sz w:val="28"/>
          <w:szCs w:val="28"/>
        </w:rPr>
        <w:t>ФГПРО</w:t>
      </w:r>
      <w:r w:rsidRPr="00A55AD1">
        <w:rPr>
          <w:rFonts w:ascii="Times New Roman" w:hAnsi="Times New Roman"/>
          <w:sz w:val="28"/>
          <w:szCs w:val="28"/>
        </w:rPr>
        <w:t xml:space="preserve"> в отчетном финансовом году, (</w:t>
      </w:r>
      <w:proofErr w:type="spellStart"/>
      <w:proofErr w:type="gramStart"/>
      <w:r w:rsidRPr="00A55AD1">
        <w:rPr>
          <w:rFonts w:ascii="Times New Roman" w:hAnsi="Times New Roman"/>
          <w:sz w:val="28"/>
          <w:szCs w:val="28"/>
        </w:rPr>
        <w:t>V</w:t>
      </w:r>
      <w:proofErr w:type="gramEnd"/>
      <w:r w:rsidRPr="00A55AD1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A55AD1">
        <w:rPr>
          <w:rFonts w:ascii="Times New Roman" w:hAnsi="Times New Roman"/>
          <w:sz w:val="28"/>
          <w:szCs w:val="28"/>
        </w:rPr>
        <w:t>) не учитывается размер остатка субсидии, не использованного по состоянию на 1 января текущего финансового года.</w:t>
      </w:r>
    </w:p>
    <w:p w:rsidR="00EF6F73" w:rsidRPr="00A55AD1" w:rsidRDefault="00EF6F73" w:rsidP="00035A2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/>
          <w:color w:val="000000" w:themeColor="text1"/>
          <w:sz w:val="28"/>
          <w:szCs w:val="28"/>
        </w:rPr>
        <w:t>12. ФГПРО представляет в Министерство:</w:t>
      </w:r>
    </w:p>
    <w:p w:rsidR="00EF6F73" w:rsidRPr="00A55AD1" w:rsidRDefault="00EF6F73" w:rsidP="00035A2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55AD1">
        <w:rPr>
          <w:rFonts w:ascii="Times New Roman" w:hAnsi="Times New Roman"/>
          <w:color w:val="000000" w:themeColor="text1"/>
          <w:sz w:val="28"/>
          <w:szCs w:val="28"/>
        </w:rPr>
        <w:t>а) ежеквартально не позднее 2-го рабочего дня месяца, следующего за отчетным кварталом (по итогам отчетного года – не позднее 2-го рабочего дня года, следующего за отчетным):</w:t>
      </w:r>
      <w:proofErr w:type="gramEnd"/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- отчет об осуществлении расходов, источником финансового обеспечения которых является субсидия, по форме, установленной в Соглашении;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отчет о достижении значения результата предоставления субсидии, указанного в </w:t>
      </w:r>
      <w:hyperlink w:anchor="P1377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11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по форме, устанавливаемой в Соглашении;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 копии документов, подтверждающих соблюдение ФГПРО требования, установленного </w:t>
      </w:r>
      <w:hyperlink r:id="rId30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15.2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 209-ФЗ, заверенные в порядке, установленном законодательством Российской Федерации;</w:t>
      </w:r>
    </w:p>
    <w:p w:rsidR="00BF7CDE" w:rsidRPr="00A55AD1" w:rsidRDefault="00BF7CDE" w:rsidP="00BF7CD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информацию об использовании субсидии в целях обеспечения предоставления поручительств </w:t>
      </w:r>
      <w:r w:rsidRPr="00A55AD1">
        <w:rPr>
          <w:rFonts w:ascii="Times New Roman" w:hAnsi="Times New Roman" w:cs="Times New Roman"/>
          <w:sz w:val="28"/>
          <w:szCs w:val="28"/>
        </w:rPr>
        <w:t>(независимых гарантий) по финансовым договорам на инвестиционные цели, заключенным между субъектами малого и среднего предпринимательства и финансовыми организациями;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б) отчет о реализации плана мероприятий по достижению результатов предоставления субсидии (контрольных точек) по форме и в сроки, которые установлены в Соглашении, с учетом положений, предусмотренных Порядком проведения мониторинга достижения результатов предоставления субсидий, в том числе грантов в форме субсидий, юридическим лицам,</w:t>
      </w:r>
      <w:r w:rsidR="001B12C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бюджетным </w:t>
      </w:r>
      <w:r w:rsidR="00E705DE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автономным учреждениям, индивидуальным предпринимателям, физическим лицам – производителям товаров, работ, услуг, утвержденным приказом Министерства</w:t>
      </w:r>
      <w:proofErr w:type="gramEnd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Российской Федер</w:t>
      </w:r>
      <w:r w:rsidR="00E705DE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ации от 27 апреля 2024 г. № 53н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F6F73" w:rsidRPr="00A55AD1" w:rsidRDefault="00EF6F73" w:rsidP="00035A2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55AD1">
        <w:rPr>
          <w:rFonts w:ascii="Times New Roman" w:hAnsi="Times New Roman"/>
          <w:color w:val="000000" w:themeColor="text1"/>
          <w:sz w:val="28"/>
          <w:szCs w:val="28"/>
        </w:rPr>
        <w:t>в) ежеквартально не позднее 7 числа месяца, следующего за отчетным кварталом (по итогам отчетного года – не позднее 13 января года, следующего за отчетным):</w:t>
      </w:r>
      <w:proofErr w:type="gramEnd"/>
    </w:p>
    <w:p w:rsidR="00EF6F73" w:rsidRPr="00A55AD1" w:rsidRDefault="00EF6F73" w:rsidP="00035A2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информацию о соблюдении ФГПРО требования, установленного </w:t>
      </w:r>
      <w:hyperlink r:id="rId31">
        <w:r w:rsidRPr="00A55AD1">
          <w:rPr>
            <w:rFonts w:ascii="Times New Roman" w:hAnsi="Times New Roman"/>
            <w:color w:val="000000" w:themeColor="text1"/>
            <w:sz w:val="28"/>
            <w:szCs w:val="28"/>
          </w:rPr>
          <w:t>частью 6 статьи 15.2</w:t>
        </w:r>
      </w:hyperlink>
      <w:r w:rsidRPr="00A55AD1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209-ФЗ, с приложением снимка (скриншота) страницы официального сайта информационной поддержки субъектов малого и среднего предпринимательства и (или) официального сайта ФГПРО в информационно-телекоммуникационной сети «Интернет», датированного до пятого числа месяца, следующего </w:t>
      </w:r>
      <w:proofErr w:type="gramStart"/>
      <w:r w:rsidRPr="00A55AD1">
        <w:rPr>
          <w:rFonts w:ascii="Times New Roman" w:hAnsi="Times New Roman"/>
          <w:color w:val="000000" w:themeColor="text1"/>
          <w:sz w:val="28"/>
          <w:szCs w:val="28"/>
        </w:rPr>
        <w:t>за</w:t>
      </w:r>
      <w:proofErr w:type="gramEnd"/>
      <w:r w:rsidRPr="00A55AD1">
        <w:rPr>
          <w:rFonts w:ascii="Times New Roman" w:hAnsi="Times New Roman"/>
          <w:color w:val="000000" w:themeColor="text1"/>
          <w:sz w:val="28"/>
          <w:szCs w:val="28"/>
        </w:rPr>
        <w:t xml:space="preserve"> отчетным.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AD1">
        <w:rPr>
          <w:rFonts w:ascii="Times New Roman" w:hAnsi="Times New Roman" w:cs="Times New Roman"/>
          <w:sz w:val="28"/>
          <w:szCs w:val="28"/>
        </w:rPr>
        <w:t xml:space="preserve">Министерство осуществляет проверку и принятие отчетов, представленных 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ФГПРО </w:t>
      </w:r>
      <w:r w:rsidRPr="00A55AD1">
        <w:rPr>
          <w:rFonts w:ascii="Times New Roman" w:hAnsi="Times New Roman" w:cs="Times New Roman"/>
          <w:sz w:val="28"/>
          <w:szCs w:val="28"/>
        </w:rPr>
        <w:t>в соответствии с настоящим пунктом, не позднее</w:t>
      </w:r>
      <w:r w:rsidR="00A757AC">
        <w:rPr>
          <w:rFonts w:ascii="Times New Roman" w:hAnsi="Times New Roman" w:cs="Times New Roman"/>
          <w:sz w:val="28"/>
          <w:szCs w:val="28"/>
        </w:rPr>
        <w:br/>
      </w:r>
      <w:r w:rsidRPr="00A55AD1">
        <w:rPr>
          <w:rFonts w:ascii="Times New Roman" w:hAnsi="Times New Roman" w:cs="Times New Roman"/>
          <w:sz w:val="28"/>
          <w:szCs w:val="28"/>
        </w:rPr>
        <w:t>15 рабочего дня, следующего за днем их представления.</w:t>
      </w:r>
    </w:p>
    <w:p w:rsidR="00EF6F73" w:rsidRPr="00A55AD1" w:rsidRDefault="001B12C8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13. </w:t>
      </w:r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ФГПРО несет ответственность в соответствии с действующим законодательством за достоверность представляемой в Министерство документации.</w:t>
      </w:r>
    </w:p>
    <w:p w:rsidR="00EF6F73" w:rsidRPr="00A55AD1" w:rsidRDefault="001B12C8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14. </w:t>
      </w:r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перечисляет субсидию на расчетный или корреспондентский счет, открытый ФГПРО в учреждениях Центрального банка Российской Федерации или кредитных организациях, указанный в Соглашении, не позднее 10 рабочего дня со дня принятия Министерством решения о предоставлении субсидии, но не позднее последнего рабочего дня текущего финансового года.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1416"/>
      <w:bookmarkEnd w:id="16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15. Министерство осуществляет проверку соблюдения ФГПРО порядка и условий предоставления субсидии, в том числе в части достижения результата ее предоставления, в соответствии с настоящим Порядком и в рамках внутреннего финансового контроля.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и министерство финансов Рязанской области проводят мониторинг достижения результата предоставления субсидии</w:t>
      </w:r>
      <w:r w:rsidR="001B12C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достижения значения результата предоставления субсидии, определенного 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условий, предусмотренных подпунктами 3, 6-10 пункта 4 настоящего Порядка, проводится до 1 апреля года, следующего за годом </w:t>
      </w:r>
      <w:r w:rsidR="00BF7CDE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субсидии, на основании отчетов и документов, представленных ФГПРО в соответствии с </w:t>
      </w:r>
      <w:hyperlink w:anchor="P1395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12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условия, предусмотренного подпунктом 11 пункта 4 настоящего Порядка, проводится до 1 апреля года, </w:t>
      </w:r>
      <w:r w:rsidRPr="00A55AD1">
        <w:rPr>
          <w:rFonts w:ascii="Times New Roman" w:hAnsi="Times New Roman" w:cs="Times New Roman"/>
          <w:sz w:val="28"/>
          <w:szCs w:val="28"/>
        </w:rPr>
        <w:t xml:space="preserve">следующего за годом осуществления таких затрат, на основании отчетов и документов, представленных в соответствии 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32" w:history="1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настоящего Порядка.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проверки Министерство издает правовой акт, в котором указываются: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- даты начала и окончания проведения проверки;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получателя субсидии;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- цель и предмет проведения проверки;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 перечень должностных лиц Министерства, участвующих в проведении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проведенной проверки отражаются в акте о проведении проверки (по форме, утвержденной Министерством), составленном Министерством в течение 5 рабочих дней, следующих за днем окончания проведения проверки. 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Копия акта о проведении проверки в течение 3 рабочих дней, следующих за днем его подписания, направляется ФГПРО заказным почтовым отправлением с уведомлением о вручении или вручается нарочно с отметкой о получении.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при проведении проверки Министерством нарушений условий предоставления субсидии, предусмотренных </w:t>
      </w:r>
      <w:hyperlink w:anchor="P1302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3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, 6-8 пункта 4 настоящего Порядка, Министерство вместе с копией акта о проведении проверки направляет ФГПРО письменное уведомление о необходимости возврата полученной субсидии в течение</w:t>
      </w:r>
      <w:r w:rsidR="001B12C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30 календарных дней, следующих за днем получения уведомления, по указанным в нем платежным реквизитам.</w:t>
      </w:r>
      <w:proofErr w:type="gramEnd"/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при проведении проверки Министерством нарушения условия предоставления субсидии, предусмотренного подпунктом </w:t>
      </w:r>
      <w:hyperlink w:anchor="P1332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9 пункта 4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Министерство вместе с копией акта о проведении проверки направляет ФГПРО письменное уведомление о необходимости возврата субсидии в объеме, рассчитанном в соответствии с </w:t>
      </w:r>
      <w:hyperlink w:anchor="P1377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11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установленные уведомлением сроки по указанным в нем платежным реквизитам.</w:t>
      </w:r>
      <w:proofErr w:type="gramEnd"/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при проведении проверки Министерством нарушения условий предоставления субсидии, предусмотренных </w:t>
      </w:r>
      <w:hyperlink w:anchor="P1334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10, 11 пункта 4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Министерство вместе с копией акта о проведении проверки направляет ФГПРО письменное 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уведомление о необходимости возврата </w:t>
      </w:r>
      <w:proofErr w:type="gramStart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proofErr w:type="gramEnd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объеме использованной не по целевому назначению субсидии в течение 30 календарных дней, следующих за днем получения уведомления, по указанным в нем платежным реквизитам.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="001B12C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государственного финансового контроля осуществляют проверку в соответствии со </w:t>
      </w:r>
      <w:hyperlink r:id="rId33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4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в рамках государственного финансового контроля.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 органа государственного финансового контроля информации о факт</w:t>
      </w:r>
      <w:proofErr w:type="gramStart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gramEnd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ах) нарушения ФГПРО условий предоставления субсидии, предусмотренных </w:t>
      </w:r>
      <w:hyperlink w:anchor="P1302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3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, 6-8 пункта 4 настоящего Порядка, Министерство в течение 15 рабочих дней, следующих за днем поступления такой информации, направляет ФГПРО заказным почтовым отправлением письменное уведомление о необходимости возврата полученной субсидии в течение 30 календарных дней со дня получения такого уведомления по указанным в нем платежным реквизитам.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 органа государственного финансового контроля информации о факт</w:t>
      </w:r>
      <w:proofErr w:type="gramStart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gramEnd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ах) нарушения ФГПРО условия предоставления субсидии, предусмотренного </w:t>
      </w:r>
      <w:hyperlink w:anchor="P1332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9 пункта 4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Министерство в течение 15 рабочих дней, следующих за днем поступления такой информации, направляет ФГПРО заказным почтовым отправлением письменное уведомление о необходимости возврата субсидии в объеме, рассчитанном в соответствии с </w:t>
      </w:r>
      <w:hyperlink w:anchor="P1377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11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течение</w:t>
      </w:r>
      <w:r w:rsidR="001B12C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30 календарных дней со дня получения такого уведомления по указанным в нем платежным реквизитам.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 органа государственного финансового контроля информации о факт</w:t>
      </w:r>
      <w:proofErr w:type="gramStart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gramEnd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ах) нарушения ФГПРО условий предоставления субсидии, предусмотренных </w:t>
      </w:r>
      <w:hyperlink w:anchor="P1334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10, 11 пункта 4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Министерство в течение 15 рабочих дней, следующих за днем поступления такой информации, направляет ФГПРО заказным почтовым отправлением письменное уведомление о необходимости возврата субсидии в объеме использованной не по целевому назначению субсидии в течение</w:t>
      </w:r>
      <w:r w:rsidR="00A757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30 календарных дней, следующих за днем получения уведомления, по указанным в нем платежным реквизитам.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в течение 3 месяцев со дня истечения установленного для возврата срока принимает меры к взысканию неправомерно полученной и невозвращенной субсидии в судебном порядке.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17. Остатки субсидии, не использованной в отчетном финансовом году, в случаях, предусмотренных Соглашением, подлежат возврату ФГПРО в областной бюджет не позднее 25 января года, следующего за отчетным финансовым годом.</w:t>
      </w:r>
    </w:p>
    <w:p w:rsidR="00EF6F73" w:rsidRPr="00A55AD1" w:rsidRDefault="00EF6F73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 осуществление расходов на цели, указанные в </w:t>
      </w:r>
      <w:hyperlink w:anchor="P1291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источником финансового </w:t>
      </w:r>
      <w:proofErr w:type="gramStart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proofErr w:type="gramEnd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являются не использованные в отчетном финансовом году остатки субсидии, при наличии принятого Министерством решения о наличии потребности в указанных средствах и включении таких положений в Соглашение.</w:t>
      </w:r>
    </w:p>
    <w:p w:rsidR="00EF6F73" w:rsidRPr="00A55AD1" w:rsidRDefault="001B12C8" w:rsidP="00035A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18. </w:t>
      </w:r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Министерством решения о наличии потребности в не использованных в отчетном финансовом году остатках субсидии осуществляется в порядке, установленном Правительством Рязанской области.</w:t>
      </w:r>
    </w:p>
    <w:p w:rsidR="00EF6F73" w:rsidRPr="00A55AD1" w:rsidRDefault="00EF6F73" w:rsidP="00EF6F73">
      <w:p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tbl>
      <w:tblPr>
        <w:tblW w:w="9628" w:type="dxa"/>
        <w:tblLook w:val="01E0" w:firstRow="1" w:lastRow="1" w:firstColumn="1" w:lastColumn="1" w:noHBand="0" w:noVBand="0"/>
      </w:tblPr>
      <w:tblGrid>
        <w:gridCol w:w="5246"/>
        <w:gridCol w:w="4382"/>
      </w:tblGrid>
      <w:tr w:rsidR="001B12C8" w:rsidRPr="00A55AD1" w:rsidTr="001B12C8">
        <w:tc>
          <w:tcPr>
            <w:tcW w:w="5246" w:type="dxa"/>
          </w:tcPr>
          <w:p w:rsidR="001B12C8" w:rsidRPr="00A55AD1" w:rsidRDefault="001B12C8" w:rsidP="0078171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1B12C8" w:rsidRPr="00A55AD1" w:rsidRDefault="001B12C8" w:rsidP="001B12C8">
            <w:pPr>
              <w:rPr>
                <w:rFonts w:ascii="Times New Roman" w:hAnsi="Times New Roman"/>
                <w:sz w:val="28"/>
                <w:szCs w:val="28"/>
              </w:rPr>
            </w:pPr>
            <w:r w:rsidRPr="00A55AD1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A757AC" w:rsidRDefault="001B12C8" w:rsidP="001B12C8">
            <w:pPr>
              <w:rPr>
                <w:rFonts w:ascii="Times New Roman" w:hAnsi="Times New Roman"/>
                <w:sz w:val="28"/>
                <w:szCs w:val="28"/>
              </w:rPr>
            </w:pPr>
            <w:r w:rsidRPr="00A55AD1">
              <w:rPr>
                <w:rFonts w:ascii="Times New Roman" w:hAnsi="Times New Roman"/>
                <w:sz w:val="28"/>
                <w:szCs w:val="28"/>
              </w:rPr>
              <w:t xml:space="preserve">к Порядку предоставления субсидий </w:t>
            </w:r>
            <w:r w:rsidR="00BF7CDE" w:rsidRPr="00A55AD1">
              <w:rPr>
                <w:rFonts w:ascii="Times New Roman" w:hAnsi="Times New Roman"/>
                <w:sz w:val="28"/>
                <w:szCs w:val="28"/>
              </w:rPr>
              <w:t xml:space="preserve">Фонду гарантийной поддержки Рязанской области </w:t>
            </w:r>
          </w:p>
          <w:p w:rsidR="00A757AC" w:rsidRDefault="00BF7CDE" w:rsidP="001B12C8">
            <w:pPr>
              <w:rPr>
                <w:rFonts w:ascii="Times New Roman" w:hAnsi="Times New Roman"/>
                <w:sz w:val="28"/>
                <w:szCs w:val="28"/>
              </w:rPr>
            </w:pPr>
            <w:r w:rsidRPr="00A55AD1">
              <w:rPr>
                <w:rFonts w:ascii="Times New Roman" w:hAnsi="Times New Roman"/>
                <w:sz w:val="28"/>
                <w:szCs w:val="28"/>
              </w:rPr>
              <w:t xml:space="preserve">в виде имущественного взноса </w:t>
            </w:r>
          </w:p>
          <w:p w:rsidR="00A757AC" w:rsidRDefault="00BF7CDE" w:rsidP="001B12C8">
            <w:pPr>
              <w:rPr>
                <w:rFonts w:ascii="Times New Roman" w:hAnsi="Times New Roman"/>
                <w:sz w:val="28"/>
                <w:szCs w:val="28"/>
              </w:rPr>
            </w:pPr>
            <w:r w:rsidRPr="00A55AD1">
              <w:rPr>
                <w:rFonts w:ascii="Times New Roman" w:hAnsi="Times New Roman"/>
                <w:sz w:val="28"/>
                <w:szCs w:val="28"/>
              </w:rPr>
              <w:t xml:space="preserve">на финансовое обеспечение </w:t>
            </w:r>
            <w:proofErr w:type="spellStart"/>
            <w:r w:rsidRPr="00A55AD1">
              <w:rPr>
                <w:rFonts w:ascii="Times New Roman" w:hAnsi="Times New Roman"/>
                <w:sz w:val="28"/>
                <w:szCs w:val="28"/>
              </w:rPr>
              <w:t>докапитализации</w:t>
            </w:r>
            <w:proofErr w:type="spellEnd"/>
            <w:r w:rsidRPr="00A55AD1">
              <w:rPr>
                <w:rFonts w:ascii="Times New Roman" w:hAnsi="Times New Roman"/>
                <w:sz w:val="28"/>
                <w:szCs w:val="28"/>
              </w:rPr>
              <w:t xml:space="preserve"> в целях реализации инвестиционных </w:t>
            </w:r>
          </w:p>
          <w:p w:rsidR="001B12C8" w:rsidRPr="00A55AD1" w:rsidRDefault="00BF7CDE" w:rsidP="001B12C8">
            <w:pPr>
              <w:rPr>
                <w:rFonts w:ascii="Times New Roman" w:hAnsi="Times New Roman"/>
                <w:sz w:val="28"/>
                <w:szCs w:val="28"/>
              </w:rPr>
            </w:pPr>
            <w:r w:rsidRPr="00A55AD1">
              <w:rPr>
                <w:rFonts w:ascii="Times New Roman" w:hAnsi="Times New Roman"/>
                <w:sz w:val="28"/>
                <w:szCs w:val="28"/>
              </w:rPr>
              <w:t>и инфраструктурных проектов</w:t>
            </w:r>
          </w:p>
        </w:tc>
      </w:tr>
    </w:tbl>
    <w:p w:rsidR="00EF6F73" w:rsidRPr="00A55AD1" w:rsidRDefault="00EF6F73" w:rsidP="00EF6F73">
      <w:pPr>
        <w:pStyle w:val="ConsPlusNormal"/>
        <w:jc w:val="right"/>
        <w:rPr>
          <w:rFonts w:ascii="Times New Roman" w:hAnsi="Times New Roman" w:cs="Times New Roman"/>
        </w:rPr>
      </w:pPr>
    </w:p>
    <w:p w:rsidR="00EF6F73" w:rsidRPr="00A55AD1" w:rsidRDefault="00EF6F73" w:rsidP="00EF6F73">
      <w:pPr>
        <w:pStyle w:val="ConsPlusNormal"/>
        <w:jc w:val="both"/>
        <w:rPr>
          <w:rFonts w:ascii="Times New Roman" w:hAnsi="Times New Roman" w:cs="Times New Roman"/>
        </w:rPr>
      </w:pPr>
    </w:p>
    <w:p w:rsidR="00EF6F73" w:rsidRPr="00A55AD1" w:rsidRDefault="00EF6F73" w:rsidP="00EF6F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1461"/>
      <w:bookmarkEnd w:id="17"/>
      <w:r w:rsidRPr="00A55AD1">
        <w:rPr>
          <w:rFonts w:ascii="Times New Roman" w:hAnsi="Times New Roman" w:cs="Times New Roman"/>
          <w:sz w:val="28"/>
          <w:szCs w:val="28"/>
        </w:rPr>
        <w:t>ЗАЯВЛЕНИЕ</w:t>
      </w:r>
    </w:p>
    <w:p w:rsidR="00A757AC" w:rsidRDefault="00EF6F73" w:rsidP="001346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5AD1">
        <w:rPr>
          <w:rFonts w:ascii="Times New Roman" w:hAnsi="Times New Roman" w:cs="Times New Roman"/>
          <w:sz w:val="28"/>
          <w:szCs w:val="28"/>
        </w:rPr>
        <w:t xml:space="preserve">на предоставление субсидии </w:t>
      </w:r>
      <w:r w:rsidR="001346CC" w:rsidRPr="00A55AD1">
        <w:rPr>
          <w:rFonts w:ascii="Times New Roman" w:hAnsi="Times New Roman" w:cs="Times New Roman"/>
          <w:sz w:val="28"/>
          <w:szCs w:val="28"/>
        </w:rPr>
        <w:t>Фонду гарантийной поддержки</w:t>
      </w:r>
    </w:p>
    <w:p w:rsidR="00A757AC" w:rsidRDefault="001346CC" w:rsidP="001346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5AD1">
        <w:rPr>
          <w:rFonts w:ascii="Times New Roman" w:hAnsi="Times New Roman" w:cs="Times New Roman"/>
          <w:sz w:val="28"/>
          <w:szCs w:val="28"/>
        </w:rPr>
        <w:t>Рязанской области в виде имущественного взноса</w:t>
      </w:r>
    </w:p>
    <w:p w:rsidR="00A757AC" w:rsidRDefault="001346CC" w:rsidP="001346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5AD1">
        <w:rPr>
          <w:rFonts w:ascii="Times New Roman" w:hAnsi="Times New Roman" w:cs="Times New Roman"/>
          <w:sz w:val="28"/>
          <w:szCs w:val="28"/>
        </w:rPr>
        <w:t xml:space="preserve">на финансовое обеспечение </w:t>
      </w:r>
      <w:proofErr w:type="spellStart"/>
      <w:r w:rsidRPr="00A55AD1">
        <w:rPr>
          <w:rFonts w:ascii="Times New Roman" w:hAnsi="Times New Roman" w:cs="Times New Roman"/>
          <w:sz w:val="28"/>
          <w:szCs w:val="28"/>
        </w:rPr>
        <w:t>докапитализации</w:t>
      </w:r>
      <w:proofErr w:type="spellEnd"/>
      <w:r w:rsidRPr="00A55AD1">
        <w:rPr>
          <w:rFonts w:ascii="Times New Roman" w:hAnsi="Times New Roman" w:cs="Times New Roman"/>
          <w:sz w:val="28"/>
          <w:szCs w:val="28"/>
        </w:rPr>
        <w:t xml:space="preserve"> в целях</w:t>
      </w:r>
    </w:p>
    <w:p w:rsidR="00EF6F73" w:rsidRPr="00A55AD1" w:rsidRDefault="00A757AC" w:rsidP="001346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инвестиционных </w:t>
      </w:r>
      <w:r w:rsidR="001346CC" w:rsidRPr="00A55AD1">
        <w:rPr>
          <w:rFonts w:ascii="Times New Roman" w:hAnsi="Times New Roman" w:cs="Times New Roman"/>
          <w:sz w:val="28"/>
          <w:szCs w:val="28"/>
        </w:rPr>
        <w:t>и инфраструктурных проектов</w:t>
      </w:r>
    </w:p>
    <w:p w:rsidR="001346CC" w:rsidRPr="00A55AD1" w:rsidRDefault="001346CC" w:rsidP="001346C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F73" w:rsidRPr="00A55AD1" w:rsidRDefault="00EF6F73" w:rsidP="001B12C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Просим рассмотреть возможность предоставления субсидии </w:t>
      </w:r>
      <w:r w:rsidR="001346CC" w:rsidRPr="00A55AD1">
        <w:rPr>
          <w:rFonts w:ascii="Times New Roman" w:hAnsi="Times New Roman" w:cs="Times New Roman"/>
          <w:sz w:val="28"/>
          <w:szCs w:val="28"/>
        </w:rPr>
        <w:t xml:space="preserve">Фонду гарантийной поддержки Рязанской области в виде имущественного взноса на финансовое обеспечение </w:t>
      </w:r>
      <w:proofErr w:type="spellStart"/>
      <w:r w:rsidR="001346CC" w:rsidRPr="00A55AD1">
        <w:rPr>
          <w:rFonts w:ascii="Times New Roman" w:hAnsi="Times New Roman" w:cs="Times New Roman"/>
          <w:sz w:val="28"/>
          <w:szCs w:val="28"/>
        </w:rPr>
        <w:t>докапитализации</w:t>
      </w:r>
      <w:proofErr w:type="spellEnd"/>
      <w:r w:rsidR="001346CC" w:rsidRPr="00A55AD1">
        <w:rPr>
          <w:rFonts w:ascii="Times New Roman" w:hAnsi="Times New Roman" w:cs="Times New Roman"/>
          <w:sz w:val="28"/>
          <w:szCs w:val="28"/>
        </w:rPr>
        <w:t xml:space="preserve"> в целях реализации инвестиционных и инфраструктурных проектов</w:t>
      </w:r>
      <w:r w:rsidRPr="00A55AD1">
        <w:rPr>
          <w:rFonts w:ascii="Times New Roman" w:hAnsi="Times New Roman" w:cs="Times New Roman"/>
          <w:sz w:val="28"/>
          <w:szCs w:val="28"/>
        </w:rPr>
        <w:t xml:space="preserve"> (далее – субсидия).</w:t>
      </w:r>
    </w:p>
    <w:p w:rsidR="001B12C8" w:rsidRPr="00A55AD1" w:rsidRDefault="00EF6F73" w:rsidP="001B12C8">
      <w:pPr>
        <w:pStyle w:val="ConsPlusNonformat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 субсидии, руб. </w:t>
      </w:r>
      <w:r w:rsidR="001B12C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</w:p>
    <w:p w:rsidR="001B12C8" w:rsidRPr="00A55AD1" w:rsidRDefault="00EF6F73" w:rsidP="001B12C8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="001B12C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1B12C8" w:rsidRPr="00A55AD1" w:rsidRDefault="00EF6F73" w:rsidP="001B12C8">
      <w:pPr>
        <w:pStyle w:val="ConsPlusNonformat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Почтовый адрес </w:t>
      </w:r>
      <w:r w:rsidR="001B12C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</w:t>
      </w:r>
    </w:p>
    <w:p w:rsidR="001B12C8" w:rsidRPr="00A55AD1" w:rsidRDefault="00EF6F73" w:rsidP="001B12C8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="001B12C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1B12C8" w:rsidRPr="00A55AD1" w:rsidRDefault="00EF6F73" w:rsidP="001B12C8">
      <w:pPr>
        <w:pStyle w:val="ConsPlusNonformat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ИНН/КПП </w:t>
      </w:r>
      <w:r w:rsidR="001B12C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</w:t>
      </w:r>
    </w:p>
    <w:p w:rsidR="001B12C8" w:rsidRPr="00A55AD1" w:rsidRDefault="00EF6F73" w:rsidP="001B12C8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="001B12C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1B12C8" w:rsidRPr="00A55AD1" w:rsidRDefault="00EF6F73" w:rsidP="001B12C8">
      <w:pPr>
        <w:pStyle w:val="ConsPlusNonformat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ОГРН </w:t>
      </w:r>
      <w:r w:rsidR="001B12C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</w:t>
      </w:r>
    </w:p>
    <w:p w:rsidR="001B12C8" w:rsidRPr="00A55AD1" w:rsidRDefault="00EF6F73" w:rsidP="001B12C8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="001B12C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EF6F73" w:rsidRPr="00A55AD1" w:rsidRDefault="00EF6F73" w:rsidP="001B12C8">
      <w:pPr>
        <w:pStyle w:val="ConsPlusNonformat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r w:rsidR="001B12C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</w:t>
      </w:r>
    </w:p>
    <w:p w:rsidR="00EF6F73" w:rsidRPr="00A55AD1" w:rsidRDefault="00EF6F73" w:rsidP="00EF6F73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  <w:r w:rsidR="001B12C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EF6F73" w:rsidRPr="00A55AD1" w:rsidRDefault="00EF6F73" w:rsidP="00EF6F73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AD1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(должность, Ф.И.О.)</w:t>
      </w:r>
    </w:p>
    <w:p w:rsidR="001B12C8" w:rsidRPr="00A55AD1" w:rsidRDefault="00EF6F73" w:rsidP="001B12C8">
      <w:pPr>
        <w:pStyle w:val="ConsPlusNonformat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Контактные данные (телефоны, факс, e-</w:t>
      </w:r>
      <w:proofErr w:type="spellStart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т.д.)</w:t>
      </w:r>
      <w:r w:rsidR="001B12C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</w:t>
      </w:r>
    </w:p>
    <w:p w:rsidR="00EF6F73" w:rsidRPr="00A55AD1" w:rsidRDefault="00EF6F73" w:rsidP="001B12C8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="001B12C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EF6F73" w:rsidRPr="00A55AD1" w:rsidRDefault="00EF6F73" w:rsidP="00EF6F73">
      <w:pPr>
        <w:pStyle w:val="ConsPlusNormal"/>
        <w:jc w:val="both"/>
        <w:rPr>
          <w:rFonts w:ascii="Times New Roman" w:hAnsi="Times New Roman" w:cs="Times New Roman"/>
          <w:sz w:val="6"/>
          <w:szCs w:val="6"/>
        </w:rPr>
      </w:pPr>
    </w:p>
    <w:p w:rsidR="00EF6F73" w:rsidRPr="00A55AD1" w:rsidRDefault="00EF6F73" w:rsidP="001B12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Подтверждаю, что вся информация, представленная в соответствии с Порядком </w:t>
      </w:r>
      <w:r w:rsidRPr="00A55A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предоставления субсидий </w:t>
      </w:r>
      <w:r w:rsidR="001346CC" w:rsidRPr="00A55AD1">
        <w:rPr>
          <w:rFonts w:ascii="Times New Roman" w:hAnsi="Times New Roman" w:cs="Times New Roman"/>
          <w:sz w:val="28"/>
          <w:szCs w:val="28"/>
        </w:rPr>
        <w:t xml:space="preserve">Фонду гарантийной поддержки Рязанской области в виде имущественного взноса на финансовое обеспечение </w:t>
      </w:r>
      <w:proofErr w:type="spellStart"/>
      <w:r w:rsidR="001346CC" w:rsidRPr="00A55AD1">
        <w:rPr>
          <w:rFonts w:ascii="Times New Roman" w:hAnsi="Times New Roman" w:cs="Times New Roman"/>
          <w:sz w:val="28"/>
          <w:szCs w:val="28"/>
        </w:rPr>
        <w:t>докапитализации</w:t>
      </w:r>
      <w:proofErr w:type="spellEnd"/>
      <w:r w:rsidR="001346CC" w:rsidRPr="00A55AD1">
        <w:rPr>
          <w:rFonts w:ascii="Times New Roman" w:hAnsi="Times New Roman" w:cs="Times New Roman"/>
          <w:sz w:val="28"/>
          <w:szCs w:val="28"/>
        </w:rPr>
        <w:t xml:space="preserve"> в целях реализации инвестиционных и инфраструктурных проектов</w:t>
      </w:r>
      <w:r w:rsidR="001346CC" w:rsidRPr="00A55A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55A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 – Порядок), является достоверной.</w:t>
      </w:r>
    </w:p>
    <w:p w:rsidR="00EF6F73" w:rsidRPr="00A55AD1" w:rsidRDefault="00EF6F73" w:rsidP="001B12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ФГПРО включен в единый реестр организаций, образующих инфраструктуру поддержки субъектов малого и среднего предпринимательства, в соответствии со </w:t>
      </w:r>
      <w:hyperlink r:id="rId35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15.1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="001B12C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от 24 июля 2007 года № 209-ФЗ «О развитии малого и среднего предпринимательства в Российской Федерации» (далее – Федеральный закон № 209-ФЗ).</w:t>
      </w:r>
    </w:p>
    <w:p w:rsidR="00EF6F73" w:rsidRPr="00A55AD1" w:rsidRDefault="00EF6F73" w:rsidP="001B12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7A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lastRenderedPageBreak/>
        <w:t xml:space="preserve">ФГПРО соответствует требованиям, установленным </w:t>
      </w:r>
      <w:hyperlink r:id="rId36">
        <w:r w:rsidRPr="00A757AC">
          <w:rPr>
            <w:rFonts w:ascii="Times New Roman" w:hAnsi="Times New Roman" w:cs="Times New Roman"/>
            <w:color w:val="000000" w:themeColor="text1"/>
            <w:spacing w:val="-6"/>
            <w:sz w:val="28"/>
            <w:szCs w:val="28"/>
          </w:rPr>
          <w:t>частями 1</w:t>
        </w:r>
      </w:hyperlink>
      <w:r w:rsidRPr="00A757A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</w:t>
      </w:r>
      <w:hyperlink r:id="rId37">
        <w:r w:rsidRPr="00A757AC">
          <w:rPr>
            <w:rFonts w:ascii="Times New Roman" w:hAnsi="Times New Roman" w:cs="Times New Roman"/>
            <w:color w:val="000000" w:themeColor="text1"/>
            <w:spacing w:val="-6"/>
            <w:sz w:val="28"/>
            <w:szCs w:val="28"/>
          </w:rPr>
          <w:t>3</w:t>
        </w:r>
        <w:r w:rsidR="00A757AC" w:rsidRPr="00A757AC">
          <w:rPr>
            <w:rFonts w:ascii="Times New Roman" w:hAnsi="Times New Roman" w:cs="Times New Roman"/>
            <w:color w:val="000000" w:themeColor="text1"/>
            <w:spacing w:val="-6"/>
            <w:sz w:val="28"/>
            <w:szCs w:val="28"/>
          </w:rPr>
          <w:br/>
        </w:r>
        <w:r w:rsidRPr="00A757AC">
          <w:rPr>
            <w:rFonts w:ascii="Times New Roman" w:hAnsi="Times New Roman" w:cs="Times New Roman"/>
            <w:color w:val="000000" w:themeColor="text1"/>
            <w:spacing w:val="-6"/>
            <w:sz w:val="28"/>
            <w:szCs w:val="28"/>
          </w:rPr>
          <w:t>статьи 15.2</w:t>
        </w:r>
      </w:hyperlink>
      <w:r w:rsidR="00A75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№ 209-ФЗ.</w:t>
      </w:r>
    </w:p>
    <w:p w:rsidR="00EF6F73" w:rsidRPr="00A55AD1" w:rsidRDefault="00EF6F73" w:rsidP="001B12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ФГПРО согласен на осуществление министерством экономического развития Рязанской области (далее – Министерство) проверок соблюдения ФГПРО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</w:t>
      </w:r>
      <w:hyperlink r:id="rId38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9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и на включение таких положений в соглашение о предоставлении субсидии (далее – Соглашение).</w:t>
      </w:r>
      <w:proofErr w:type="gramEnd"/>
    </w:p>
    <w:p w:rsidR="00EF6F73" w:rsidRPr="00A55AD1" w:rsidRDefault="00EF6F73" w:rsidP="001B12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ФГПРО:</w:t>
      </w:r>
    </w:p>
    <w:p w:rsidR="00EF6F73" w:rsidRPr="00A55AD1" w:rsidRDefault="00EF6F73" w:rsidP="001B12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Федерации);</w:t>
      </w:r>
    </w:p>
    <w:p w:rsidR="00EF6F73" w:rsidRPr="00A55AD1" w:rsidRDefault="001B12C8" w:rsidP="001B12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получает средства из областного бюджета на основании иных </w:t>
      </w:r>
      <w:r w:rsidR="00EF6F73" w:rsidRPr="00A757A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но</w:t>
      </w:r>
      <w:r w:rsidR="000A27D4" w:rsidRPr="00A757A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рмативных правовых актов </w:t>
      </w:r>
      <w:r w:rsidR="00E705DE" w:rsidRPr="00A757A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Рязанской области </w:t>
      </w:r>
      <w:r w:rsidR="000A27D4" w:rsidRPr="00A757A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на цель, указанную</w:t>
      </w:r>
      <w:r w:rsidR="00EF6F73" w:rsidRPr="00A757A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в </w:t>
      </w:r>
      <w:hyperlink w:anchor="P1291">
        <w:r w:rsidR="00EF6F73" w:rsidRPr="00A757AC">
          <w:rPr>
            <w:rFonts w:ascii="Times New Roman" w:hAnsi="Times New Roman" w:cs="Times New Roman"/>
            <w:color w:val="000000" w:themeColor="text1"/>
            <w:spacing w:val="-4"/>
            <w:sz w:val="28"/>
            <w:szCs w:val="28"/>
          </w:rPr>
          <w:t>пункте 2</w:t>
        </w:r>
      </w:hyperlink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Порядка;</w:t>
      </w:r>
    </w:p>
    <w:p w:rsidR="00EF6F73" w:rsidRPr="00A55AD1" w:rsidRDefault="00EF6F73" w:rsidP="001B12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F6F73" w:rsidRPr="00A55AD1" w:rsidRDefault="00EF6F73" w:rsidP="001B12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B12C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40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VII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F6F73" w:rsidRPr="00A55AD1" w:rsidRDefault="00EF6F73" w:rsidP="001B12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B12C8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агентом в соответствии с Федеральным </w:t>
      </w:r>
      <w:hyperlink r:id="rId41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 июля 2022 года № 255-ФЗ «О </w:t>
      </w:r>
      <w:proofErr w:type="gramStart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лиц, находящихся под иностранным влиянием».</w:t>
      </w:r>
    </w:p>
    <w:p w:rsidR="00EF6F73" w:rsidRPr="00A55AD1" w:rsidRDefault="00EF6F73" w:rsidP="001B12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субсидии ФГПРО обязуется:</w:t>
      </w:r>
    </w:p>
    <w:p w:rsidR="00EF6F73" w:rsidRPr="00A55AD1" w:rsidRDefault="00EF6F73" w:rsidP="001B12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соответствовать требованиям, установленным </w:t>
      </w:r>
      <w:hyperlink r:id="rId42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4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3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6 статьи 15.2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209-ФЗ</w:t>
      </w:r>
      <w:r w:rsidR="00A757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F6F73" w:rsidRPr="00A55AD1" w:rsidRDefault="00EF6F73" w:rsidP="001B12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- не осуществлять приобретение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EF6F73" w:rsidRPr="00A55AD1" w:rsidRDefault="001B12C8" w:rsidP="001B12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включить в договоры (соглашения), заключаемые ФГПРО в целях исполнения обязательств по Соглашению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лиц, являющихся поставщиками (подрядчиками, исполнителями) по данным договорам </w:t>
      </w:r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(соглашениям), на осуществление Министерством проверок соблюдения указанными поставщиками (подрядчиками, исполнителями) порядка и условий предоставления субсидий, в том числе в части достижения результата их предоставления, а также проверок органами государственного финансового контроля в соответствии со </w:t>
      </w:r>
      <w:hyperlink r:id="rId44">
        <w:r w:rsidR="00EF6F73"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45">
        <w:r w:rsidR="00EF6F73"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</w:t>
      </w:r>
      <w:proofErr w:type="gramEnd"/>
      <w:r w:rsidR="00EF6F73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Федерации, а также запрета на приобретение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EF6F73" w:rsidRPr="00A55AD1" w:rsidRDefault="00EF6F73" w:rsidP="001B12C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/>
          <w:color w:val="000000" w:themeColor="text1"/>
          <w:sz w:val="28"/>
          <w:szCs w:val="28"/>
        </w:rPr>
        <w:t>- представлять в Министерство отчеты согласно пункту 12 Порядка;</w:t>
      </w:r>
    </w:p>
    <w:p w:rsidR="00EF6F73" w:rsidRPr="00A55AD1" w:rsidRDefault="00EF6F73" w:rsidP="001B12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proofErr w:type="gramStart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достигнуть результат</w:t>
      </w:r>
      <w:proofErr w:type="gramEnd"/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субсидии, установленный в Соглашении согласно </w:t>
      </w:r>
      <w:hyperlink w:anchor="P1377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пункту 11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Порядка;</w:t>
      </w:r>
    </w:p>
    <w:p w:rsidR="00EF6F73" w:rsidRPr="00A55AD1" w:rsidRDefault="00EF6F73" w:rsidP="001B12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осуществлять расходы на цел</w:t>
      </w:r>
      <w:r w:rsidR="00A70C39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="00A70C39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P1291">
        <w:r w:rsidRPr="00A55A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в соответствии с направлением расходов субсидии, установленным в пункте 3 Порядка;</w:t>
      </w:r>
    </w:p>
    <w:p w:rsidR="00EF6F73" w:rsidRPr="00A55AD1" w:rsidRDefault="00EF6F73" w:rsidP="001B12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- осуществлять расходы, источником финансового обеспечения которых являются неиспользованные в отчетном финансовом году остатки субсидии, на цел</w:t>
      </w:r>
      <w:r w:rsidR="00A70C39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="00A70C39"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2 Порядка, в соответствии с направлением расходов субсидии, установленным в пункте 3 Порядка, не позднее года, следующего за годом предоставления субсидии.</w:t>
      </w:r>
    </w:p>
    <w:p w:rsidR="00EF6F73" w:rsidRPr="00A55AD1" w:rsidRDefault="00EF6F73" w:rsidP="00EF6F73">
      <w:pPr>
        <w:pStyle w:val="ConsPlusNormal"/>
        <w:jc w:val="both"/>
        <w:rPr>
          <w:rFonts w:ascii="Times New Roman" w:hAnsi="Times New Roman" w:cs="Times New Roman"/>
        </w:rPr>
      </w:pPr>
    </w:p>
    <w:p w:rsidR="001B12C8" w:rsidRPr="00A55AD1" w:rsidRDefault="001B12C8" w:rsidP="00EF6F73">
      <w:pPr>
        <w:pStyle w:val="ConsPlusNormal"/>
        <w:jc w:val="both"/>
        <w:rPr>
          <w:rFonts w:ascii="Times New Roman" w:hAnsi="Times New Roman" w:cs="Times New Roman"/>
        </w:rPr>
      </w:pPr>
    </w:p>
    <w:p w:rsidR="001B12C8" w:rsidRPr="00A55AD1" w:rsidRDefault="001B12C8" w:rsidP="00EF6F7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2"/>
        <w:gridCol w:w="2060"/>
        <w:gridCol w:w="353"/>
        <w:gridCol w:w="3001"/>
      </w:tblGrid>
      <w:tr w:rsidR="00EF6F73" w:rsidRPr="00A55AD1" w:rsidTr="001B12C8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F6F73" w:rsidRPr="00A55AD1" w:rsidRDefault="00EF6F73" w:rsidP="00F131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5AD1">
              <w:rPr>
                <w:rFonts w:ascii="Times New Roman" w:hAnsi="Times New Roman" w:cs="Times New Roman"/>
                <w:sz w:val="28"/>
                <w:szCs w:val="28"/>
              </w:rPr>
              <w:t>Руководитель ФГПРО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EF6F73" w:rsidRPr="00A55AD1" w:rsidRDefault="00EF6F73" w:rsidP="00F131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F6F73" w:rsidRPr="00A55AD1" w:rsidRDefault="00EF6F73" w:rsidP="00F131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EF6F73" w:rsidRPr="00A55AD1" w:rsidRDefault="00EF6F73" w:rsidP="00F131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F73" w:rsidRPr="00A55AD1" w:rsidTr="001B12C8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F6F73" w:rsidRPr="00A55AD1" w:rsidRDefault="00EF6F73" w:rsidP="00F13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F6F73" w:rsidRPr="00A55AD1" w:rsidRDefault="00EF6F73" w:rsidP="00F131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D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F6F73" w:rsidRPr="00A55AD1" w:rsidRDefault="00EF6F73" w:rsidP="00F13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F6F73" w:rsidRPr="00A55AD1" w:rsidRDefault="00EF6F73" w:rsidP="00F131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D1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EF6F73" w:rsidRPr="00A55AD1" w:rsidRDefault="00EF6F73" w:rsidP="00EF6F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2C8" w:rsidRPr="00A55AD1" w:rsidRDefault="001B12C8" w:rsidP="00EF6F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F73" w:rsidRPr="00A55AD1" w:rsidRDefault="00EF6F73" w:rsidP="00EF6F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5AD1">
        <w:rPr>
          <w:rFonts w:ascii="Times New Roman" w:hAnsi="Times New Roman" w:cs="Times New Roman"/>
          <w:sz w:val="28"/>
          <w:szCs w:val="28"/>
        </w:rPr>
        <w:t>Дата __________________</w:t>
      </w:r>
    </w:p>
    <w:p w:rsidR="00EF6F73" w:rsidRPr="00A55AD1" w:rsidRDefault="00EF6F73" w:rsidP="00EF6F7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A55AD1">
        <w:rPr>
          <w:rFonts w:ascii="Times New Roman" w:hAnsi="Times New Roman" w:cs="Times New Roman"/>
          <w:sz w:val="28"/>
          <w:szCs w:val="28"/>
        </w:rPr>
        <w:t>М.П.</w:t>
      </w:r>
    </w:p>
    <w:p w:rsidR="00EF6F73" w:rsidRPr="00A55AD1" w:rsidRDefault="00EF6F73" w:rsidP="00EF6F73">
      <w:pPr>
        <w:rPr>
          <w:rFonts w:ascii="Times New Roman" w:eastAsiaTheme="minorEastAsia" w:hAnsi="Times New Roman"/>
          <w:sz w:val="28"/>
          <w:szCs w:val="28"/>
        </w:rPr>
      </w:pPr>
      <w:r w:rsidRPr="00A55AD1">
        <w:rPr>
          <w:rFonts w:ascii="Times New Roman" w:hAnsi="Times New Roman"/>
          <w:sz w:val="28"/>
          <w:szCs w:val="28"/>
        </w:rPr>
        <w:br w:type="page"/>
      </w:r>
    </w:p>
    <w:tbl>
      <w:tblPr>
        <w:tblW w:w="9628" w:type="dxa"/>
        <w:tblLook w:val="01E0" w:firstRow="1" w:lastRow="1" w:firstColumn="1" w:lastColumn="1" w:noHBand="0" w:noVBand="0"/>
      </w:tblPr>
      <w:tblGrid>
        <w:gridCol w:w="5246"/>
        <w:gridCol w:w="4382"/>
      </w:tblGrid>
      <w:tr w:rsidR="001B12C8" w:rsidRPr="00A55AD1" w:rsidTr="00781717">
        <w:tc>
          <w:tcPr>
            <w:tcW w:w="5246" w:type="dxa"/>
          </w:tcPr>
          <w:p w:rsidR="001B12C8" w:rsidRPr="00A55AD1" w:rsidRDefault="001B12C8" w:rsidP="0078171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1B12C8" w:rsidRPr="00A55AD1" w:rsidRDefault="001B12C8" w:rsidP="00781717">
            <w:pPr>
              <w:rPr>
                <w:rFonts w:ascii="Times New Roman" w:hAnsi="Times New Roman"/>
                <w:sz w:val="28"/>
                <w:szCs w:val="28"/>
              </w:rPr>
            </w:pPr>
            <w:r w:rsidRPr="00A55AD1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A757AC" w:rsidRDefault="00A70C39" w:rsidP="00781717">
            <w:pPr>
              <w:rPr>
                <w:rFonts w:ascii="Times New Roman" w:hAnsi="Times New Roman"/>
                <w:sz w:val="28"/>
                <w:szCs w:val="28"/>
              </w:rPr>
            </w:pPr>
            <w:r w:rsidRPr="00A55AD1">
              <w:rPr>
                <w:rFonts w:ascii="Times New Roman" w:hAnsi="Times New Roman"/>
                <w:sz w:val="28"/>
                <w:szCs w:val="28"/>
              </w:rPr>
              <w:t xml:space="preserve">к Порядку предоставления субсидий Фонду гарантийной поддержки Рязанской области </w:t>
            </w:r>
          </w:p>
          <w:p w:rsidR="00A757AC" w:rsidRDefault="00A70C39" w:rsidP="00781717">
            <w:pPr>
              <w:rPr>
                <w:rFonts w:ascii="Times New Roman" w:hAnsi="Times New Roman"/>
                <w:sz w:val="28"/>
                <w:szCs w:val="28"/>
              </w:rPr>
            </w:pPr>
            <w:r w:rsidRPr="00A55AD1">
              <w:rPr>
                <w:rFonts w:ascii="Times New Roman" w:hAnsi="Times New Roman"/>
                <w:sz w:val="28"/>
                <w:szCs w:val="28"/>
              </w:rPr>
              <w:t xml:space="preserve">в виде имущественного взноса </w:t>
            </w:r>
          </w:p>
          <w:p w:rsidR="00A757AC" w:rsidRDefault="00A70C39" w:rsidP="00781717">
            <w:pPr>
              <w:rPr>
                <w:rFonts w:ascii="Times New Roman" w:hAnsi="Times New Roman"/>
                <w:sz w:val="28"/>
                <w:szCs w:val="28"/>
              </w:rPr>
            </w:pPr>
            <w:r w:rsidRPr="00A55AD1">
              <w:rPr>
                <w:rFonts w:ascii="Times New Roman" w:hAnsi="Times New Roman"/>
                <w:sz w:val="28"/>
                <w:szCs w:val="28"/>
              </w:rPr>
              <w:t xml:space="preserve">на финансовое обеспечение </w:t>
            </w:r>
            <w:proofErr w:type="spellStart"/>
            <w:r w:rsidRPr="00A55AD1">
              <w:rPr>
                <w:rFonts w:ascii="Times New Roman" w:hAnsi="Times New Roman"/>
                <w:sz w:val="28"/>
                <w:szCs w:val="28"/>
              </w:rPr>
              <w:t>докапитализации</w:t>
            </w:r>
            <w:proofErr w:type="spellEnd"/>
            <w:r w:rsidRPr="00A55AD1">
              <w:rPr>
                <w:rFonts w:ascii="Times New Roman" w:hAnsi="Times New Roman"/>
                <w:sz w:val="28"/>
                <w:szCs w:val="28"/>
              </w:rPr>
              <w:t xml:space="preserve"> в целях реализации инвестиционных </w:t>
            </w:r>
          </w:p>
          <w:p w:rsidR="001B12C8" w:rsidRPr="00A55AD1" w:rsidRDefault="00A70C39" w:rsidP="00781717">
            <w:pPr>
              <w:rPr>
                <w:rFonts w:ascii="Times New Roman" w:hAnsi="Times New Roman"/>
                <w:sz w:val="28"/>
                <w:szCs w:val="28"/>
              </w:rPr>
            </w:pPr>
            <w:r w:rsidRPr="00A55AD1">
              <w:rPr>
                <w:rFonts w:ascii="Times New Roman" w:hAnsi="Times New Roman"/>
                <w:sz w:val="28"/>
                <w:szCs w:val="28"/>
              </w:rPr>
              <w:t>и инфраструктурных проектов</w:t>
            </w:r>
          </w:p>
        </w:tc>
      </w:tr>
    </w:tbl>
    <w:p w:rsidR="00EF6F73" w:rsidRPr="00A55AD1" w:rsidRDefault="00EF6F73" w:rsidP="00EF6F73">
      <w:pPr>
        <w:pStyle w:val="ConsPlusNormal"/>
        <w:ind w:left="510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C39" w:rsidRPr="00A55AD1" w:rsidRDefault="00A70C39" w:rsidP="00EF6F7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05DE" w:rsidRPr="00A55AD1" w:rsidRDefault="00E705DE" w:rsidP="00EF6F7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5AD1">
        <w:rPr>
          <w:rFonts w:ascii="Times New Roman" w:hAnsi="Times New Roman" w:cs="Times New Roman"/>
          <w:sz w:val="28"/>
          <w:szCs w:val="28"/>
        </w:rPr>
        <w:t>РАСЧЕТ</w:t>
      </w:r>
      <w:r w:rsidR="00EF6F73" w:rsidRPr="00A55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F73" w:rsidRPr="00A55AD1" w:rsidRDefault="00EF6F73" w:rsidP="00EF6F7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5AD1">
        <w:rPr>
          <w:rFonts w:ascii="Times New Roman" w:hAnsi="Times New Roman" w:cs="Times New Roman"/>
          <w:sz w:val="28"/>
          <w:szCs w:val="28"/>
        </w:rPr>
        <w:t>размера субсидии Фонду гарантийной</w:t>
      </w:r>
      <w:r w:rsidR="001B12C8" w:rsidRPr="00A55AD1">
        <w:rPr>
          <w:rFonts w:ascii="Times New Roman" w:hAnsi="Times New Roman" w:cs="Times New Roman"/>
          <w:sz w:val="28"/>
          <w:szCs w:val="28"/>
        </w:rPr>
        <w:br/>
      </w:r>
      <w:r w:rsidRPr="00A55AD1">
        <w:rPr>
          <w:rFonts w:ascii="Times New Roman" w:hAnsi="Times New Roman" w:cs="Times New Roman"/>
          <w:sz w:val="28"/>
          <w:szCs w:val="28"/>
        </w:rPr>
        <w:t>поддержки Рязанской области</w:t>
      </w:r>
    </w:p>
    <w:tbl>
      <w:tblPr>
        <w:tblpPr w:leftFromText="180" w:rightFromText="180" w:vertAnchor="text" w:horzAnchor="margin" w:tblpXSpec="center" w:tblpY="592"/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70"/>
        <w:gridCol w:w="1974"/>
      </w:tblGrid>
      <w:tr w:rsidR="00EF6F73" w:rsidRPr="00A55AD1" w:rsidTr="00A757AC">
        <w:tc>
          <w:tcPr>
            <w:tcW w:w="675" w:type="dxa"/>
            <w:hideMark/>
          </w:tcPr>
          <w:p w:rsidR="00EF6F73" w:rsidRPr="00A55AD1" w:rsidRDefault="00EF6F73" w:rsidP="001B12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5AD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A55AD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A55AD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670" w:type="dxa"/>
            <w:hideMark/>
          </w:tcPr>
          <w:p w:rsidR="00EF6F73" w:rsidRPr="00A55AD1" w:rsidRDefault="00EF6F73" w:rsidP="001B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5AD1">
              <w:rPr>
                <w:rFonts w:ascii="Times New Roman" w:hAnsi="Times New Roman"/>
                <w:sz w:val="26"/>
                <w:szCs w:val="26"/>
              </w:rPr>
              <w:t>Направления расходования субсидии</w:t>
            </w:r>
          </w:p>
        </w:tc>
        <w:tc>
          <w:tcPr>
            <w:tcW w:w="1974" w:type="dxa"/>
            <w:hideMark/>
          </w:tcPr>
          <w:p w:rsidR="00EF6F73" w:rsidRPr="00A55AD1" w:rsidRDefault="00EF6F73" w:rsidP="001B12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5AD1">
              <w:rPr>
                <w:rFonts w:ascii="Times New Roman" w:hAnsi="Times New Roman"/>
                <w:sz w:val="26"/>
                <w:szCs w:val="26"/>
              </w:rPr>
              <w:t>Сумма субсидии, руб.</w:t>
            </w:r>
          </w:p>
        </w:tc>
      </w:tr>
      <w:tr w:rsidR="00EF6F73" w:rsidRPr="00A55AD1" w:rsidTr="00A757AC">
        <w:trPr>
          <w:trHeight w:val="218"/>
        </w:trPr>
        <w:tc>
          <w:tcPr>
            <w:tcW w:w="675" w:type="dxa"/>
            <w:hideMark/>
          </w:tcPr>
          <w:p w:rsidR="00EF6F73" w:rsidRPr="00A55AD1" w:rsidRDefault="00EF6F73" w:rsidP="00F131E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5AD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70" w:type="dxa"/>
            <w:hideMark/>
          </w:tcPr>
          <w:p w:rsidR="00EF6F73" w:rsidRPr="00A55AD1" w:rsidRDefault="00EF6F73" w:rsidP="00F131E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5AD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74" w:type="dxa"/>
            <w:hideMark/>
          </w:tcPr>
          <w:p w:rsidR="00EF6F73" w:rsidRPr="00A55AD1" w:rsidRDefault="00EF6F73" w:rsidP="00F131E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5AD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F6F73" w:rsidRPr="00A55AD1" w:rsidTr="00A757AC">
        <w:trPr>
          <w:trHeight w:val="657"/>
        </w:trPr>
        <w:tc>
          <w:tcPr>
            <w:tcW w:w="675" w:type="dxa"/>
          </w:tcPr>
          <w:p w:rsidR="00EF6F73" w:rsidRPr="00A55AD1" w:rsidRDefault="00EF6F73" w:rsidP="00F131E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5AD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70" w:type="dxa"/>
          </w:tcPr>
          <w:p w:rsidR="00EF6F73" w:rsidRPr="00A55AD1" w:rsidRDefault="00EF6F73" w:rsidP="001B12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  <w:r w:rsidRPr="00A55AD1">
              <w:rPr>
                <w:rFonts w:ascii="Times New Roman" w:hAnsi="Times New Roman"/>
                <w:sz w:val="26"/>
                <w:szCs w:val="26"/>
              </w:rPr>
              <w:t>Предоставление поручительств (независимых гарантий) субъектам малого и среднего предпринимательства</w:t>
            </w:r>
            <w:r w:rsidR="00A70C39" w:rsidRPr="00A55AD1">
              <w:rPr>
                <w:rFonts w:ascii="Times New Roman" w:hAnsi="Times New Roman"/>
                <w:sz w:val="26"/>
                <w:szCs w:val="26"/>
              </w:rPr>
              <w:t xml:space="preserve">  в целях реализации инвестиционных проектов</w:t>
            </w:r>
          </w:p>
        </w:tc>
        <w:tc>
          <w:tcPr>
            <w:tcW w:w="1974" w:type="dxa"/>
            <w:vAlign w:val="center"/>
          </w:tcPr>
          <w:p w:rsidR="00EF6F73" w:rsidRPr="00A55AD1" w:rsidRDefault="00EF6F73" w:rsidP="00F131E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6F73" w:rsidRPr="00A55AD1" w:rsidTr="00A757AC">
        <w:trPr>
          <w:trHeight w:val="356"/>
        </w:trPr>
        <w:tc>
          <w:tcPr>
            <w:tcW w:w="675" w:type="dxa"/>
          </w:tcPr>
          <w:p w:rsidR="00EF6F73" w:rsidRPr="00A55AD1" w:rsidRDefault="00EF6F73" w:rsidP="001B12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70" w:type="dxa"/>
          </w:tcPr>
          <w:p w:rsidR="00EF6F73" w:rsidRPr="00A55AD1" w:rsidRDefault="00EF6F73" w:rsidP="001B12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  <w:r w:rsidRPr="00A55AD1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974" w:type="dxa"/>
          </w:tcPr>
          <w:p w:rsidR="00EF6F73" w:rsidRPr="00A55AD1" w:rsidRDefault="00EF6F73" w:rsidP="001B12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F6F73" w:rsidRPr="00A55AD1" w:rsidRDefault="00EF6F73" w:rsidP="00EF6F73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D1">
        <w:rPr>
          <w:rFonts w:ascii="Times New Roman" w:hAnsi="Times New Roman" w:cs="Times New Roman"/>
          <w:color w:val="000000" w:themeColor="text1"/>
          <w:sz w:val="28"/>
          <w:szCs w:val="28"/>
        </w:rPr>
        <w:t>за 20____ г.</w:t>
      </w:r>
    </w:p>
    <w:p w:rsidR="00EF6F73" w:rsidRPr="00A55AD1" w:rsidRDefault="00EF6F73" w:rsidP="001B12C8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</w:p>
    <w:p w:rsidR="001B12C8" w:rsidRPr="00A55AD1" w:rsidRDefault="001B12C8" w:rsidP="001B12C8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</w:p>
    <w:p w:rsidR="001B12C8" w:rsidRPr="00A55AD1" w:rsidRDefault="001B12C8" w:rsidP="001B12C8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2"/>
        <w:gridCol w:w="2060"/>
        <w:gridCol w:w="353"/>
        <w:gridCol w:w="3001"/>
      </w:tblGrid>
      <w:tr w:rsidR="00EF6F73" w:rsidRPr="00A55AD1" w:rsidTr="001B12C8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F6F73" w:rsidRPr="00A55AD1" w:rsidRDefault="00EF6F73" w:rsidP="000A27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5AD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A27D4" w:rsidRPr="00A55AD1">
              <w:rPr>
                <w:rFonts w:ascii="Times New Roman" w:hAnsi="Times New Roman" w:cs="Times New Roman"/>
                <w:sz w:val="28"/>
                <w:szCs w:val="28"/>
              </w:rPr>
              <w:t>Фонда гарантийной поддержки Рязанской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EF6F73" w:rsidRPr="00A55AD1" w:rsidRDefault="00EF6F73" w:rsidP="00F131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F6F73" w:rsidRPr="00A55AD1" w:rsidRDefault="00EF6F73" w:rsidP="00F131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EF6F73" w:rsidRPr="00A55AD1" w:rsidRDefault="00EF6F73" w:rsidP="00F131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F73" w:rsidRPr="00A55AD1" w:rsidTr="001B12C8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F6F73" w:rsidRPr="00A55AD1" w:rsidRDefault="00EF6F73" w:rsidP="00F13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F6F73" w:rsidRPr="00A55AD1" w:rsidRDefault="00EF6F73" w:rsidP="00F131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D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F6F73" w:rsidRPr="00A55AD1" w:rsidRDefault="00EF6F73" w:rsidP="00F13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F6F73" w:rsidRPr="00A55AD1" w:rsidRDefault="00EF6F73" w:rsidP="00F131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D1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EF6F73" w:rsidRPr="00A55AD1" w:rsidRDefault="00EF6F73" w:rsidP="00EF6F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F73" w:rsidRPr="00A55AD1" w:rsidRDefault="00EF6F73" w:rsidP="001B1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5AD1">
        <w:rPr>
          <w:rFonts w:ascii="Times New Roman" w:hAnsi="Times New Roman" w:cs="Times New Roman"/>
          <w:sz w:val="28"/>
          <w:szCs w:val="28"/>
        </w:rPr>
        <w:t>Дата __________________</w:t>
      </w:r>
    </w:p>
    <w:p w:rsidR="001B12C8" w:rsidRPr="00A55AD1" w:rsidRDefault="001B12C8" w:rsidP="001B12C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F6F73" w:rsidRPr="00A55AD1" w:rsidRDefault="00EF6F73" w:rsidP="001B1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5AD1">
        <w:rPr>
          <w:rFonts w:ascii="Times New Roman" w:hAnsi="Times New Roman" w:cs="Times New Roman"/>
          <w:sz w:val="28"/>
          <w:szCs w:val="28"/>
        </w:rPr>
        <w:t>М.П.</w:t>
      </w:r>
    </w:p>
    <w:p w:rsidR="00EF6F73" w:rsidRPr="00A55AD1" w:rsidRDefault="00EF6F73" w:rsidP="00EF6F73">
      <w:pPr>
        <w:tabs>
          <w:tab w:val="left" w:pos="2460"/>
        </w:tabs>
        <w:jc w:val="center"/>
        <w:rPr>
          <w:rFonts w:ascii="Times New Roman" w:hAnsi="Times New Roman"/>
          <w:sz w:val="28"/>
          <w:szCs w:val="28"/>
        </w:rPr>
      </w:pPr>
    </w:p>
    <w:p w:rsidR="00EF6F73" w:rsidRPr="00A55AD1" w:rsidRDefault="00EF6F73" w:rsidP="00EF6F73">
      <w:pPr>
        <w:tabs>
          <w:tab w:val="left" w:pos="2460"/>
        </w:tabs>
        <w:jc w:val="center"/>
        <w:rPr>
          <w:rFonts w:ascii="Times New Roman" w:hAnsi="Times New Roman"/>
          <w:sz w:val="28"/>
          <w:szCs w:val="28"/>
        </w:rPr>
      </w:pPr>
    </w:p>
    <w:p w:rsidR="00EF6F73" w:rsidRPr="00A55AD1" w:rsidRDefault="00EF6F73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EF6F73" w:rsidRPr="00A55AD1" w:rsidSect="00190FF9">
      <w:headerReference w:type="default" r:id="rId46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50F" w:rsidRDefault="00B0150F">
      <w:r>
        <w:separator/>
      </w:r>
    </w:p>
  </w:endnote>
  <w:endnote w:type="continuationSeparator" w:id="0">
    <w:p w:rsidR="00B0150F" w:rsidRDefault="00B0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50F" w:rsidRDefault="00B0150F">
      <w:r>
        <w:separator/>
      </w:r>
    </w:p>
  </w:footnote>
  <w:footnote w:type="continuationSeparator" w:id="0">
    <w:p w:rsidR="00B0150F" w:rsidRDefault="00B01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D825A3">
      <w:rPr>
        <w:rFonts w:ascii="Times New Roman" w:hAnsi="Times New Roman"/>
        <w:noProof/>
        <w:sz w:val="24"/>
        <w:szCs w:val="24"/>
      </w:rPr>
      <w:t>16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8pt;height:11.4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5A2B"/>
    <w:rsid w:val="00037C0C"/>
    <w:rsid w:val="000502A3"/>
    <w:rsid w:val="00056DEB"/>
    <w:rsid w:val="00073A7A"/>
    <w:rsid w:val="00076D5E"/>
    <w:rsid w:val="00084DD3"/>
    <w:rsid w:val="000917C0"/>
    <w:rsid w:val="000A27D4"/>
    <w:rsid w:val="000A3C97"/>
    <w:rsid w:val="000A4257"/>
    <w:rsid w:val="000B0736"/>
    <w:rsid w:val="000C02E8"/>
    <w:rsid w:val="00122CFD"/>
    <w:rsid w:val="001346CC"/>
    <w:rsid w:val="00151370"/>
    <w:rsid w:val="00162E72"/>
    <w:rsid w:val="00175BE5"/>
    <w:rsid w:val="001850F4"/>
    <w:rsid w:val="00190FF9"/>
    <w:rsid w:val="001947BE"/>
    <w:rsid w:val="001A560F"/>
    <w:rsid w:val="001B0982"/>
    <w:rsid w:val="001B12C8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17ED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5B85"/>
    <w:rsid w:val="002B7A59"/>
    <w:rsid w:val="002C6B4B"/>
    <w:rsid w:val="002E51A7"/>
    <w:rsid w:val="002E5450"/>
    <w:rsid w:val="002E5A5F"/>
    <w:rsid w:val="002F1E81"/>
    <w:rsid w:val="003013E2"/>
    <w:rsid w:val="00302421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05C9"/>
    <w:rsid w:val="00420BD9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3EA9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618D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7013B"/>
    <w:rsid w:val="00791C9F"/>
    <w:rsid w:val="00792AAB"/>
    <w:rsid w:val="00793B47"/>
    <w:rsid w:val="007962AF"/>
    <w:rsid w:val="007A1D0C"/>
    <w:rsid w:val="007A2A7B"/>
    <w:rsid w:val="007D4925"/>
    <w:rsid w:val="007E48AA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D26C2"/>
    <w:rsid w:val="008E0165"/>
    <w:rsid w:val="008E456A"/>
    <w:rsid w:val="008E6C41"/>
    <w:rsid w:val="008F0816"/>
    <w:rsid w:val="008F6BB7"/>
    <w:rsid w:val="00900F42"/>
    <w:rsid w:val="00932E3C"/>
    <w:rsid w:val="009573D3"/>
    <w:rsid w:val="0098668B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05291"/>
    <w:rsid w:val="00A1314B"/>
    <w:rsid w:val="00A13160"/>
    <w:rsid w:val="00A137D3"/>
    <w:rsid w:val="00A16FA3"/>
    <w:rsid w:val="00A44A8F"/>
    <w:rsid w:val="00A463D1"/>
    <w:rsid w:val="00A47EC0"/>
    <w:rsid w:val="00A51D96"/>
    <w:rsid w:val="00A55AD1"/>
    <w:rsid w:val="00A70C39"/>
    <w:rsid w:val="00A757AC"/>
    <w:rsid w:val="00A93FE0"/>
    <w:rsid w:val="00A96F84"/>
    <w:rsid w:val="00AC3953"/>
    <w:rsid w:val="00AC7150"/>
    <w:rsid w:val="00AE1DCA"/>
    <w:rsid w:val="00AE5498"/>
    <w:rsid w:val="00AF5F7C"/>
    <w:rsid w:val="00B0150F"/>
    <w:rsid w:val="00B02207"/>
    <w:rsid w:val="00B03403"/>
    <w:rsid w:val="00B10324"/>
    <w:rsid w:val="00B376B1"/>
    <w:rsid w:val="00B620D9"/>
    <w:rsid w:val="00B633DB"/>
    <w:rsid w:val="00B639ED"/>
    <w:rsid w:val="00B66A8C"/>
    <w:rsid w:val="00B7081F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BF7CDE"/>
    <w:rsid w:val="00C04EEB"/>
    <w:rsid w:val="00C075A4"/>
    <w:rsid w:val="00C10F12"/>
    <w:rsid w:val="00C11826"/>
    <w:rsid w:val="00C46D42"/>
    <w:rsid w:val="00C47D33"/>
    <w:rsid w:val="00C50C32"/>
    <w:rsid w:val="00C60178"/>
    <w:rsid w:val="00C61760"/>
    <w:rsid w:val="00C63CD6"/>
    <w:rsid w:val="00C76995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15AFB"/>
    <w:rsid w:val="00D266DD"/>
    <w:rsid w:val="00D32B04"/>
    <w:rsid w:val="00D374E7"/>
    <w:rsid w:val="00D63949"/>
    <w:rsid w:val="00D652E7"/>
    <w:rsid w:val="00D77BCF"/>
    <w:rsid w:val="00D825A3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5DE"/>
    <w:rsid w:val="00E7242D"/>
    <w:rsid w:val="00E87E25"/>
    <w:rsid w:val="00EA04F1"/>
    <w:rsid w:val="00EA2FD3"/>
    <w:rsid w:val="00EB7CE9"/>
    <w:rsid w:val="00EC433F"/>
    <w:rsid w:val="00ED1FDE"/>
    <w:rsid w:val="00EF24EA"/>
    <w:rsid w:val="00EF6F73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F6F7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EF6F73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EF6F73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F6F7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EF6F73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EF6F73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3&amp;n=447255&amp;dst=117604" TargetMode="External"/><Relationship Id="rId18" Type="http://schemas.openxmlformats.org/officeDocument/2006/relationships/hyperlink" Target="https://login.consultant.ru/link/?req=doc&amp;base=LAW&amp;n=481359&amp;dst=179" TargetMode="External"/><Relationship Id="rId26" Type="http://schemas.openxmlformats.org/officeDocument/2006/relationships/hyperlink" Target="https://login.consultant.ru/link/?req=doc&amp;base=LAW&amp;n=481359&amp;dst=179" TargetMode="External"/><Relationship Id="rId39" Type="http://schemas.openxmlformats.org/officeDocument/2006/relationships/hyperlink" Target="https://login.consultant.ru/link/?req=doc&amp;base=LAW&amp;n=466790&amp;dst=3722" TargetMode="External"/><Relationship Id="rId21" Type="http://schemas.openxmlformats.org/officeDocument/2006/relationships/hyperlink" Target="https://login.consultant.ru/link/?req=doc&amp;base=LAW&amp;n=493204" TargetMode="External"/><Relationship Id="rId34" Type="http://schemas.openxmlformats.org/officeDocument/2006/relationships/hyperlink" Target="https://login.consultant.ru/link/?req=doc&amp;base=LAW&amp;n=466790&amp;dst=3722" TargetMode="External"/><Relationship Id="rId42" Type="http://schemas.openxmlformats.org/officeDocument/2006/relationships/hyperlink" Target="https://login.consultant.ru/link/?req=doc&amp;base=LAW&amp;n=481359&amp;dst=179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1359&amp;dst=255" TargetMode="External"/><Relationship Id="rId29" Type="http://schemas.openxmlformats.org/officeDocument/2006/relationships/hyperlink" Target="https://login.consultant.ru/link/?req=doc&amp;base=LAW&amp;n=494996&amp;dst=1000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6790&amp;dst=103431" TargetMode="External"/><Relationship Id="rId24" Type="http://schemas.openxmlformats.org/officeDocument/2006/relationships/hyperlink" Target="https://login.consultant.ru/link/?req=doc&amp;base=LAW&amp;n=466790&amp;dst=3704" TargetMode="External"/><Relationship Id="rId32" Type="http://schemas.openxmlformats.org/officeDocument/2006/relationships/hyperlink" Target="https://login.consultant.ru/link/?req=doc&amp;base=RLAW073&amp;n=420191&amp;dst=100551" TargetMode="External"/><Relationship Id="rId37" Type="http://schemas.openxmlformats.org/officeDocument/2006/relationships/hyperlink" Target="https://login.consultant.ru/link/?req=doc&amp;base=LAW&amp;n=481359&amp;dst=178" TargetMode="External"/><Relationship Id="rId40" Type="http://schemas.openxmlformats.org/officeDocument/2006/relationships/hyperlink" Target="https://login.consultant.ru/link/?req=doc&amp;base=LAW&amp;n=121087&amp;dst=100142" TargetMode="External"/><Relationship Id="rId45" Type="http://schemas.openxmlformats.org/officeDocument/2006/relationships/hyperlink" Target="https://login.consultant.ru/link/?req=doc&amp;base=LAW&amp;n=466790&amp;dst=37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1359&amp;dst=100368" TargetMode="External"/><Relationship Id="rId23" Type="http://schemas.openxmlformats.org/officeDocument/2006/relationships/hyperlink" Target="https://login.consultant.ru/link/?req=doc&amp;base=LAW&amp;n=466790&amp;dst=3722" TargetMode="External"/><Relationship Id="rId28" Type="http://schemas.openxmlformats.org/officeDocument/2006/relationships/hyperlink" Target="https://login.consultant.ru/link/?req=doc&amp;base=LAW&amp;n=494996&amp;dst=100010" TargetMode="External"/><Relationship Id="rId36" Type="http://schemas.openxmlformats.org/officeDocument/2006/relationships/hyperlink" Target="https://login.consultant.ru/link/?req=doc&amp;base=LAW&amp;n=481359&amp;dst=255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81359&amp;dst=294" TargetMode="External"/><Relationship Id="rId31" Type="http://schemas.openxmlformats.org/officeDocument/2006/relationships/hyperlink" Target="https://login.consultant.ru/link/?req=doc&amp;base=LAW&amp;n=481359&amp;dst=294" TargetMode="External"/><Relationship Id="rId44" Type="http://schemas.openxmlformats.org/officeDocument/2006/relationships/hyperlink" Target="https://login.consultant.ru/link/?req=doc&amp;base=LAW&amp;n=466790&amp;dst=3704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81359" TargetMode="External"/><Relationship Id="rId22" Type="http://schemas.openxmlformats.org/officeDocument/2006/relationships/hyperlink" Target="https://login.consultant.ru/link/?req=doc&amp;base=LAW&amp;n=466790&amp;dst=3704" TargetMode="External"/><Relationship Id="rId27" Type="http://schemas.openxmlformats.org/officeDocument/2006/relationships/hyperlink" Target="https://login.consultant.ru/link/?req=doc&amp;base=LAW&amp;n=481359&amp;dst=294" TargetMode="External"/><Relationship Id="rId30" Type="http://schemas.openxmlformats.org/officeDocument/2006/relationships/hyperlink" Target="https://login.consultant.ru/link/?req=doc&amp;base=LAW&amp;n=481359&amp;dst=179" TargetMode="External"/><Relationship Id="rId35" Type="http://schemas.openxmlformats.org/officeDocument/2006/relationships/hyperlink" Target="https://login.consultant.ru/link/?req=doc&amp;base=LAW&amp;n=481359&amp;dst=100368" TargetMode="External"/><Relationship Id="rId43" Type="http://schemas.openxmlformats.org/officeDocument/2006/relationships/hyperlink" Target="https://login.consultant.ru/link/?req=doc&amp;base=LAW&amp;n=481359&amp;dst=294" TargetMode="External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87023" TargetMode="External"/><Relationship Id="rId17" Type="http://schemas.openxmlformats.org/officeDocument/2006/relationships/hyperlink" Target="https://login.consultant.ru/link/?req=doc&amp;base=LAW&amp;n=481359&amp;dst=178" TargetMode="External"/><Relationship Id="rId25" Type="http://schemas.openxmlformats.org/officeDocument/2006/relationships/hyperlink" Target="https://login.consultant.ru/link/?req=doc&amp;base=LAW&amp;n=466790&amp;dst=3722" TargetMode="External"/><Relationship Id="rId33" Type="http://schemas.openxmlformats.org/officeDocument/2006/relationships/hyperlink" Target="https://login.consultant.ru/link/?req=doc&amp;base=LAW&amp;n=466790&amp;dst=3704" TargetMode="External"/><Relationship Id="rId38" Type="http://schemas.openxmlformats.org/officeDocument/2006/relationships/hyperlink" Target="https://login.consultant.ru/link/?req=doc&amp;base=LAW&amp;n=466790&amp;dst=3704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login.consultant.ru/link/?req=doc&amp;base=LAW&amp;n=121087&amp;dst=100142" TargetMode="External"/><Relationship Id="rId41" Type="http://schemas.openxmlformats.org/officeDocument/2006/relationships/hyperlink" Target="https://login.consultant.ru/link/?req=doc&amp;base=LAW&amp;n=49320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51BCA-D1A6-41A9-BD02-F72D2694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5916</Words>
  <Characters>33724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6</cp:revision>
  <cp:lastPrinted>2025-04-21T08:18:00Z</cp:lastPrinted>
  <dcterms:created xsi:type="dcterms:W3CDTF">2025-08-01T06:33:00Z</dcterms:created>
  <dcterms:modified xsi:type="dcterms:W3CDTF">2025-08-06T06:34:00Z</dcterms:modified>
</cp:coreProperties>
</file>