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FE55C8"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5 августа 2025 г. № 253</w:t>
      </w:r>
      <w:r w:rsidR="009706E5">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0" b="0"/>
            <wp:wrapTopAndBottom/>
            <wp:docPr id="3"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blip>
                    <a:srcRect/>
                    <a:stretch>
                      <a:fillRect/>
                    </a:stretch>
                  </pic:blipFill>
                  <pic:spPr bwMode="auto">
                    <a:xfrm>
                      <a:off x="0" y="0"/>
                      <a:ext cx="7557135" cy="2275205"/>
                    </a:xfrm>
                    <a:prstGeom prst="rect">
                      <a:avLst/>
                    </a:prstGeom>
                    <a:noFill/>
                    <a:ln w="9525">
                      <a:noFill/>
                      <a:miter lim="800000"/>
                      <a:headEnd/>
                      <a:tailEnd/>
                    </a:ln>
                  </pic:spPr>
                </pic:pic>
              </a:graphicData>
            </a:graphic>
          </wp:anchor>
        </w:drawing>
      </w:r>
    </w:p>
    <w:p w:rsidR="003D3B8A" w:rsidRPr="003D3B8A" w:rsidRDefault="003D3B8A" w:rsidP="00437F65">
      <w:pPr>
        <w:ind w:right="55"/>
        <w:jc w:val="center"/>
        <w:rPr>
          <w:rFonts w:ascii="Times New Roman" w:hAnsi="Times New Roman"/>
          <w:b/>
          <w:bCs/>
          <w:sz w:val="28"/>
          <w:szCs w:val="28"/>
        </w:rPr>
        <w:sectPr w:rsidR="003D3B8A" w:rsidRPr="003D3B8A" w:rsidSect="00FE55C8">
          <w:headerReference w:type="even" r:id="rId10"/>
          <w:headerReference w:type="default" r:id="rId11"/>
          <w:footerReference w:type="even" r:id="rId12"/>
          <w:footerReference w:type="default" r:id="rId13"/>
          <w:headerReference w:type="first" r:id="rId14"/>
          <w:footerReference w:type="first" r:id="rId15"/>
          <w:type w:val="continuous"/>
          <w:pgSz w:w="11907" w:h="16834" w:code="9"/>
          <w:pgMar w:top="567" w:right="1275" w:bottom="1134" w:left="1985" w:header="272" w:footer="567" w:gutter="0"/>
          <w:cols w:space="720"/>
          <w:docGrid w:linePitch="272"/>
        </w:sectPr>
      </w:pPr>
    </w:p>
    <w:tbl>
      <w:tblPr>
        <w:tblW w:w="5000" w:type="pct"/>
        <w:jc w:val="right"/>
        <w:tblLook w:val="01E0" w:firstRow="1" w:lastRow="1" w:firstColumn="1" w:lastColumn="1" w:noHBand="0" w:noVBand="0"/>
      </w:tblPr>
      <w:tblGrid>
        <w:gridCol w:w="5475"/>
        <w:gridCol w:w="1725"/>
        <w:gridCol w:w="2337"/>
        <w:gridCol w:w="34"/>
      </w:tblGrid>
      <w:tr w:rsidR="00683711" w:rsidRPr="00A13856" w:rsidTr="001310E1">
        <w:trPr>
          <w:gridAfter w:val="1"/>
          <w:wAfter w:w="18" w:type="pct"/>
          <w:trHeight w:val="63"/>
          <w:jc w:val="right"/>
        </w:trPr>
        <w:tc>
          <w:tcPr>
            <w:tcW w:w="4982" w:type="pct"/>
            <w:gridSpan w:val="3"/>
            <w:tcMar>
              <w:top w:w="0" w:type="dxa"/>
              <w:left w:w="108" w:type="dxa"/>
              <w:bottom w:w="680" w:type="dxa"/>
              <w:right w:w="108" w:type="dxa"/>
            </w:tcMar>
          </w:tcPr>
          <w:p w:rsidR="00A13856" w:rsidRDefault="00DA3CF8" w:rsidP="00A13856">
            <w:pPr>
              <w:tabs>
                <w:tab w:val="left" w:pos="0"/>
                <w:tab w:val="left" w:pos="9355"/>
              </w:tabs>
              <w:jc w:val="center"/>
              <w:rPr>
                <w:rFonts w:ascii="Times New Roman" w:hAnsi="Times New Roman"/>
                <w:sz w:val="28"/>
                <w:szCs w:val="28"/>
              </w:rPr>
            </w:pPr>
            <w:bookmarkStart w:id="0" w:name="_GoBack"/>
            <w:bookmarkEnd w:id="0"/>
            <w:r w:rsidRPr="00A13856">
              <w:rPr>
                <w:rFonts w:ascii="Times New Roman" w:hAnsi="Times New Roman"/>
                <w:sz w:val="28"/>
                <w:szCs w:val="28"/>
              </w:rPr>
              <w:lastRenderedPageBreak/>
              <w:t xml:space="preserve">О внесении изменений в </w:t>
            </w:r>
            <w:r w:rsidR="00245257" w:rsidRPr="00A13856">
              <w:rPr>
                <w:rFonts w:ascii="Times New Roman" w:hAnsi="Times New Roman"/>
                <w:sz w:val="28"/>
                <w:szCs w:val="28"/>
              </w:rPr>
              <w:t>постановление</w:t>
            </w:r>
            <w:r w:rsidR="00525ADC" w:rsidRPr="00A13856">
              <w:rPr>
                <w:rFonts w:ascii="Times New Roman" w:hAnsi="Times New Roman"/>
                <w:sz w:val="28"/>
                <w:szCs w:val="28"/>
              </w:rPr>
              <w:t xml:space="preserve"> Пра</w:t>
            </w:r>
            <w:r w:rsidR="00D125C1" w:rsidRPr="00A13856">
              <w:rPr>
                <w:rFonts w:ascii="Times New Roman" w:hAnsi="Times New Roman"/>
                <w:sz w:val="28"/>
                <w:szCs w:val="28"/>
              </w:rPr>
              <w:t>вительства Рязанской</w:t>
            </w:r>
          </w:p>
          <w:p w:rsidR="00A13856" w:rsidRDefault="00D125C1" w:rsidP="00A13856">
            <w:pPr>
              <w:tabs>
                <w:tab w:val="left" w:pos="0"/>
                <w:tab w:val="left" w:pos="9355"/>
              </w:tabs>
              <w:jc w:val="center"/>
              <w:rPr>
                <w:rFonts w:ascii="Times New Roman" w:hAnsi="Times New Roman"/>
                <w:sz w:val="28"/>
                <w:szCs w:val="28"/>
              </w:rPr>
            </w:pPr>
            <w:r w:rsidRPr="00A13856">
              <w:rPr>
                <w:rFonts w:ascii="Times New Roman" w:hAnsi="Times New Roman"/>
                <w:sz w:val="28"/>
                <w:szCs w:val="28"/>
              </w:rPr>
              <w:t>области от </w:t>
            </w:r>
            <w:r w:rsidR="00525ADC" w:rsidRPr="00A13856">
              <w:rPr>
                <w:rFonts w:ascii="Times New Roman" w:hAnsi="Times New Roman"/>
                <w:sz w:val="28"/>
                <w:szCs w:val="28"/>
              </w:rPr>
              <w:t xml:space="preserve">24 декабря </w:t>
            </w:r>
            <w:r w:rsidR="002666A8" w:rsidRPr="00A13856">
              <w:rPr>
                <w:rFonts w:ascii="Times New Roman" w:hAnsi="Times New Roman"/>
                <w:sz w:val="28"/>
                <w:szCs w:val="28"/>
              </w:rPr>
              <w:t>2019 г.</w:t>
            </w:r>
            <w:r w:rsidR="00525ADC" w:rsidRPr="00A13856">
              <w:rPr>
                <w:rFonts w:ascii="Times New Roman" w:hAnsi="Times New Roman"/>
                <w:sz w:val="28"/>
                <w:szCs w:val="28"/>
              </w:rPr>
              <w:t xml:space="preserve"> № 424 «Об утвер</w:t>
            </w:r>
            <w:r w:rsidRPr="00A13856">
              <w:rPr>
                <w:rFonts w:ascii="Times New Roman" w:hAnsi="Times New Roman"/>
                <w:sz w:val="28"/>
                <w:szCs w:val="28"/>
              </w:rPr>
              <w:t>ждении методики</w:t>
            </w:r>
          </w:p>
          <w:p w:rsidR="00A13856" w:rsidRDefault="00D125C1" w:rsidP="00A13856">
            <w:pPr>
              <w:tabs>
                <w:tab w:val="left" w:pos="0"/>
                <w:tab w:val="left" w:pos="9355"/>
              </w:tabs>
              <w:jc w:val="center"/>
              <w:rPr>
                <w:rFonts w:ascii="Times New Roman" w:hAnsi="Times New Roman"/>
                <w:sz w:val="28"/>
                <w:szCs w:val="28"/>
              </w:rPr>
            </w:pPr>
            <w:r w:rsidRPr="00A13856">
              <w:rPr>
                <w:rFonts w:ascii="Times New Roman" w:hAnsi="Times New Roman"/>
                <w:sz w:val="28"/>
                <w:szCs w:val="28"/>
              </w:rPr>
              <w:t>распределения и </w:t>
            </w:r>
            <w:r w:rsidR="00DA72C4" w:rsidRPr="00A13856">
              <w:rPr>
                <w:rFonts w:ascii="Times New Roman" w:hAnsi="Times New Roman"/>
                <w:sz w:val="28"/>
                <w:szCs w:val="28"/>
              </w:rPr>
              <w:t>П</w:t>
            </w:r>
            <w:r w:rsidR="00525ADC" w:rsidRPr="00A13856">
              <w:rPr>
                <w:rFonts w:ascii="Times New Roman" w:hAnsi="Times New Roman"/>
                <w:sz w:val="28"/>
                <w:szCs w:val="28"/>
              </w:rPr>
              <w:t>равил предоставления местным бюдже</w:t>
            </w:r>
            <w:r w:rsidRPr="00A13856">
              <w:rPr>
                <w:rFonts w:ascii="Times New Roman" w:hAnsi="Times New Roman"/>
                <w:sz w:val="28"/>
                <w:szCs w:val="28"/>
              </w:rPr>
              <w:t>там дотаций</w:t>
            </w:r>
          </w:p>
          <w:p w:rsidR="00A13856" w:rsidRDefault="00D125C1" w:rsidP="00A13856">
            <w:pPr>
              <w:tabs>
                <w:tab w:val="left" w:pos="0"/>
                <w:tab w:val="left" w:pos="9355"/>
              </w:tabs>
              <w:jc w:val="center"/>
              <w:rPr>
                <w:rFonts w:ascii="Times New Roman" w:hAnsi="Times New Roman"/>
                <w:sz w:val="28"/>
                <w:szCs w:val="28"/>
              </w:rPr>
            </w:pPr>
            <w:r w:rsidRPr="00A13856">
              <w:rPr>
                <w:rFonts w:ascii="Times New Roman" w:hAnsi="Times New Roman"/>
                <w:sz w:val="28"/>
                <w:szCs w:val="28"/>
              </w:rPr>
              <w:t>на поддержку мер по </w:t>
            </w:r>
            <w:r w:rsidR="00525ADC" w:rsidRPr="00A13856">
              <w:rPr>
                <w:rFonts w:ascii="Times New Roman" w:hAnsi="Times New Roman"/>
                <w:sz w:val="28"/>
                <w:szCs w:val="28"/>
              </w:rPr>
              <w:t>обеспечению сбалансированности местных</w:t>
            </w:r>
          </w:p>
          <w:p w:rsidR="00A13856" w:rsidRDefault="00525ADC" w:rsidP="00A13856">
            <w:pPr>
              <w:tabs>
                <w:tab w:val="left" w:pos="0"/>
                <w:tab w:val="left" w:pos="9355"/>
              </w:tabs>
              <w:jc w:val="center"/>
              <w:rPr>
                <w:rFonts w:ascii="Times New Roman" w:hAnsi="Times New Roman"/>
                <w:sz w:val="28"/>
                <w:szCs w:val="28"/>
              </w:rPr>
            </w:pPr>
            <w:proofErr w:type="gramStart"/>
            <w:r w:rsidRPr="00A13856">
              <w:rPr>
                <w:rFonts w:ascii="Times New Roman" w:hAnsi="Times New Roman"/>
                <w:sz w:val="28"/>
                <w:szCs w:val="28"/>
              </w:rPr>
              <w:t>бюджетов из областного бюджета»</w:t>
            </w:r>
            <w:r w:rsidR="000F1BA8" w:rsidRPr="00A13856">
              <w:rPr>
                <w:rFonts w:ascii="Times New Roman" w:hAnsi="Times New Roman"/>
                <w:sz w:val="28"/>
                <w:szCs w:val="28"/>
              </w:rPr>
              <w:t xml:space="preserve"> (в редакции постановлений</w:t>
            </w:r>
            <w:proofErr w:type="gramEnd"/>
          </w:p>
          <w:p w:rsidR="00A13856" w:rsidRDefault="000F1BA8" w:rsidP="00A13856">
            <w:pPr>
              <w:tabs>
                <w:tab w:val="left" w:pos="0"/>
                <w:tab w:val="left" w:pos="9355"/>
              </w:tabs>
              <w:jc w:val="center"/>
              <w:rPr>
                <w:rFonts w:ascii="Times New Roman" w:hAnsi="Times New Roman"/>
                <w:sz w:val="28"/>
                <w:szCs w:val="28"/>
              </w:rPr>
            </w:pPr>
            <w:r w:rsidRPr="00A13856">
              <w:rPr>
                <w:rFonts w:ascii="Times New Roman" w:hAnsi="Times New Roman"/>
                <w:sz w:val="28"/>
                <w:szCs w:val="28"/>
              </w:rPr>
              <w:t>Пра</w:t>
            </w:r>
            <w:r w:rsidR="00D125C1" w:rsidRPr="00A13856">
              <w:rPr>
                <w:rFonts w:ascii="Times New Roman" w:hAnsi="Times New Roman"/>
                <w:sz w:val="28"/>
                <w:szCs w:val="28"/>
              </w:rPr>
              <w:t>вительства Рязанской области от </w:t>
            </w:r>
            <w:r w:rsidRPr="00A13856">
              <w:rPr>
                <w:rFonts w:ascii="Times New Roman" w:hAnsi="Times New Roman"/>
                <w:sz w:val="28"/>
                <w:szCs w:val="28"/>
              </w:rPr>
              <w:t>29.12.2020 № 366, от 26.04.2022</w:t>
            </w:r>
          </w:p>
          <w:p w:rsidR="00A13856" w:rsidRDefault="000F1BA8" w:rsidP="00A13856">
            <w:pPr>
              <w:tabs>
                <w:tab w:val="left" w:pos="0"/>
                <w:tab w:val="left" w:pos="9355"/>
              </w:tabs>
              <w:jc w:val="center"/>
              <w:rPr>
                <w:rFonts w:ascii="Times New Roman" w:hAnsi="Times New Roman"/>
                <w:sz w:val="28"/>
                <w:szCs w:val="28"/>
              </w:rPr>
            </w:pPr>
            <w:r w:rsidRPr="00A13856">
              <w:rPr>
                <w:rFonts w:ascii="Times New Roman" w:hAnsi="Times New Roman"/>
                <w:sz w:val="28"/>
                <w:szCs w:val="28"/>
              </w:rPr>
              <w:t xml:space="preserve">№ 160, от 04.10.2022 </w:t>
            </w:r>
            <w:hyperlink r:id="rId16" w:history="1">
              <w:r w:rsidRPr="00A13856">
                <w:rPr>
                  <w:rFonts w:ascii="Times New Roman" w:hAnsi="Times New Roman"/>
                  <w:sz w:val="28"/>
                  <w:szCs w:val="28"/>
                </w:rPr>
                <w:t>№ 354</w:t>
              </w:r>
            </w:hyperlink>
            <w:r w:rsidRPr="00A13856">
              <w:rPr>
                <w:rFonts w:ascii="Times New Roman" w:hAnsi="Times New Roman"/>
                <w:sz w:val="28"/>
                <w:szCs w:val="28"/>
              </w:rPr>
              <w:t>,</w:t>
            </w:r>
            <w:r w:rsidR="00A13856">
              <w:rPr>
                <w:rFonts w:ascii="Times New Roman" w:hAnsi="Times New Roman"/>
                <w:sz w:val="28"/>
                <w:szCs w:val="28"/>
              </w:rPr>
              <w:t xml:space="preserve"> </w:t>
            </w:r>
            <w:r w:rsidRPr="00A13856">
              <w:rPr>
                <w:rFonts w:ascii="Times New Roman" w:hAnsi="Times New Roman"/>
                <w:sz w:val="28"/>
                <w:szCs w:val="28"/>
              </w:rPr>
              <w:t>от 16.11.2022 № 413, от 07.02.2023</w:t>
            </w:r>
          </w:p>
          <w:p w:rsidR="00E2115D" w:rsidRPr="00A13856" w:rsidRDefault="000F1BA8" w:rsidP="00A13856">
            <w:pPr>
              <w:tabs>
                <w:tab w:val="left" w:pos="0"/>
                <w:tab w:val="left" w:pos="9355"/>
              </w:tabs>
              <w:jc w:val="center"/>
              <w:rPr>
                <w:rFonts w:ascii="Times New Roman" w:hAnsi="Times New Roman"/>
                <w:sz w:val="28"/>
                <w:szCs w:val="28"/>
              </w:rPr>
            </w:pPr>
            <w:proofErr w:type="gramStart"/>
            <w:r w:rsidRPr="00A13856">
              <w:rPr>
                <w:rFonts w:ascii="Times New Roman" w:hAnsi="Times New Roman"/>
                <w:sz w:val="28"/>
                <w:szCs w:val="28"/>
              </w:rPr>
              <w:t>№ 45, от 22.08.2023 № 326</w:t>
            </w:r>
            <w:r w:rsidR="00686706" w:rsidRPr="00A13856">
              <w:rPr>
                <w:rFonts w:ascii="Times New Roman" w:hAnsi="Times New Roman"/>
                <w:sz w:val="28"/>
                <w:szCs w:val="28"/>
              </w:rPr>
              <w:t>,</w:t>
            </w:r>
            <w:r w:rsidR="00A13856">
              <w:rPr>
                <w:rFonts w:ascii="Times New Roman" w:hAnsi="Times New Roman"/>
                <w:sz w:val="28"/>
                <w:szCs w:val="28"/>
              </w:rPr>
              <w:t xml:space="preserve"> </w:t>
            </w:r>
            <w:r w:rsidR="00B85EA7" w:rsidRPr="00A13856">
              <w:rPr>
                <w:rFonts w:ascii="Times New Roman" w:hAnsi="Times New Roman"/>
                <w:sz w:val="28"/>
                <w:szCs w:val="28"/>
              </w:rPr>
              <w:t>от 21.11.2024 № 376, от 29.01.2025 № 14</w:t>
            </w:r>
            <w:r w:rsidRPr="00A13856">
              <w:rPr>
                <w:rFonts w:ascii="Times New Roman" w:hAnsi="Times New Roman"/>
                <w:sz w:val="28"/>
                <w:szCs w:val="28"/>
              </w:rPr>
              <w:t>)</w:t>
            </w:r>
            <w:proofErr w:type="gramEnd"/>
          </w:p>
        </w:tc>
      </w:tr>
      <w:tr w:rsidR="00683711" w:rsidRPr="00A13856" w:rsidTr="00B55028">
        <w:trPr>
          <w:gridAfter w:val="1"/>
          <w:wAfter w:w="18" w:type="pct"/>
          <w:trHeight w:val="142"/>
          <w:jc w:val="right"/>
        </w:trPr>
        <w:tc>
          <w:tcPr>
            <w:tcW w:w="4982" w:type="pct"/>
            <w:gridSpan w:val="3"/>
          </w:tcPr>
          <w:p w:rsidR="000D5EED" w:rsidRPr="00A13856" w:rsidRDefault="000D5EED" w:rsidP="00A13856">
            <w:pPr>
              <w:ind w:firstLine="709"/>
              <w:jc w:val="both"/>
              <w:rPr>
                <w:rFonts w:ascii="Times New Roman" w:hAnsi="Times New Roman"/>
                <w:sz w:val="28"/>
                <w:szCs w:val="28"/>
              </w:rPr>
            </w:pPr>
            <w:r w:rsidRPr="00A13856">
              <w:rPr>
                <w:rFonts w:ascii="Times New Roman" w:hAnsi="Times New Roman"/>
                <w:sz w:val="28"/>
                <w:szCs w:val="28"/>
              </w:rPr>
              <w:t>Правительство Рязанской области ПОСТАНОВЛЯЕТ:</w:t>
            </w:r>
          </w:p>
          <w:p w:rsidR="000F1BA8" w:rsidRPr="00A13856" w:rsidRDefault="00703CFC" w:rsidP="00A13856">
            <w:pPr>
              <w:ind w:firstLine="709"/>
              <w:jc w:val="both"/>
              <w:rPr>
                <w:rFonts w:ascii="Times New Roman" w:hAnsi="Times New Roman"/>
                <w:sz w:val="28"/>
                <w:szCs w:val="28"/>
              </w:rPr>
            </w:pPr>
            <w:proofErr w:type="gramStart"/>
            <w:r w:rsidRPr="00A13856">
              <w:rPr>
                <w:rFonts w:ascii="Times New Roman" w:hAnsi="Times New Roman"/>
                <w:sz w:val="28"/>
                <w:szCs w:val="28"/>
              </w:rPr>
              <w:t xml:space="preserve">Внести </w:t>
            </w:r>
            <w:r w:rsidR="000F1BA8" w:rsidRPr="00A13856">
              <w:rPr>
                <w:rFonts w:ascii="Times New Roman" w:hAnsi="Times New Roman"/>
                <w:sz w:val="28"/>
                <w:szCs w:val="28"/>
              </w:rPr>
              <w:t>в</w:t>
            </w:r>
            <w:r w:rsidR="00A152A9" w:rsidRPr="00A13856">
              <w:rPr>
                <w:rFonts w:ascii="Times New Roman" w:hAnsi="Times New Roman"/>
                <w:sz w:val="28"/>
                <w:szCs w:val="28"/>
              </w:rPr>
              <w:t xml:space="preserve"> раздел 2 «Распределение дотаций на поддержку мер по обеспечению сбалансированности местных бюджетов на первом этапе» приложения</w:t>
            </w:r>
            <w:r w:rsidR="007069E9" w:rsidRPr="00A13856">
              <w:rPr>
                <w:rFonts w:ascii="Times New Roman" w:hAnsi="Times New Roman"/>
                <w:sz w:val="28"/>
                <w:szCs w:val="28"/>
              </w:rPr>
              <w:t xml:space="preserve"> </w:t>
            </w:r>
            <w:r w:rsidR="00525ADC" w:rsidRPr="00A13856">
              <w:rPr>
                <w:rFonts w:ascii="Times New Roman" w:hAnsi="Times New Roman"/>
                <w:sz w:val="28"/>
                <w:szCs w:val="28"/>
              </w:rPr>
              <w:t xml:space="preserve">№ 1 </w:t>
            </w:r>
            <w:r w:rsidR="007069E9" w:rsidRPr="00A13856">
              <w:rPr>
                <w:rFonts w:ascii="Times New Roman" w:hAnsi="Times New Roman"/>
                <w:sz w:val="28"/>
                <w:szCs w:val="28"/>
              </w:rPr>
              <w:t>к постановлению</w:t>
            </w:r>
            <w:r w:rsidRPr="00A13856">
              <w:rPr>
                <w:rFonts w:ascii="Times New Roman" w:hAnsi="Times New Roman"/>
                <w:sz w:val="28"/>
                <w:szCs w:val="28"/>
              </w:rPr>
              <w:t xml:space="preserve"> Правительства Рязанской области</w:t>
            </w:r>
            <w:r w:rsidR="007069E9" w:rsidRPr="00A13856">
              <w:rPr>
                <w:rFonts w:ascii="Times New Roman" w:hAnsi="Times New Roman"/>
                <w:sz w:val="28"/>
                <w:szCs w:val="28"/>
              </w:rPr>
              <w:t xml:space="preserve"> </w:t>
            </w:r>
            <w:r w:rsidR="00B60452" w:rsidRPr="00A13856">
              <w:rPr>
                <w:rFonts w:ascii="Times New Roman" w:hAnsi="Times New Roman"/>
                <w:sz w:val="28"/>
                <w:szCs w:val="28"/>
              </w:rPr>
              <w:t>от 24 </w:t>
            </w:r>
            <w:r w:rsidR="00525ADC" w:rsidRPr="00A13856">
              <w:rPr>
                <w:rFonts w:ascii="Times New Roman" w:hAnsi="Times New Roman"/>
                <w:sz w:val="28"/>
                <w:szCs w:val="28"/>
              </w:rPr>
              <w:t>декабря 2019</w:t>
            </w:r>
            <w:r w:rsidRPr="00A13856">
              <w:rPr>
                <w:rFonts w:ascii="Times New Roman" w:hAnsi="Times New Roman"/>
                <w:sz w:val="28"/>
                <w:szCs w:val="28"/>
              </w:rPr>
              <w:t xml:space="preserve"> г.</w:t>
            </w:r>
            <w:r w:rsidR="00330BCF" w:rsidRPr="00A13856">
              <w:rPr>
                <w:rFonts w:ascii="Times New Roman" w:hAnsi="Times New Roman"/>
                <w:sz w:val="28"/>
                <w:szCs w:val="28"/>
              </w:rPr>
              <w:t xml:space="preserve"> № </w:t>
            </w:r>
            <w:r w:rsidR="00525ADC" w:rsidRPr="00A13856">
              <w:rPr>
                <w:rFonts w:ascii="Times New Roman" w:hAnsi="Times New Roman"/>
                <w:sz w:val="28"/>
                <w:szCs w:val="28"/>
              </w:rPr>
              <w:t>424 «Об утверж</w:t>
            </w:r>
            <w:r w:rsidR="0054291D" w:rsidRPr="00A13856">
              <w:rPr>
                <w:rFonts w:ascii="Times New Roman" w:hAnsi="Times New Roman"/>
                <w:sz w:val="28"/>
                <w:szCs w:val="28"/>
              </w:rPr>
              <w:t>дении методики распределения и П</w:t>
            </w:r>
            <w:r w:rsidR="00525ADC" w:rsidRPr="00A13856">
              <w:rPr>
                <w:rFonts w:ascii="Times New Roman" w:hAnsi="Times New Roman"/>
                <w:sz w:val="28"/>
                <w:szCs w:val="28"/>
              </w:rPr>
              <w:t>равил предоставления местным бюджетам дотаций на поддержку мер по обеспечению сбалансированности местных бюджетов из областного бю</w:t>
            </w:r>
            <w:r w:rsidR="006611C2" w:rsidRPr="00A13856">
              <w:rPr>
                <w:rFonts w:ascii="Times New Roman" w:hAnsi="Times New Roman"/>
                <w:sz w:val="28"/>
                <w:szCs w:val="28"/>
              </w:rPr>
              <w:t>джета»</w:t>
            </w:r>
            <w:r w:rsidR="00525ADC" w:rsidRPr="00A13856">
              <w:rPr>
                <w:rFonts w:ascii="Times New Roman" w:hAnsi="Times New Roman"/>
                <w:sz w:val="28"/>
                <w:szCs w:val="28"/>
              </w:rPr>
              <w:t xml:space="preserve"> </w:t>
            </w:r>
            <w:r w:rsidRPr="00A13856">
              <w:rPr>
                <w:rFonts w:ascii="Times New Roman" w:hAnsi="Times New Roman"/>
                <w:sz w:val="28"/>
                <w:szCs w:val="28"/>
              </w:rPr>
              <w:t>следующие изменения:</w:t>
            </w:r>
            <w:proofErr w:type="gramEnd"/>
          </w:p>
          <w:p w:rsidR="00376B8E" w:rsidRPr="00A13856" w:rsidRDefault="00376B8E" w:rsidP="00A13856">
            <w:pPr>
              <w:pStyle w:val="ae"/>
              <w:ind w:left="0" w:firstLine="709"/>
              <w:jc w:val="both"/>
              <w:rPr>
                <w:rFonts w:ascii="Times New Roman" w:hAnsi="Times New Roman"/>
                <w:sz w:val="28"/>
                <w:szCs w:val="28"/>
              </w:rPr>
            </w:pPr>
            <w:r w:rsidRPr="00A13856">
              <w:rPr>
                <w:rFonts w:ascii="Times New Roman" w:hAnsi="Times New Roman"/>
                <w:sz w:val="28"/>
                <w:szCs w:val="28"/>
              </w:rPr>
              <w:t xml:space="preserve">1) в </w:t>
            </w:r>
            <w:r w:rsidR="00761FD5" w:rsidRPr="00A13856">
              <w:rPr>
                <w:rFonts w:ascii="Times New Roman" w:hAnsi="Times New Roman"/>
                <w:sz w:val="28"/>
                <w:szCs w:val="28"/>
              </w:rPr>
              <w:t>подпункте 3 пункта</w:t>
            </w:r>
            <w:r w:rsidRPr="00A13856">
              <w:rPr>
                <w:rFonts w:ascii="Times New Roman" w:hAnsi="Times New Roman"/>
                <w:sz w:val="28"/>
                <w:szCs w:val="28"/>
              </w:rPr>
              <w:t xml:space="preserve"> 2.4:</w:t>
            </w:r>
          </w:p>
          <w:p w:rsidR="002601B2" w:rsidRPr="00A13856" w:rsidRDefault="002601B2" w:rsidP="00A13856">
            <w:pPr>
              <w:pStyle w:val="ae"/>
              <w:ind w:left="0" w:firstLine="709"/>
              <w:jc w:val="both"/>
              <w:rPr>
                <w:rFonts w:ascii="Times New Roman" w:hAnsi="Times New Roman"/>
                <w:sz w:val="28"/>
                <w:szCs w:val="28"/>
              </w:rPr>
            </w:pPr>
            <w:r w:rsidRPr="00A13856">
              <w:rPr>
                <w:rFonts w:ascii="Times New Roman" w:hAnsi="Times New Roman"/>
                <w:sz w:val="28"/>
                <w:szCs w:val="28"/>
              </w:rPr>
              <w:t>- в абзаце первом слова «</w:t>
            </w:r>
            <w:r w:rsidR="00296032" w:rsidRPr="00A13856">
              <w:rPr>
                <w:rFonts w:ascii="Times New Roman" w:hAnsi="Times New Roman"/>
                <w:sz w:val="28"/>
                <w:szCs w:val="28"/>
              </w:rPr>
              <w:t xml:space="preserve">, </w:t>
            </w:r>
            <w:r w:rsidRPr="00A13856">
              <w:rPr>
                <w:rFonts w:ascii="Times New Roman" w:hAnsi="Times New Roman"/>
                <w:sz w:val="28"/>
                <w:szCs w:val="28"/>
              </w:rPr>
              <w:t>бюджетам муниципальных округов Рязанской области, бюджетам городских округов Рязанской области (без города Рязани)» заменить словами «и бюджетам муниципальных округов Рязанской области, бюджетам городских округов Рязанской области»;</w:t>
            </w:r>
          </w:p>
          <w:p w:rsidR="00A241D3" w:rsidRPr="00A13856" w:rsidRDefault="00BC0399" w:rsidP="00A13856">
            <w:pPr>
              <w:pStyle w:val="ae"/>
              <w:ind w:left="0" w:firstLine="709"/>
              <w:jc w:val="both"/>
              <w:rPr>
                <w:rFonts w:ascii="Times New Roman" w:hAnsi="Times New Roman"/>
                <w:sz w:val="28"/>
                <w:szCs w:val="28"/>
              </w:rPr>
            </w:pPr>
            <w:r w:rsidRPr="00A13856">
              <w:rPr>
                <w:rFonts w:ascii="Times New Roman" w:hAnsi="Times New Roman"/>
                <w:sz w:val="28"/>
                <w:szCs w:val="28"/>
              </w:rPr>
              <w:t>- в абзацах</w:t>
            </w:r>
            <w:r w:rsidR="00A241D3" w:rsidRPr="00A13856">
              <w:rPr>
                <w:rFonts w:ascii="Times New Roman" w:hAnsi="Times New Roman"/>
                <w:sz w:val="28"/>
                <w:szCs w:val="28"/>
              </w:rPr>
              <w:t xml:space="preserve"> втором и третьем слова «прочих расходов</w:t>
            </w:r>
            <w:proofErr w:type="gramStart"/>
            <w:r w:rsidR="008539C8" w:rsidRPr="00A13856">
              <w:rPr>
                <w:rFonts w:ascii="Times New Roman" w:hAnsi="Times New Roman"/>
                <w:sz w:val="28"/>
                <w:szCs w:val="28"/>
              </w:rPr>
              <w:t>,</w:t>
            </w:r>
            <w:r w:rsidR="004549F7" w:rsidRPr="00A13856">
              <w:rPr>
                <w:rFonts w:ascii="Times New Roman" w:hAnsi="Times New Roman"/>
                <w:sz w:val="28"/>
                <w:szCs w:val="28"/>
              </w:rPr>
              <w:t>»</w:t>
            </w:r>
            <w:proofErr w:type="gramEnd"/>
            <w:r w:rsidR="00A241D3" w:rsidRPr="00A13856">
              <w:rPr>
                <w:rFonts w:ascii="Times New Roman" w:hAnsi="Times New Roman"/>
                <w:sz w:val="28"/>
                <w:szCs w:val="28"/>
              </w:rPr>
              <w:t xml:space="preserve">, </w:t>
            </w:r>
            <w:r w:rsidR="004549F7" w:rsidRPr="00A13856">
              <w:rPr>
                <w:rFonts w:ascii="Times New Roman" w:hAnsi="Times New Roman"/>
                <w:sz w:val="28"/>
                <w:szCs w:val="28"/>
              </w:rPr>
              <w:t>«</w:t>
            </w:r>
            <w:r w:rsidR="008539C8" w:rsidRPr="00A13856">
              <w:rPr>
                <w:rFonts w:ascii="Times New Roman" w:hAnsi="Times New Roman"/>
                <w:sz w:val="28"/>
                <w:szCs w:val="28"/>
              </w:rPr>
              <w:t xml:space="preserve">, </w:t>
            </w:r>
            <w:r w:rsidR="00A241D3" w:rsidRPr="00A13856">
              <w:rPr>
                <w:rFonts w:ascii="Times New Roman" w:hAnsi="Times New Roman"/>
                <w:sz w:val="28"/>
                <w:szCs w:val="28"/>
              </w:rPr>
              <w:t>прочих расходов (</w:t>
            </w:r>
            <w:proofErr w:type="spellStart"/>
            <w:r w:rsidR="00A241D3" w:rsidRPr="00A13856">
              <w:rPr>
                <w:rFonts w:ascii="Times New Roman" w:hAnsi="Times New Roman"/>
                <w:sz w:val="28"/>
                <w:szCs w:val="28"/>
              </w:rPr>
              <w:t>Рпрi</w:t>
            </w:r>
            <w:proofErr w:type="spellEnd"/>
            <w:r w:rsidR="00A241D3" w:rsidRPr="00A13856">
              <w:rPr>
                <w:rFonts w:ascii="Times New Roman" w:hAnsi="Times New Roman"/>
                <w:sz w:val="28"/>
                <w:szCs w:val="28"/>
              </w:rPr>
              <w:t>)» исключить;</w:t>
            </w:r>
            <w:r w:rsidR="009454EC" w:rsidRPr="00A13856">
              <w:rPr>
                <w:rFonts w:ascii="Times New Roman" w:hAnsi="Times New Roman"/>
                <w:sz w:val="28"/>
                <w:szCs w:val="28"/>
              </w:rPr>
              <w:t xml:space="preserve"> </w:t>
            </w:r>
          </w:p>
          <w:p w:rsidR="008539C8" w:rsidRPr="00A13856" w:rsidRDefault="00417A53" w:rsidP="00A13856">
            <w:pPr>
              <w:pStyle w:val="ae"/>
              <w:ind w:left="0" w:firstLine="709"/>
              <w:jc w:val="both"/>
              <w:rPr>
                <w:rFonts w:ascii="Times New Roman" w:hAnsi="Times New Roman"/>
                <w:sz w:val="28"/>
                <w:szCs w:val="28"/>
              </w:rPr>
            </w:pPr>
            <w:r w:rsidRPr="00A13856">
              <w:rPr>
                <w:rFonts w:ascii="Times New Roman" w:hAnsi="Times New Roman"/>
                <w:sz w:val="28"/>
                <w:szCs w:val="28"/>
              </w:rPr>
              <w:t>- </w:t>
            </w:r>
            <w:r w:rsidR="008539C8" w:rsidRPr="00A13856">
              <w:rPr>
                <w:rFonts w:ascii="Times New Roman" w:hAnsi="Times New Roman"/>
                <w:sz w:val="28"/>
                <w:szCs w:val="28"/>
              </w:rPr>
              <w:t xml:space="preserve">в </w:t>
            </w:r>
            <w:r w:rsidR="00BC0399" w:rsidRPr="00A13856">
              <w:rPr>
                <w:rFonts w:ascii="Times New Roman" w:hAnsi="Times New Roman"/>
                <w:sz w:val="28"/>
                <w:szCs w:val="28"/>
              </w:rPr>
              <w:t>абзац</w:t>
            </w:r>
            <w:r w:rsidR="008539C8" w:rsidRPr="00A13856">
              <w:rPr>
                <w:rFonts w:ascii="Times New Roman" w:hAnsi="Times New Roman"/>
                <w:sz w:val="28"/>
                <w:szCs w:val="28"/>
              </w:rPr>
              <w:t>е</w:t>
            </w:r>
            <w:r w:rsidR="00BC0399" w:rsidRPr="00A13856">
              <w:rPr>
                <w:rFonts w:ascii="Times New Roman" w:hAnsi="Times New Roman"/>
                <w:sz w:val="28"/>
                <w:szCs w:val="28"/>
              </w:rPr>
              <w:t xml:space="preserve"> четверт</w:t>
            </w:r>
            <w:r w:rsidR="008539C8" w:rsidRPr="00A13856">
              <w:rPr>
                <w:rFonts w:ascii="Times New Roman" w:hAnsi="Times New Roman"/>
                <w:sz w:val="28"/>
                <w:szCs w:val="28"/>
              </w:rPr>
              <w:t>ом:</w:t>
            </w:r>
          </w:p>
          <w:p w:rsidR="008539C8" w:rsidRPr="00A13856" w:rsidRDefault="00417A53" w:rsidP="00A13856">
            <w:pPr>
              <w:pStyle w:val="ae"/>
              <w:ind w:left="0" w:firstLine="709"/>
              <w:jc w:val="both"/>
              <w:rPr>
                <w:rFonts w:ascii="Times New Roman" w:hAnsi="Times New Roman"/>
                <w:sz w:val="28"/>
                <w:szCs w:val="28"/>
              </w:rPr>
            </w:pPr>
            <w:r w:rsidRPr="00A13856">
              <w:rPr>
                <w:rFonts w:ascii="Times New Roman" w:hAnsi="Times New Roman"/>
                <w:sz w:val="28"/>
                <w:szCs w:val="28"/>
              </w:rPr>
              <w:t>после слов «культуру (</w:t>
            </w:r>
            <w:proofErr w:type="spellStart"/>
            <w:r w:rsidRPr="00A13856">
              <w:rPr>
                <w:rFonts w:ascii="Times New Roman" w:hAnsi="Times New Roman"/>
                <w:sz w:val="28"/>
                <w:szCs w:val="28"/>
              </w:rPr>
              <w:t>Рк</w:t>
            </w:r>
            <w:proofErr w:type="gramStart"/>
            <w:r w:rsidRPr="00A13856">
              <w:rPr>
                <w:rFonts w:ascii="Times New Roman" w:hAnsi="Times New Roman"/>
                <w:sz w:val="28"/>
                <w:szCs w:val="28"/>
              </w:rPr>
              <w:t>i</w:t>
            </w:r>
            <w:proofErr w:type="spellEnd"/>
            <w:proofErr w:type="gramEnd"/>
            <w:r w:rsidRPr="00A13856">
              <w:rPr>
                <w:rFonts w:ascii="Times New Roman" w:hAnsi="Times New Roman"/>
                <w:sz w:val="28"/>
                <w:szCs w:val="28"/>
              </w:rPr>
              <w:t>)» дополн</w:t>
            </w:r>
            <w:r w:rsidR="00DA49F1" w:rsidRPr="00A13856">
              <w:rPr>
                <w:rFonts w:ascii="Times New Roman" w:hAnsi="Times New Roman"/>
                <w:sz w:val="28"/>
                <w:szCs w:val="28"/>
              </w:rPr>
              <w:t>ить словами «, </w:t>
            </w:r>
            <w:r w:rsidRPr="00A13856">
              <w:rPr>
                <w:rFonts w:ascii="Times New Roman" w:hAnsi="Times New Roman"/>
                <w:sz w:val="28"/>
                <w:szCs w:val="28"/>
              </w:rPr>
              <w:t>физическую культуру и спорт (</w:t>
            </w:r>
            <w:proofErr w:type="spellStart"/>
            <w:r w:rsidRPr="00A13856">
              <w:rPr>
                <w:rFonts w:ascii="Times New Roman" w:hAnsi="Times New Roman"/>
                <w:sz w:val="28"/>
                <w:szCs w:val="28"/>
              </w:rPr>
              <w:t>Рфсi</w:t>
            </w:r>
            <w:proofErr w:type="spellEnd"/>
            <w:r w:rsidRPr="00A13856">
              <w:rPr>
                <w:rFonts w:ascii="Times New Roman" w:hAnsi="Times New Roman"/>
                <w:sz w:val="28"/>
                <w:szCs w:val="28"/>
              </w:rPr>
              <w:t>)»</w:t>
            </w:r>
            <w:r w:rsidR="008539C8" w:rsidRPr="00A13856">
              <w:rPr>
                <w:rFonts w:ascii="Times New Roman" w:hAnsi="Times New Roman"/>
                <w:sz w:val="28"/>
                <w:szCs w:val="28"/>
              </w:rPr>
              <w:t>;</w:t>
            </w:r>
          </w:p>
          <w:p w:rsidR="00B90A29" w:rsidRPr="00A13856" w:rsidRDefault="00417A53" w:rsidP="00A13856">
            <w:pPr>
              <w:pStyle w:val="ae"/>
              <w:ind w:left="0" w:firstLine="709"/>
              <w:jc w:val="both"/>
              <w:rPr>
                <w:rFonts w:ascii="Times New Roman" w:hAnsi="Times New Roman"/>
                <w:sz w:val="28"/>
                <w:szCs w:val="28"/>
              </w:rPr>
            </w:pPr>
            <w:r w:rsidRPr="00A13856">
              <w:rPr>
                <w:rFonts w:ascii="Times New Roman" w:hAnsi="Times New Roman"/>
                <w:sz w:val="28"/>
                <w:szCs w:val="28"/>
              </w:rPr>
              <w:t>после слов «</w:t>
            </w:r>
            <w:r w:rsidR="008539C8" w:rsidRPr="00A13856">
              <w:rPr>
                <w:rFonts w:ascii="Times New Roman" w:hAnsi="Times New Roman"/>
                <w:sz w:val="28"/>
                <w:szCs w:val="28"/>
              </w:rPr>
              <w:t xml:space="preserve">образование, </w:t>
            </w:r>
            <w:r w:rsidRPr="00A13856">
              <w:rPr>
                <w:rFonts w:ascii="Times New Roman" w:hAnsi="Times New Roman"/>
                <w:sz w:val="28"/>
                <w:szCs w:val="28"/>
              </w:rPr>
              <w:t>культуру» дополнить словами «, физическую культуру и спорт»;</w:t>
            </w:r>
          </w:p>
          <w:p w:rsidR="00B71C79" w:rsidRPr="00A13856" w:rsidRDefault="00A241D3" w:rsidP="00A13856">
            <w:pPr>
              <w:pStyle w:val="ae"/>
              <w:ind w:left="0" w:firstLine="709"/>
              <w:jc w:val="both"/>
              <w:rPr>
                <w:rFonts w:ascii="Times New Roman" w:hAnsi="Times New Roman"/>
                <w:sz w:val="28"/>
                <w:szCs w:val="28"/>
              </w:rPr>
            </w:pPr>
            <w:r w:rsidRPr="00A13856">
              <w:rPr>
                <w:rFonts w:ascii="Times New Roman" w:hAnsi="Times New Roman"/>
                <w:sz w:val="28"/>
                <w:szCs w:val="28"/>
              </w:rPr>
              <w:t>- абзац пят</w:t>
            </w:r>
            <w:r w:rsidR="00B71C79" w:rsidRPr="00A13856">
              <w:rPr>
                <w:rFonts w:ascii="Times New Roman" w:hAnsi="Times New Roman"/>
                <w:sz w:val="28"/>
                <w:szCs w:val="28"/>
              </w:rPr>
              <w:t>ый</w:t>
            </w:r>
            <w:r w:rsidR="008539C8" w:rsidRPr="00A13856">
              <w:rPr>
                <w:rFonts w:ascii="Times New Roman" w:hAnsi="Times New Roman"/>
                <w:sz w:val="28"/>
                <w:szCs w:val="28"/>
              </w:rPr>
              <w:t xml:space="preserve"> признать утратившим силу</w:t>
            </w:r>
            <w:r w:rsidR="00B71C79" w:rsidRPr="00A13856">
              <w:rPr>
                <w:rFonts w:ascii="Times New Roman" w:hAnsi="Times New Roman"/>
                <w:sz w:val="28"/>
                <w:szCs w:val="28"/>
              </w:rPr>
              <w:t>;</w:t>
            </w:r>
          </w:p>
          <w:p w:rsidR="00EE20D6" w:rsidRPr="00A13856" w:rsidRDefault="00EE20D6" w:rsidP="00A13856">
            <w:pPr>
              <w:pStyle w:val="ConsPlusNormal"/>
              <w:ind w:firstLine="709"/>
              <w:jc w:val="both"/>
              <w:rPr>
                <w:rFonts w:ascii="Times New Roman" w:hAnsi="Times New Roman" w:cs="Times New Roman"/>
                <w:sz w:val="28"/>
                <w:szCs w:val="28"/>
              </w:rPr>
            </w:pPr>
            <w:r w:rsidRPr="00A13856">
              <w:rPr>
                <w:rFonts w:ascii="Times New Roman" w:hAnsi="Times New Roman" w:cs="Times New Roman"/>
                <w:sz w:val="28"/>
                <w:szCs w:val="28"/>
              </w:rPr>
              <w:t>- дополнить абзацами следующего содержания:</w:t>
            </w:r>
          </w:p>
          <w:p w:rsidR="00362399" w:rsidRPr="00A13856" w:rsidRDefault="00362399" w:rsidP="00A13856">
            <w:pPr>
              <w:pStyle w:val="ConsPlusNormal"/>
              <w:ind w:firstLine="709"/>
              <w:jc w:val="both"/>
              <w:rPr>
                <w:rFonts w:ascii="Times New Roman" w:hAnsi="Times New Roman" w:cs="Times New Roman"/>
                <w:sz w:val="28"/>
                <w:szCs w:val="28"/>
              </w:rPr>
            </w:pPr>
            <w:proofErr w:type="gramStart"/>
            <w:r w:rsidRPr="00A13856">
              <w:rPr>
                <w:rFonts w:ascii="Times New Roman" w:hAnsi="Times New Roman" w:cs="Times New Roman"/>
                <w:sz w:val="28"/>
                <w:szCs w:val="28"/>
              </w:rPr>
              <w:t xml:space="preserve">«Если в консолидированном бюджете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района </w:t>
            </w:r>
            <w:r w:rsidRPr="00A13856">
              <w:rPr>
                <w:rFonts w:ascii="Times New Roman" w:hAnsi="Times New Roman" w:cs="Times New Roman"/>
                <w:sz w:val="28"/>
                <w:szCs w:val="28"/>
              </w:rPr>
              <w:lastRenderedPageBreak/>
              <w:t xml:space="preserve">(бюджете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округа, бюджете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-го городского округа) Рязанской области по состоянию на 1 июля текущего финансового года удельные веса прочих расходов, финансируемых за счет собственных средств (за исключением целевых средств), не превышают средние значения удельных весов по</w:t>
            </w:r>
            <w:r w:rsidR="00793DCA" w:rsidRPr="00A13856">
              <w:rPr>
                <w:rFonts w:ascii="Times New Roman" w:hAnsi="Times New Roman" w:cs="Times New Roman"/>
                <w:sz w:val="28"/>
                <w:szCs w:val="28"/>
              </w:rPr>
              <w:t xml:space="preserve"> указанным расходам, то прогноз</w:t>
            </w:r>
            <w:r w:rsidRPr="00A13856">
              <w:rPr>
                <w:rFonts w:ascii="Times New Roman" w:hAnsi="Times New Roman" w:cs="Times New Roman"/>
                <w:sz w:val="28"/>
                <w:szCs w:val="28"/>
              </w:rPr>
              <w:t xml:space="preserve"> расчетных расходов консолидированного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района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-го муниципального округа</w:t>
            </w:r>
            <w:proofErr w:type="gramEnd"/>
            <w:r w:rsidRPr="00A13856">
              <w:rPr>
                <w:rFonts w:ascii="Times New Roman" w:hAnsi="Times New Roman" w:cs="Times New Roman"/>
                <w:sz w:val="28"/>
                <w:szCs w:val="28"/>
              </w:rPr>
              <w:t xml:space="preserve">, </w:t>
            </w:r>
            <w:proofErr w:type="gramStart"/>
            <w:r w:rsidRPr="00A13856">
              <w:rPr>
                <w:rFonts w:ascii="Times New Roman" w:hAnsi="Times New Roman" w:cs="Times New Roman"/>
                <w:sz w:val="28"/>
                <w:szCs w:val="28"/>
              </w:rPr>
              <w:t xml:space="preserve">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-го городского округа) Рязанской области</w:t>
            </w:r>
            <w:r w:rsidR="00ED20BD" w:rsidRPr="00A13856">
              <w:rPr>
                <w:rFonts w:ascii="Times New Roman" w:hAnsi="Times New Roman" w:cs="Times New Roman"/>
                <w:sz w:val="28"/>
                <w:szCs w:val="28"/>
              </w:rPr>
              <w:t xml:space="preserve"> по прочим расходам</w:t>
            </w:r>
            <w:r w:rsidRPr="00A13856">
              <w:rPr>
                <w:rFonts w:ascii="Times New Roman" w:hAnsi="Times New Roman" w:cs="Times New Roman"/>
                <w:sz w:val="28"/>
                <w:szCs w:val="28"/>
              </w:rPr>
              <w:t xml:space="preserve"> (</w:t>
            </w:r>
            <w:proofErr w:type="spellStart"/>
            <w:r w:rsidRPr="00A13856">
              <w:rPr>
                <w:rFonts w:ascii="Times New Roman" w:hAnsi="Times New Roman" w:cs="Times New Roman"/>
                <w:sz w:val="28"/>
                <w:szCs w:val="28"/>
              </w:rPr>
              <w:t>Рпрi</w:t>
            </w:r>
            <w:proofErr w:type="spellEnd"/>
            <w:r w:rsidRPr="00A13856">
              <w:rPr>
                <w:rFonts w:ascii="Times New Roman" w:hAnsi="Times New Roman" w:cs="Times New Roman"/>
                <w:sz w:val="28"/>
                <w:szCs w:val="28"/>
              </w:rPr>
              <w:t>)</w:t>
            </w:r>
            <w:r w:rsidR="00ED20BD" w:rsidRPr="00A13856">
              <w:rPr>
                <w:rFonts w:ascii="Times New Roman" w:hAnsi="Times New Roman" w:cs="Times New Roman"/>
                <w:sz w:val="28"/>
                <w:szCs w:val="28"/>
              </w:rPr>
              <w:t>, финансируемым</w:t>
            </w:r>
            <w:r w:rsidRPr="00A13856">
              <w:rPr>
                <w:rFonts w:ascii="Times New Roman" w:hAnsi="Times New Roman" w:cs="Times New Roman"/>
                <w:sz w:val="28"/>
                <w:szCs w:val="28"/>
              </w:rPr>
              <w:t xml:space="preserve"> за счет собственных средств (за исключением целевых средств), на очередной финансовый год принимается равным 80 процент</w:t>
            </w:r>
            <w:r w:rsidR="00A13856">
              <w:rPr>
                <w:rFonts w:ascii="Times New Roman" w:hAnsi="Times New Roman" w:cs="Times New Roman"/>
                <w:sz w:val="28"/>
                <w:szCs w:val="28"/>
              </w:rPr>
              <w:t>ам</w:t>
            </w:r>
            <w:r w:rsidRPr="00A13856">
              <w:rPr>
                <w:rFonts w:ascii="Times New Roman" w:hAnsi="Times New Roman" w:cs="Times New Roman"/>
                <w:sz w:val="28"/>
                <w:szCs w:val="28"/>
              </w:rPr>
              <w:t xml:space="preserve"> указанных расходов консолидированного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района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округа,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-го городского округа) Рязанской области по состоянию на 1 июля текущего года.</w:t>
            </w:r>
            <w:proofErr w:type="gramEnd"/>
          </w:p>
          <w:p w:rsidR="00B71C79" w:rsidRPr="00A13856" w:rsidRDefault="00362399" w:rsidP="00A13856">
            <w:pPr>
              <w:pStyle w:val="ConsPlusNormal"/>
              <w:ind w:firstLine="709"/>
              <w:jc w:val="both"/>
              <w:rPr>
                <w:rFonts w:ascii="Times New Roman" w:hAnsi="Times New Roman" w:cs="Times New Roman"/>
                <w:sz w:val="28"/>
                <w:szCs w:val="28"/>
              </w:rPr>
            </w:pPr>
            <w:proofErr w:type="gramStart"/>
            <w:r w:rsidRPr="00A13856">
              <w:rPr>
                <w:rFonts w:ascii="Times New Roman" w:hAnsi="Times New Roman" w:cs="Times New Roman"/>
                <w:sz w:val="28"/>
                <w:szCs w:val="28"/>
              </w:rPr>
              <w:t xml:space="preserve">Если в консолидированном бюджете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района (бюджете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округа, бюджете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городского округа) Рязанской области по состоянию на 1 июля текущего финансового года удельные веса прочих расходов, финансируемых за счет собственных средств (за исключением целевых средств), превышают средние значения удельных весов по указанным расходам, то прогноз расчетных расходов консолидированного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 xml:space="preserve">-го муниципального района (бюджета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-го муниципального округа, бюджета</w:t>
            </w:r>
            <w:proofErr w:type="gramEnd"/>
            <w:r w:rsidRPr="00A13856">
              <w:rPr>
                <w:rFonts w:ascii="Times New Roman" w:hAnsi="Times New Roman" w:cs="Times New Roman"/>
                <w:sz w:val="28"/>
                <w:szCs w:val="28"/>
              </w:rPr>
              <w:t xml:space="preserve"> </w:t>
            </w:r>
            <w:r w:rsidRPr="00A13856">
              <w:rPr>
                <w:rFonts w:ascii="Times New Roman" w:hAnsi="Times New Roman" w:cs="Times New Roman"/>
                <w:sz w:val="28"/>
                <w:szCs w:val="28"/>
                <w:lang w:val="en-US"/>
              </w:rPr>
              <w:t>i</w:t>
            </w:r>
            <w:r w:rsidRPr="00A13856">
              <w:rPr>
                <w:rFonts w:ascii="Times New Roman" w:hAnsi="Times New Roman" w:cs="Times New Roman"/>
                <w:sz w:val="28"/>
                <w:szCs w:val="28"/>
              </w:rPr>
              <w:t>-го городского округа) Рязанской области</w:t>
            </w:r>
            <w:r w:rsidR="00ED20BD" w:rsidRPr="00A13856">
              <w:rPr>
                <w:rFonts w:ascii="Times New Roman" w:hAnsi="Times New Roman" w:cs="Times New Roman"/>
                <w:sz w:val="28"/>
                <w:szCs w:val="28"/>
              </w:rPr>
              <w:t xml:space="preserve"> по</w:t>
            </w:r>
            <w:r w:rsidRPr="00A13856">
              <w:rPr>
                <w:rFonts w:ascii="Times New Roman" w:hAnsi="Times New Roman" w:cs="Times New Roman"/>
                <w:sz w:val="28"/>
                <w:szCs w:val="28"/>
              </w:rPr>
              <w:t xml:space="preserve"> </w:t>
            </w:r>
            <w:r w:rsidR="00ED20BD" w:rsidRPr="00A13856">
              <w:rPr>
                <w:rFonts w:ascii="Times New Roman" w:hAnsi="Times New Roman" w:cs="Times New Roman"/>
                <w:sz w:val="28"/>
                <w:szCs w:val="28"/>
              </w:rPr>
              <w:t>прочим расходам</w:t>
            </w:r>
            <w:r w:rsidRPr="00A13856">
              <w:rPr>
                <w:rFonts w:ascii="Times New Roman" w:hAnsi="Times New Roman" w:cs="Times New Roman"/>
                <w:sz w:val="28"/>
                <w:szCs w:val="28"/>
              </w:rPr>
              <w:t xml:space="preserve"> (</w:t>
            </w:r>
            <w:proofErr w:type="spellStart"/>
            <w:r w:rsidRPr="00A13856">
              <w:rPr>
                <w:rFonts w:ascii="Times New Roman" w:hAnsi="Times New Roman" w:cs="Times New Roman"/>
                <w:sz w:val="28"/>
                <w:szCs w:val="28"/>
              </w:rPr>
              <w:t>Рпрi</w:t>
            </w:r>
            <w:proofErr w:type="spellEnd"/>
            <w:r w:rsidRPr="00A13856">
              <w:rPr>
                <w:rFonts w:ascii="Times New Roman" w:hAnsi="Times New Roman" w:cs="Times New Roman"/>
                <w:sz w:val="28"/>
                <w:szCs w:val="28"/>
              </w:rPr>
              <w:t xml:space="preserve">), </w:t>
            </w:r>
            <w:r w:rsidR="00ED20BD" w:rsidRPr="00A13856">
              <w:rPr>
                <w:rFonts w:ascii="Times New Roman" w:hAnsi="Times New Roman" w:cs="Times New Roman"/>
                <w:sz w:val="28"/>
                <w:szCs w:val="28"/>
              </w:rPr>
              <w:t>финансируемым</w:t>
            </w:r>
            <w:r w:rsidRPr="00A13856">
              <w:rPr>
                <w:rFonts w:ascii="Times New Roman" w:hAnsi="Times New Roman" w:cs="Times New Roman"/>
                <w:sz w:val="28"/>
                <w:szCs w:val="28"/>
              </w:rPr>
              <w:t xml:space="preserve"> за счет собственных средств (за исключением целевых средств), на очередной финансовый год</w:t>
            </w:r>
            <w:r w:rsidR="0031554A" w:rsidRPr="00A13856">
              <w:rPr>
                <w:rFonts w:ascii="Times New Roman" w:hAnsi="Times New Roman" w:cs="Times New Roman"/>
                <w:sz w:val="28"/>
                <w:szCs w:val="28"/>
              </w:rPr>
              <w:t xml:space="preserve"> определяе</w:t>
            </w:r>
            <w:r w:rsidRPr="00A13856">
              <w:rPr>
                <w:rFonts w:ascii="Times New Roman" w:hAnsi="Times New Roman" w:cs="Times New Roman"/>
                <w:sz w:val="28"/>
                <w:szCs w:val="28"/>
              </w:rPr>
              <w:t>тся</w:t>
            </w:r>
            <w:r w:rsidR="00B71C79" w:rsidRPr="00A13856">
              <w:rPr>
                <w:rFonts w:ascii="Times New Roman" w:hAnsi="Times New Roman" w:cs="Times New Roman"/>
                <w:sz w:val="28"/>
                <w:szCs w:val="28"/>
              </w:rPr>
              <w:t xml:space="preserve"> в объеме 80 процентов расчетных расходов, определенных исходя из</w:t>
            </w:r>
            <w:r w:rsidR="007A6B77" w:rsidRPr="00A13856">
              <w:rPr>
                <w:rFonts w:ascii="Times New Roman" w:hAnsi="Times New Roman" w:cs="Times New Roman"/>
                <w:sz w:val="28"/>
                <w:szCs w:val="28"/>
              </w:rPr>
              <w:t xml:space="preserve"> средних значений удельных весов</w:t>
            </w:r>
            <w:r w:rsidR="00B71C79" w:rsidRPr="00A13856">
              <w:rPr>
                <w:rFonts w:ascii="Times New Roman" w:hAnsi="Times New Roman" w:cs="Times New Roman"/>
                <w:sz w:val="28"/>
                <w:szCs w:val="28"/>
              </w:rPr>
              <w:t>.</w:t>
            </w:r>
            <w:r w:rsidR="00A13856">
              <w:rPr>
                <w:rFonts w:ascii="Times New Roman" w:hAnsi="Times New Roman" w:cs="Times New Roman"/>
                <w:sz w:val="28"/>
                <w:szCs w:val="28"/>
              </w:rPr>
              <w:t>»;</w:t>
            </w:r>
          </w:p>
          <w:p w:rsidR="00B90A29" w:rsidRPr="00A13856" w:rsidRDefault="00AE5FA1" w:rsidP="00A13856">
            <w:pPr>
              <w:pStyle w:val="ae"/>
              <w:ind w:left="0" w:firstLine="709"/>
              <w:jc w:val="both"/>
              <w:rPr>
                <w:rFonts w:ascii="Times New Roman" w:hAnsi="Times New Roman"/>
                <w:sz w:val="28"/>
                <w:szCs w:val="28"/>
              </w:rPr>
            </w:pPr>
            <w:r w:rsidRPr="00A13856">
              <w:rPr>
                <w:rFonts w:ascii="Times New Roman" w:hAnsi="Times New Roman"/>
                <w:sz w:val="28"/>
                <w:szCs w:val="28"/>
              </w:rPr>
              <w:t>2) в пункте 2.5:</w:t>
            </w:r>
          </w:p>
          <w:p w:rsidR="008539C8" w:rsidRPr="00A13856" w:rsidRDefault="00DE49EE" w:rsidP="00A13856">
            <w:pPr>
              <w:pStyle w:val="ae"/>
              <w:ind w:left="0" w:firstLine="709"/>
              <w:jc w:val="both"/>
              <w:rPr>
                <w:rFonts w:ascii="Times New Roman" w:hAnsi="Times New Roman"/>
                <w:sz w:val="28"/>
                <w:szCs w:val="28"/>
              </w:rPr>
            </w:pPr>
            <w:r w:rsidRPr="00A13856">
              <w:rPr>
                <w:rFonts w:ascii="Times New Roman" w:hAnsi="Times New Roman"/>
                <w:sz w:val="28"/>
                <w:szCs w:val="28"/>
              </w:rPr>
              <w:t>-</w:t>
            </w:r>
            <w:r w:rsidR="008539C8" w:rsidRPr="00A13856">
              <w:rPr>
                <w:rFonts w:ascii="Times New Roman" w:hAnsi="Times New Roman"/>
                <w:sz w:val="28"/>
                <w:szCs w:val="28"/>
              </w:rPr>
              <w:t xml:space="preserve"> абзац второй</w:t>
            </w:r>
            <w:r w:rsidRPr="00A13856">
              <w:rPr>
                <w:rFonts w:ascii="Times New Roman" w:hAnsi="Times New Roman"/>
                <w:sz w:val="28"/>
                <w:szCs w:val="28"/>
              </w:rPr>
              <w:t> </w:t>
            </w:r>
            <w:r w:rsidR="007F3230" w:rsidRPr="00A13856">
              <w:rPr>
                <w:rFonts w:ascii="Times New Roman" w:hAnsi="Times New Roman"/>
                <w:sz w:val="28"/>
                <w:szCs w:val="28"/>
              </w:rPr>
              <w:t xml:space="preserve"> </w:t>
            </w:r>
            <w:r w:rsidR="008539C8" w:rsidRPr="00A13856">
              <w:rPr>
                <w:rFonts w:ascii="Times New Roman" w:hAnsi="Times New Roman"/>
                <w:sz w:val="28"/>
                <w:szCs w:val="28"/>
              </w:rPr>
              <w:t>изложить в следующей редакции:</w:t>
            </w:r>
            <w:r w:rsidR="009454EC" w:rsidRPr="00A13856">
              <w:rPr>
                <w:rFonts w:ascii="Times New Roman" w:hAnsi="Times New Roman"/>
                <w:sz w:val="28"/>
                <w:szCs w:val="28"/>
              </w:rPr>
              <w:t xml:space="preserve"> </w:t>
            </w:r>
          </w:p>
          <w:p w:rsidR="000B2D04" w:rsidRPr="00A13856" w:rsidRDefault="007F3230" w:rsidP="00A13856">
            <w:pPr>
              <w:pStyle w:val="ae"/>
              <w:ind w:left="0"/>
              <w:jc w:val="center"/>
              <w:rPr>
                <w:rFonts w:ascii="Times New Roman" w:hAnsi="Times New Roman"/>
                <w:sz w:val="28"/>
                <w:szCs w:val="28"/>
              </w:rPr>
            </w:pPr>
            <w:r w:rsidRPr="00A13856">
              <w:rPr>
                <w:rFonts w:ascii="Times New Roman" w:hAnsi="Times New Roman"/>
                <w:sz w:val="28"/>
                <w:szCs w:val="28"/>
              </w:rPr>
              <w:t>«</w:t>
            </w:r>
            <w:proofErr w:type="spellStart"/>
            <w:r w:rsidRPr="00A13856">
              <w:rPr>
                <w:rFonts w:ascii="Times New Roman" w:hAnsi="Times New Roman"/>
                <w:sz w:val="28"/>
                <w:szCs w:val="28"/>
              </w:rPr>
              <w:t>Ддпсб</w:t>
            </w:r>
            <w:proofErr w:type="gramStart"/>
            <w:r w:rsidRPr="00A13856">
              <w:rPr>
                <w:rFonts w:ascii="Times New Roman" w:hAnsi="Times New Roman"/>
                <w:sz w:val="28"/>
                <w:szCs w:val="28"/>
              </w:rPr>
              <w:t>i</w:t>
            </w:r>
            <w:proofErr w:type="spellEnd"/>
            <w:proofErr w:type="gramEnd"/>
            <w:r w:rsidRPr="00A13856">
              <w:rPr>
                <w:rFonts w:ascii="Times New Roman" w:hAnsi="Times New Roman"/>
                <w:sz w:val="28"/>
                <w:szCs w:val="28"/>
              </w:rPr>
              <w:t xml:space="preserve"> = (</w:t>
            </w:r>
            <w:proofErr w:type="spellStart"/>
            <w:r w:rsidRPr="00A13856">
              <w:rPr>
                <w:rFonts w:ascii="Times New Roman" w:hAnsi="Times New Roman"/>
                <w:sz w:val="28"/>
                <w:szCs w:val="28"/>
              </w:rPr>
              <w:t>Фпрi</w:t>
            </w:r>
            <w:proofErr w:type="spellEnd"/>
            <w:r w:rsidRPr="00A13856">
              <w:rPr>
                <w:rFonts w:ascii="Times New Roman" w:hAnsi="Times New Roman"/>
                <w:sz w:val="28"/>
                <w:szCs w:val="28"/>
              </w:rPr>
              <w:t xml:space="preserve"> – </w:t>
            </w:r>
            <w:proofErr w:type="spellStart"/>
            <w:r w:rsidRPr="00A13856">
              <w:rPr>
                <w:rFonts w:ascii="Times New Roman" w:hAnsi="Times New Roman"/>
                <w:sz w:val="28"/>
                <w:szCs w:val="28"/>
              </w:rPr>
              <w:t>Фi</w:t>
            </w:r>
            <w:proofErr w:type="spellEnd"/>
            <w:r w:rsidRPr="00A13856">
              <w:rPr>
                <w:rFonts w:ascii="Times New Roman" w:hAnsi="Times New Roman"/>
                <w:sz w:val="28"/>
                <w:szCs w:val="28"/>
              </w:rPr>
              <w:t>)</w:t>
            </w:r>
            <w:r w:rsidR="000B2D04" w:rsidRPr="00A13856">
              <w:rPr>
                <w:rFonts w:ascii="Times New Roman" w:hAnsi="Times New Roman"/>
                <w:sz w:val="28"/>
                <w:szCs w:val="28"/>
              </w:rPr>
              <w:t xml:space="preserve"> </w:t>
            </w:r>
            <w:r w:rsidR="008539C8" w:rsidRPr="00A13856">
              <w:rPr>
                <w:rFonts w:ascii="Times New Roman" w:hAnsi="Times New Roman"/>
                <w:sz w:val="28"/>
                <w:szCs w:val="28"/>
              </w:rPr>
              <w:t>х</w:t>
            </w:r>
            <w:r w:rsidR="000B2D04" w:rsidRPr="00A13856">
              <w:rPr>
                <w:rFonts w:ascii="Times New Roman" w:hAnsi="Times New Roman"/>
                <w:sz w:val="28"/>
                <w:szCs w:val="28"/>
              </w:rPr>
              <w:t xml:space="preserve"> </w:t>
            </w:r>
            <w:proofErr w:type="spellStart"/>
            <w:r w:rsidRPr="00A13856">
              <w:rPr>
                <w:rFonts w:ascii="Times New Roman" w:hAnsi="Times New Roman"/>
                <w:sz w:val="28"/>
                <w:szCs w:val="28"/>
              </w:rPr>
              <w:t>Увп</w:t>
            </w:r>
            <w:proofErr w:type="spellEnd"/>
            <w:r w:rsidR="000B2D04" w:rsidRPr="00A13856">
              <w:rPr>
                <w:rFonts w:ascii="Times New Roman" w:hAnsi="Times New Roman"/>
                <w:sz w:val="28"/>
                <w:szCs w:val="28"/>
              </w:rPr>
              <w:t>,</w:t>
            </w:r>
          </w:p>
          <w:p w:rsidR="007F3230" w:rsidRPr="00A13856" w:rsidRDefault="008539C8" w:rsidP="00A13856">
            <w:pPr>
              <w:pStyle w:val="ae"/>
              <w:ind w:left="0" w:firstLine="709"/>
              <w:rPr>
                <w:rFonts w:ascii="Times New Roman" w:hAnsi="Times New Roman"/>
                <w:sz w:val="28"/>
                <w:szCs w:val="28"/>
              </w:rPr>
            </w:pPr>
            <w:r w:rsidRPr="00A13856">
              <w:rPr>
                <w:rFonts w:ascii="Times New Roman" w:hAnsi="Times New Roman"/>
                <w:sz w:val="28"/>
                <w:szCs w:val="28"/>
              </w:rPr>
              <w:t>где</w:t>
            </w:r>
            <w:proofErr w:type="gramStart"/>
            <w:r w:rsidR="000B2D04" w:rsidRPr="00A13856">
              <w:rPr>
                <w:rFonts w:ascii="Times New Roman" w:hAnsi="Times New Roman"/>
                <w:sz w:val="28"/>
                <w:szCs w:val="28"/>
              </w:rPr>
              <w:t>:</w:t>
            </w:r>
            <w:r w:rsidR="007F3230" w:rsidRPr="00A13856">
              <w:rPr>
                <w:rFonts w:ascii="Times New Roman" w:hAnsi="Times New Roman"/>
                <w:sz w:val="28"/>
                <w:szCs w:val="28"/>
              </w:rPr>
              <w:t>»</w:t>
            </w:r>
            <w:proofErr w:type="gramEnd"/>
            <w:r w:rsidR="007F3230" w:rsidRPr="00A13856">
              <w:rPr>
                <w:rFonts w:ascii="Times New Roman" w:hAnsi="Times New Roman"/>
                <w:sz w:val="28"/>
                <w:szCs w:val="28"/>
              </w:rPr>
              <w:t>;</w:t>
            </w:r>
          </w:p>
          <w:p w:rsidR="00F41F05" w:rsidRPr="00A13856" w:rsidRDefault="007F3230" w:rsidP="00A13856">
            <w:pPr>
              <w:pStyle w:val="ae"/>
              <w:ind w:left="0" w:firstLine="709"/>
              <w:jc w:val="both"/>
              <w:rPr>
                <w:rFonts w:ascii="Times New Roman" w:hAnsi="Times New Roman"/>
                <w:sz w:val="28"/>
                <w:szCs w:val="28"/>
              </w:rPr>
            </w:pPr>
            <w:r w:rsidRPr="00A13856">
              <w:rPr>
                <w:rFonts w:ascii="Times New Roman" w:hAnsi="Times New Roman"/>
                <w:sz w:val="28"/>
                <w:szCs w:val="28"/>
              </w:rPr>
              <w:t xml:space="preserve">- дополнить </w:t>
            </w:r>
            <w:r w:rsidR="008539C8" w:rsidRPr="00A13856">
              <w:rPr>
                <w:rFonts w:ascii="Times New Roman" w:hAnsi="Times New Roman"/>
                <w:sz w:val="28"/>
                <w:szCs w:val="28"/>
              </w:rPr>
              <w:t xml:space="preserve">новым </w:t>
            </w:r>
            <w:r w:rsidRPr="00A13856">
              <w:rPr>
                <w:rFonts w:ascii="Times New Roman" w:hAnsi="Times New Roman"/>
                <w:sz w:val="28"/>
                <w:szCs w:val="28"/>
              </w:rPr>
              <w:t>абзацем</w:t>
            </w:r>
            <w:r w:rsidR="008539C8" w:rsidRPr="00A13856">
              <w:rPr>
                <w:rFonts w:ascii="Times New Roman" w:hAnsi="Times New Roman"/>
                <w:sz w:val="28"/>
                <w:szCs w:val="28"/>
              </w:rPr>
              <w:t xml:space="preserve"> пятым</w:t>
            </w:r>
            <w:r w:rsidRPr="00A13856">
              <w:rPr>
                <w:rFonts w:ascii="Times New Roman" w:hAnsi="Times New Roman"/>
                <w:sz w:val="28"/>
                <w:szCs w:val="28"/>
              </w:rPr>
              <w:t xml:space="preserve"> следующего содержания:</w:t>
            </w:r>
          </w:p>
          <w:p w:rsidR="006804BA" w:rsidRPr="00A13856" w:rsidRDefault="007F3230" w:rsidP="00657AF0">
            <w:pPr>
              <w:pStyle w:val="ae"/>
              <w:ind w:left="0" w:firstLine="709"/>
              <w:jc w:val="both"/>
              <w:rPr>
                <w:rFonts w:ascii="Times New Roman" w:hAnsi="Times New Roman"/>
                <w:sz w:val="28"/>
                <w:szCs w:val="28"/>
              </w:rPr>
            </w:pPr>
            <w:r w:rsidRPr="00A13856">
              <w:rPr>
                <w:rFonts w:ascii="Times New Roman" w:hAnsi="Times New Roman"/>
                <w:sz w:val="28"/>
                <w:szCs w:val="28"/>
              </w:rPr>
              <w:t>«</w:t>
            </w:r>
            <w:proofErr w:type="spellStart"/>
            <w:r w:rsidR="0054328A" w:rsidRPr="00A13856">
              <w:rPr>
                <w:rFonts w:ascii="Times New Roman" w:hAnsi="Times New Roman"/>
                <w:sz w:val="28"/>
                <w:szCs w:val="28"/>
              </w:rPr>
              <w:t>Увп</w:t>
            </w:r>
            <w:proofErr w:type="spellEnd"/>
            <w:r w:rsidR="00657AF0">
              <w:rPr>
                <w:rFonts w:ascii="Times New Roman" w:hAnsi="Times New Roman"/>
                <w:sz w:val="28"/>
                <w:szCs w:val="28"/>
              </w:rPr>
              <w:t> - </w:t>
            </w:r>
            <w:r w:rsidR="0054328A" w:rsidRPr="00A13856">
              <w:rPr>
                <w:rFonts w:ascii="Times New Roman" w:hAnsi="Times New Roman"/>
                <w:sz w:val="28"/>
                <w:szCs w:val="28"/>
              </w:rPr>
              <w:t xml:space="preserve">уровень возможного превышения </w:t>
            </w:r>
            <w:proofErr w:type="spellStart"/>
            <w:r w:rsidR="00395DF8" w:rsidRPr="00A13856">
              <w:rPr>
                <w:rFonts w:ascii="Times New Roman" w:hAnsi="Times New Roman"/>
                <w:sz w:val="28"/>
                <w:szCs w:val="28"/>
              </w:rPr>
              <w:t>Фпрi</w:t>
            </w:r>
            <w:proofErr w:type="spellEnd"/>
            <w:r w:rsidR="00395DF8" w:rsidRPr="00A13856">
              <w:rPr>
                <w:rFonts w:ascii="Times New Roman" w:hAnsi="Times New Roman"/>
                <w:sz w:val="28"/>
                <w:szCs w:val="28"/>
              </w:rPr>
              <w:t xml:space="preserve"> над </w:t>
            </w:r>
            <w:proofErr w:type="spellStart"/>
            <w:r w:rsidR="00395DF8" w:rsidRPr="00A13856">
              <w:rPr>
                <w:rFonts w:ascii="Times New Roman" w:hAnsi="Times New Roman"/>
                <w:sz w:val="28"/>
                <w:szCs w:val="28"/>
              </w:rPr>
              <w:t>Фi</w:t>
            </w:r>
            <w:proofErr w:type="spellEnd"/>
            <w:r w:rsidR="005F4FDB" w:rsidRPr="00A13856">
              <w:rPr>
                <w:rFonts w:ascii="Times New Roman" w:hAnsi="Times New Roman"/>
                <w:sz w:val="28"/>
                <w:szCs w:val="28"/>
              </w:rPr>
              <w:t>,</w:t>
            </w:r>
            <w:r w:rsidR="00395DF8" w:rsidRPr="00A13856">
              <w:rPr>
                <w:rFonts w:ascii="Times New Roman" w:hAnsi="Times New Roman"/>
                <w:sz w:val="28"/>
                <w:szCs w:val="28"/>
              </w:rPr>
              <w:t xml:space="preserve"> </w:t>
            </w:r>
            <w:r w:rsidR="00F41F05" w:rsidRPr="00A13856">
              <w:rPr>
                <w:rFonts w:ascii="Times New Roman" w:hAnsi="Times New Roman"/>
                <w:sz w:val="28"/>
                <w:szCs w:val="28"/>
              </w:rPr>
              <w:t>принимается равным 90</w:t>
            </w:r>
            <w:r w:rsidR="00A13856">
              <w:rPr>
                <w:rFonts w:ascii="Times New Roman" w:hAnsi="Times New Roman"/>
                <w:sz w:val="28"/>
                <w:szCs w:val="28"/>
              </w:rPr>
              <w:t xml:space="preserve"> процентам</w:t>
            </w:r>
            <w:proofErr w:type="gramStart"/>
            <w:r w:rsidR="00F41F05" w:rsidRPr="00A13856">
              <w:rPr>
                <w:rFonts w:ascii="Times New Roman" w:hAnsi="Times New Roman"/>
                <w:sz w:val="28"/>
                <w:szCs w:val="28"/>
              </w:rPr>
              <w:t>.».</w:t>
            </w:r>
            <w:proofErr w:type="gramEnd"/>
          </w:p>
        </w:tc>
      </w:tr>
      <w:tr w:rsidR="0085646E" w:rsidRPr="00A13856" w:rsidTr="00B55028">
        <w:tblPrEx>
          <w:jc w:val="left"/>
        </w:tblPrEx>
        <w:trPr>
          <w:trHeight w:val="309"/>
        </w:trPr>
        <w:tc>
          <w:tcPr>
            <w:tcW w:w="2860" w:type="pct"/>
          </w:tcPr>
          <w:p w:rsidR="000474B7" w:rsidRPr="00A13856" w:rsidRDefault="000474B7" w:rsidP="00A13856">
            <w:pPr>
              <w:rPr>
                <w:rFonts w:ascii="Times New Roman" w:hAnsi="Times New Roman"/>
                <w:sz w:val="28"/>
                <w:szCs w:val="28"/>
              </w:rPr>
            </w:pPr>
          </w:p>
          <w:p w:rsidR="00B43FBA" w:rsidRPr="00A13856" w:rsidRDefault="00B43FBA" w:rsidP="00A13856">
            <w:pPr>
              <w:rPr>
                <w:rFonts w:ascii="Times New Roman" w:hAnsi="Times New Roman"/>
                <w:sz w:val="28"/>
                <w:szCs w:val="28"/>
              </w:rPr>
            </w:pPr>
          </w:p>
          <w:p w:rsidR="00B43FBA" w:rsidRPr="00A13856" w:rsidRDefault="00B43FBA" w:rsidP="00A13856">
            <w:pPr>
              <w:rPr>
                <w:rFonts w:ascii="Times New Roman" w:hAnsi="Times New Roman"/>
                <w:sz w:val="28"/>
                <w:szCs w:val="28"/>
              </w:rPr>
            </w:pPr>
          </w:p>
          <w:p w:rsidR="00B43FBA" w:rsidRPr="00A13856" w:rsidRDefault="00B43FBA" w:rsidP="00A13856">
            <w:pPr>
              <w:rPr>
                <w:rFonts w:ascii="Times New Roman" w:hAnsi="Times New Roman"/>
                <w:sz w:val="28"/>
                <w:szCs w:val="28"/>
              </w:rPr>
            </w:pPr>
          </w:p>
          <w:p w:rsidR="0085646E" w:rsidRPr="00A13856" w:rsidRDefault="0085646E" w:rsidP="00A13856">
            <w:pPr>
              <w:rPr>
                <w:rFonts w:ascii="Times New Roman" w:hAnsi="Times New Roman"/>
                <w:sz w:val="28"/>
                <w:szCs w:val="28"/>
              </w:rPr>
            </w:pPr>
            <w:r w:rsidRPr="00A13856">
              <w:rPr>
                <w:rFonts w:ascii="Times New Roman" w:hAnsi="Times New Roman"/>
                <w:sz w:val="28"/>
                <w:szCs w:val="28"/>
              </w:rPr>
              <w:t>Губернатор Рязанской области</w:t>
            </w:r>
          </w:p>
        </w:tc>
        <w:tc>
          <w:tcPr>
            <w:tcW w:w="901" w:type="pct"/>
          </w:tcPr>
          <w:p w:rsidR="0085646E" w:rsidRPr="00A13856" w:rsidRDefault="0085646E" w:rsidP="00A13856">
            <w:pPr>
              <w:rPr>
                <w:rFonts w:ascii="Times New Roman" w:hAnsi="Times New Roman"/>
                <w:sz w:val="28"/>
                <w:szCs w:val="28"/>
              </w:rPr>
            </w:pPr>
          </w:p>
        </w:tc>
        <w:tc>
          <w:tcPr>
            <w:tcW w:w="1239" w:type="pct"/>
            <w:gridSpan w:val="2"/>
          </w:tcPr>
          <w:p w:rsidR="002A3DDB" w:rsidRPr="00A13856" w:rsidRDefault="002A3DDB" w:rsidP="00A13856">
            <w:pPr>
              <w:rPr>
                <w:rFonts w:ascii="Times New Roman" w:hAnsi="Times New Roman"/>
                <w:sz w:val="28"/>
                <w:szCs w:val="28"/>
              </w:rPr>
            </w:pPr>
          </w:p>
          <w:p w:rsidR="000360B5" w:rsidRPr="00A13856" w:rsidRDefault="000360B5" w:rsidP="00A13856">
            <w:pPr>
              <w:rPr>
                <w:rFonts w:ascii="Times New Roman" w:hAnsi="Times New Roman"/>
                <w:sz w:val="28"/>
                <w:szCs w:val="28"/>
              </w:rPr>
            </w:pPr>
          </w:p>
          <w:p w:rsidR="000360B5" w:rsidRPr="00A13856" w:rsidRDefault="000360B5" w:rsidP="00A13856">
            <w:pPr>
              <w:rPr>
                <w:rFonts w:ascii="Times New Roman" w:hAnsi="Times New Roman"/>
                <w:sz w:val="28"/>
                <w:szCs w:val="28"/>
              </w:rPr>
            </w:pPr>
          </w:p>
          <w:p w:rsidR="000360B5" w:rsidRPr="00A13856" w:rsidRDefault="000360B5" w:rsidP="00A13856">
            <w:pPr>
              <w:rPr>
                <w:rFonts w:ascii="Times New Roman" w:hAnsi="Times New Roman"/>
                <w:sz w:val="28"/>
                <w:szCs w:val="28"/>
              </w:rPr>
            </w:pPr>
          </w:p>
          <w:p w:rsidR="0085646E" w:rsidRPr="00A13856" w:rsidRDefault="002A3DDB" w:rsidP="00A13856">
            <w:pPr>
              <w:rPr>
                <w:rFonts w:ascii="Times New Roman" w:hAnsi="Times New Roman"/>
                <w:b/>
                <w:sz w:val="28"/>
                <w:szCs w:val="28"/>
              </w:rPr>
            </w:pPr>
            <w:r w:rsidRPr="00A13856">
              <w:rPr>
                <w:rFonts w:ascii="Times New Roman" w:hAnsi="Times New Roman"/>
                <w:sz w:val="28"/>
                <w:szCs w:val="28"/>
              </w:rPr>
              <w:t xml:space="preserve">         </w:t>
            </w:r>
            <w:r w:rsidR="0085646E" w:rsidRPr="00A13856">
              <w:rPr>
                <w:rFonts w:ascii="Times New Roman" w:hAnsi="Times New Roman"/>
                <w:sz w:val="28"/>
                <w:szCs w:val="28"/>
              </w:rPr>
              <w:t>П.В. Малков</w:t>
            </w:r>
          </w:p>
        </w:tc>
      </w:tr>
    </w:tbl>
    <w:p w:rsidR="00460FEA" w:rsidRPr="00A13856" w:rsidRDefault="006B4DD0" w:rsidP="00A13856">
      <w:pPr>
        <w:jc w:val="both"/>
        <w:rPr>
          <w:rFonts w:ascii="Times New Roman" w:hAnsi="Times New Roman"/>
          <w:sz w:val="28"/>
          <w:szCs w:val="28"/>
        </w:rPr>
      </w:pPr>
      <w:r>
        <w:rPr>
          <w:rFonts w:ascii="Times New Roman" w:hAnsi="Times New Roman"/>
          <w:sz w:val="28"/>
          <w:szCs w:val="28"/>
        </w:rPr>
        <w:t xml:space="preserve"> </w:t>
      </w:r>
      <w:r w:rsidR="00657AF0">
        <w:rPr>
          <w:rFonts w:ascii="Times New Roman" w:hAnsi="Times New Roman"/>
          <w:sz w:val="28"/>
          <w:szCs w:val="28"/>
        </w:rPr>
        <w:t xml:space="preserve"> </w:t>
      </w:r>
    </w:p>
    <w:sectPr w:rsidR="00460FEA" w:rsidRPr="00A13856" w:rsidSect="00A13856">
      <w:headerReference w:type="default" r:id="rId17"/>
      <w:type w:val="continuous"/>
      <w:pgSz w:w="11907" w:h="16834" w:code="9"/>
      <w:pgMar w:top="953" w:right="567" w:bottom="1134" w:left="1985" w:header="272" w:footer="403"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4E" w:rsidRDefault="00E16F4E">
      <w:r>
        <w:separator/>
      </w:r>
    </w:p>
  </w:endnote>
  <w:endnote w:type="continuationSeparator" w:id="0">
    <w:p w:rsidR="00E16F4E" w:rsidRDefault="00E1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04" w:rsidRDefault="000B2D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04" w:rsidRDefault="000B2D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0B2D04" w:rsidRPr="00C22273">
      <w:tc>
        <w:tcPr>
          <w:tcW w:w="2538" w:type="dxa"/>
          <w:shd w:val="clear" w:color="auto" w:fill="auto"/>
        </w:tcPr>
        <w:p w:rsidR="000B2D04" w:rsidRPr="00C22273" w:rsidRDefault="000B2D04" w:rsidP="00AC7150">
          <w:pPr>
            <w:pStyle w:val="a6"/>
            <w:rPr>
              <w:rFonts w:ascii="Times New Roman" w:hAnsi="Times New Roman"/>
              <w:sz w:val="28"/>
              <w:szCs w:val="28"/>
            </w:rPr>
          </w:pPr>
        </w:p>
      </w:tc>
      <w:tc>
        <w:tcPr>
          <w:tcW w:w="2246" w:type="dxa"/>
          <w:shd w:val="clear" w:color="auto" w:fill="auto"/>
        </w:tcPr>
        <w:p w:rsidR="000B2D04" w:rsidRPr="00C22273" w:rsidRDefault="000B2D04" w:rsidP="00C22273">
          <w:pPr>
            <w:pStyle w:val="a6"/>
            <w:jc w:val="both"/>
            <w:rPr>
              <w:rFonts w:ascii="Times New Roman" w:hAnsi="Times New Roman"/>
              <w:sz w:val="28"/>
              <w:szCs w:val="28"/>
            </w:rPr>
          </w:pPr>
        </w:p>
      </w:tc>
      <w:tc>
        <w:tcPr>
          <w:tcW w:w="1018" w:type="dxa"/>
          <w:shd w:val="clear" w:color="auto" w:fill="auto"/>
        </w:tcPr>
        <w:p w:rsidR="000B2D04" w:rsidRPr="00C22273" w:rsidRDefault="000B2D04" w:rsidP="00C22273">
          <w:pPr>
            <w:pStyle w:val="a6"/>
            <w:ind w:right="-113"/>
            <w:jc w:val="right"/>
            <w:rPr>
              <w:b/>
              <w:sz w:val="14"/>
              <w:szCs w:val="14"/>
            </w:rPr>
          </w:pPr>
        </w:p>
      </w:tc>
      <w:tc>
        <w:tcPr>
          <w:tcW w:w="2730" w:type="dxa"/>
          <w:shd w:val="clear" w:color="auto" w:fill="auto"/>
        </w:tcPr>
        <w:p w:rsidR="000B2D04" w:rsidRPr="00C22273" w:rsidRDefault="000B2D04" w:rsidP="00C22273">
          <w:pPr>
            <w:pStyle w:val="a6"/>
            <w:ind w:left="-113"/>
            <w:rPr>
              <w:rFonts w:ascii="Times New Roman" w:hAnsi="Times New Roman"/>
              <w:b/>
              <w:sz w:val="24"/>
              <w:szCs w:val="24"/>
            </w:rPr>
          </w:pPr>
        </w:p>
      </w:tc>
    </w:tr>
  </w:tbl>
  <w:p w:rsidR="000B2D04" w:rsidRDefault="000B2D0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4E" w:rsidRDefault="00E16F4E">
      <w:r>
        <w:separator/>
      </w:r>
    </w:p>
  </w:footnote>
  <w:footnote w:type="continuationSeparator" w:id="0">
    <w:p w:rsidR="00E16F4E" w:rsidRDefault="00E1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04" w:rsidRDefault="000B2D0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B2D04" w:rsidRDefault="000B2D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04" w:rsidRDefault="000B2D0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04" w:rsidRDefault="000B2D0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04" w:rsidRPr="00481B88" w:rsidRDefault="000B2D04" w:rsidP="00E37801">
    <w:pPr>
      <w:pStyle w:val="a5"/>
      <w:framePr w:w="326" w:wrap="around" w:vAnchor="text" w:hAnchor="page" w:x="6486" w:y="321"/>
      <w:rPr>
        <w:rStyle w:val="a8"/>
        <w:rFonts w:ascii="Times New Roman" w:hAnsi="Times New Roman"/>
        <w:sz w:val="28"/>
        <w:szCs w:val="28"/>
      </w:rPr>
    </w:pPr>
  </w:p>
  <w:p w:rsidR="000B2D04" w:rsidRPr="001310E1" w:rsidRDefault="000B2D04" w:rsidP="00BB3C35">
    <w:pPr>
      <w:pStyle w:val="a5"/>
      <w:framePr w:w="2401" w:wrap="around" w:vAnchor="text" w:hAnchor="page" w:x="6486" w:y="-1"/>
      <w:rPr>
        <w:rStyle w:val="a8"/>
        <w:rFonts w:ascii="Times New Roman" w:hAnsi="Times New Roman"/>
        <w:sz w:val="24"/>
        <w:szCs w:val="24"/>
      </w:rPr>
    </w:pPr>
    <w:r w:rsidRPr="001310E1">
      <w:rPr>
        <w:rStyle w:val="a8"/>
        <w:rFonts w:ascii="Times New Roman" w:hAnsi="Times New Roman"/>
        <w:sz w:val="24"/>
        <w:szCs w:val="24"/>
      </w:rPr>
      <w:fldChar w:fldCharType="begin"/>
    </w:r>
    <w:r w:rsidRPr="001310E1">
      <w:rPr>
        <w:rStyle w:val="a8"/>
        <w:rFonts w:ascii="Times New Roman" w:hAnsi="Times New Roman"/>
        <w:sz w:val="24"/>
        <w:szCs w:val="24"/>
      </w:rPr>
      <w:instrText xml:space="preserve">PAGE  </w:instrText>
    </w:r>
    <w:r w:rsidRPr="001310E1">
      <w:rPr>
        <w:rStyle w:val="a8"/>
        <w:rFonts w:ascii="Times New Roman" w:hAnsi="Times New Roman"/>
        <w:sz w:val="24"/>
        <w:szCs w:val="24"/>
      </w:rPr>
      <w:fldChar w:fldCharType="separate"/>
    </w:r>
    <w:r w:rsidR="00B10215">
      <w:rPr>
        <w:rStyle w:val="a8"/>
        <w:rFonts w:ascii="Times New Roman" w:hAnsi="Times New Roman"/>
        <w:noProof/>
        <w:sz w:val="24"/>
        <w:szCs w:val="24"/>
      </w:rPr>
      <w:t>2</w:t>
    </w:r>
    <w:r w:rsidRPr="001310E1">
      <w:rPr>
        <w:rStyle w:val="a8"/>
        <w:rFonts w:ascii="Times New Roman" w:hAnsi="Times New Roman"/>
        <w:sz w:val="24"/>
        <w:szCs w:val="24"/>
      </w:rPr>
      <w:fldChar w:fldCharType="end"/>
    </w:r>
  </w:p>
  <w:p w:rsidR="000B2D04" w:rsidRPr="00E37801" w:rsidRDefault="000B2D0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45911840"/>
    <w:multiLevelType w:val="hybridMultilevel"/>
    <w:tmpl w:val="D5526C0A"/>
    <w:lvl w:ilvl="0" w:tplc="C1BCF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282E6B"/>
    <w:multiLevelType w:val="hybridMultilevel"/>
    <w:tmpl w:val="7096B0FC"/>
    <w:lvl w:ilvl="0" w:tplc="72F23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7">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3"/>
  </w:num>
  <w:num w:numId="4">
    <w:abstractNumId w:val="1"/>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zdQOwoZsJFpxca/iYlcA06O4M=" w:salt="6AiAiqzfRPh0/pMJzAF0dg=="/>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00F9F"/>
    <w:rsid w:val="00003547"/>
    <w:rsid w:val="00005B0F"/>
    <w:rsid w:val="00011AF2"/>
    <w:rsid w:val="00012030"/>
    <w:rsid w:val="0001360F"/>
    <w:rsid w:val="00015DCA"/>
    <w:rsid w:val="000165FF"/>
    <w:rsid w:val="0002199A"/>
    <w:rsid w:val="0002254E"/>
    <w:rsid w:val="00031FDC"/>
    <w:rsid w:val="000331B3"/>
    <w:rsid w:val="00033413"/>
    <w:rsid w:val="000345DD"/>
    <w:rsid w:val="000360B5"/>
    <w:rsid w:val="00037C0C"/>
    <w:rsid w:val="000412F9"/>
    <w:rsid w:val="0004153A"/>
    <w:rsid w:val="000421C5"/>
    <w:rsid w:val="00043746"/>
    <w:rsid w:val="00043ED2"/>
    <w:rsid w:val="00046434"/>
    <w:rsid w:val="0004676F"/>
    <w:rsid w:val="000474B7"/>
    <w:rsid w:val="000521B7"/>
    <w:rsid w:val="00055366"/>
    <w:rsid w:val="00056899"/>
    <w:rsid w:val="00056DEB"/>
    <w:rsid w:val="00056F94"/>
    <w:rsid w:val="0006192B"/>
    <w:rsid w:val="00066320"/>
    <w:rsid w:val="0007042D"/>
    <w:rsid w:val="00073A7A"/>
    <w:rsid w:val="00074F49"/>
    <w:rsid w:val="000759F6"/>
    <w:rsid w:val="00076D5E"/>
    <w:rsid w:val="00077730"/>
    <w:rsid w:val="000823C8"/>
    <w:rsid w:val="00082413"/>
    <w:rsid w:val="00082DCC"/>
    <w:rsid w:val="00083A57"/>
    <w:rsid w:val="00084DD3"/>
    <w:rsid w:val="000859A2"/>
    <w:rsid w:val="00087531"/>
    <w:rsid w:val="000877C3"/>
    <w:rsid w:val="00087D79"/>
    <w:rsid w:val="000902E8"/>
    <w:rsid w:val="00090C99"/>
    <w:rsid w:val="000917C0"/>
    <w:rsid w:val="00093613"/>
    <w:rsid w:val="000937B2"/>
    <w:rsid w:val="000940D2"/>
    <w:rsid w:val="000A0EC7"/>
    <w:rsid w:val="000A1122"/>
    <w:rsid w:val="000A5DAC"/>
    <w:rsid w:val="000A5DF4"/>
    <w:rsid w:val="000A5E95"/>
    <w:rsid w:val="000B0736"/>
    <w:rsid w:val="000B2D04"/>
    <w:rsid w:val="000B3639"/>
    <w:rsid w:val="000B5735"/>
    <w:rsid w:val="000C0A1C"/>
    <w:rsid w:val="000C7BE3"/>
    <w:rsid w:val="000C7F28"/>
    <w:rsid w:val="000D5EED"/>
    <w:rsid w:val="000D7200"/>
    <w:rsid w:val="000E2623"/>
    <w:rsid w:val="000E2F32"/>
    <w:rsid w:val="000E460E"/>
    <w:rsid w:val="000E717C"/>
    <w:rsid w:val="000F1BA8"/>
    <w:rsid w:val="000F1CCA"/>
    <w:rsid w:val="000F1F8D"/>
    <w:rsid w:val="000F451F"/>
    <w:rsid w:val="0010019E"/>
    <w:rsid w:val="00101EE3"/>
    <w:rsid w:val="0010349E"/>
    <w:rsid w:val="00103C3C"/>
    <w:rsid w:val="00104382"/>
    <w:rsid w:val="00104923"/>
    <w:rsid w:val="001050DE"/>
    <w:rsid w:val="0010781E"/>
    <w:rsid w:val="00111852"/>
    <w:rsid w:val="00112286"/>
    <w:rsid w:val="001130C3"/>
    <w:rsid w:val="00114448"/>
    <w:rsid w:val="00115675"/>
    <w:rsid w:val="00120BA8"/>
    <w:rsid w:val="0012210C"/>
    <w:rsid w:val="00122CFD"/>
    <w:rsid w:val="00122E23"/>
    <w:rsid w:val="00123517"/>
    <w:rsid w:val="00125CFC"/>
    <w:rsid w:val="00126EBE"/>
    <w:rsid w:val="00130785"/>
    <w:rsid w:val="001310E1"/>
    <w:rsid w:val="0013128F"/>
    <w:rsid w:val="001313A6"/>
    <w:rsid w:val="00131D52"/>
    <w:rsid w:val="00134FCA"/>
    <w:rsid w:val="001379F1"/>
    <w:rsid w:val="0014320F"/>
    <w:rsid w:val="00150207"/>
    <w:rsid w:val="0015049F"/>
    <w:rsid w:val="00150FED"/>
    <w:rsid w:val="00151370"/>
    <w:rsid w:val="001569CD"/>
    <w:rsid w:val="001576B0"/>
    <w:rsid w:val="0016241C"/>
    <w:rsid w:val="00162E72"/>
    <w:rsid w:val="00163C61"/>
    <w:rsid w:val="001668C3"/>
    <w:rsid w:val="001709BE"/>
    <w:rsid w:val="00175BE5"/>
    <w:rsid w:val="00180641"/>
    <w:rsid w:val="0018159F"/>
    <w:rsid w:val="00183C61"/>
    <w:rsid w:val="001850F4"/>
    <w:rsid w:val="00186B83"/>
    <w:rsid w:val="00187A1E"/>
    <w:rsid w:val="001911E2"/>
    <w:rsid w:val="0019208C"/>
    <w:rsid w:val="001931B8"/>
    <w:rsid w:val="001947BE"/>
    <w:rsid w:val="00196E7E"/>
    <w:rsid w:val="001A226F"/>
    <w:rsid w:val="001A3C14"/>
    <w:rsid w:val="001A4762"/>
    <w:rsid w:val="001A5386"/>
    <w:rsid w:val="001A560F"/>
    <w:rsid w:val="001B0982"/>
    <w:rsid w:val="001B2572"/>
    <w:rsid w:val="001B32BA"/>
    <w:rsid w:val="001B4C72"/>
    <w:rsid w:val="001C141B"/>
    <w:rsid w:val="001C14B6"/>
    <w:rsid w:val="001C2D6D"/>
    <w:rsid w:val="001C2D88"/>
    <w:rsid w:val="001C35CB"/>
    <w:rsid w:val="001C5AE9"/>
    <w:rsid w:val="001C6783"/>
    <w:rsid w:val="001D2BA4"/>
    <w:rsid w:val="001E0317"/>
    <w:rsid w:val="001E08C4"/>
    <w:rsid w:val="001E20F1"/>
    <w:rsid w:val="001E34FE"/>
    <w:rsid w:val="001E3A66"/>
    <w:rsid w:val="001E4FAA"/>
    <w:rsid w:val="001E54A6"/>
    <w:rsid w:val="001E5D6B"/>
    <w:rsid w:val="001E5FA7"/>
    <w:rsid w:val="001F0EEE"/>
    <w:rsid w:val="001F12E8"/>
    <w:rsid w:val="001F197D"/>
    <w:rsid w:val="001F228C"/>
    <w:rsid w:val="001F5AB8"/>
    <w:rsid w:val="001F64B8"/>
    <w:rsid w:val="001F6AFC"/>
    <w:rsid w:val="001F7C83"/>
    <w:rsid w:val="00202E9D"/>
    <w:rsid w:val="00203046"/>
    <w:rsid w:val="00203378"/>
    <w:rsid w:val="00206702"/>
    <w:rsid w:val="0020718C"/>
    <w:rsid w:val="0020750E"/>
    <w:rsid w:val="00211154"/>
    <w:rsid w:val="0021381B"/>
    <w:rsid w:val="0021598F"/>
    <w:rsid w:val="0021728D"/>
    <w:rsid w:val="0022031B"/>
    <w:rsid w:val="00220C85"/>
    <w:rsid w:val="002231D8"/>
    <w:rsid w:val="00225B31"/>
    <w:rsid w:val="00226ED4"/>
    <w:rsid w:val="002300F8"/>
    <w:rsid w:val="00230216"/>
    <w:rsid w:val="00231F1C"/>
    <w:rsid w:val="00233D17"/>
    <w:rsid w:val="00235011"/>
    <w:rsid w:val="00236A88"/>
    <w:rsid w:val="00237053"/>
    <w:rsid w:val="00237DDD"/>
    <w:rsid w:val="00237FF9"/>
    <w:rsid w:val="002406F8"/>
    <w:rsid w:val="00242DDB"/>
    <w:rsid w:val="0024334F"/>
    <w:rsid w:val="00245257"/>
    <w:rsid w:val="002479A2"/>
    <w:rsid w:val="0025263C"/>
    <w:rsid w:val="00256BD6"/>
    <w:rsid w:val="002601B2"/>
    <w:rsid w:val="0026087E"/>
    <w:rsid w:val="00261CC5"/>
    <w:rsid w:val="00265420"/>
    <w:rsid w:val="002666A8"/>
    <w:rsid w:val="00273118"/>
    <w:rsid w:val="00273574"/>
    <w:rsid w:val="00274E14"/>
    <w:rsid w:val="002769D2"/>
    <w:rsid w:val="00280A6D"/>
    <w:rsid w:val="00284C8E"/>
    <w:rsid w:val="00292734"/>
    <w:rsid w:val="0029297B"/>
    <w:rsid w:val="00293760"/>
    <w:rsid w:val="00293E03"/>
    <w:rsid w:val="002953B6"/>
    <w:rsid w:val="00296032"/>
    <w:rsid w:val="002A0544"/>
    <w:rsid w:val="002A3DDB"/>
    <w:rsid w:val="002A46AD"/>
    <w:rsid w:val="002A6B79"/>
    <w:rsid w:val="002A7818"/>
    <w:rsid w:val="002B3460"/>
    <w:rsid w:val="002B377E"/>
    <w:rsid w:val="002B44B2"/>
    <w:rsid w:val="002B6B21"/>
    <w:rsid w:val="002B7A59"/>
    <w:rsid w:val="002C02ED"/>
    <w:rsid w:val="002C156D"/>
    <w:rsid w:val="002C59AD"/>
    <w:rsid w:val="002C6B4B"/>
    <w:rsid w:val="002C6E75"/>
    <w:rsid w:val="002D11A9"/>
    <w:rsid w:val="002D3F1C"/>
    <w:rsid w:val="002D484F"/>
    <w:rsid w:val="002D499C"/>
    <w:rsid w:val="002E136B"/>
    <w:rsid w:val="002E17C6"/>
    <w:rsid w:val="002E2737"/>
    <w:rsid w:val="002E4A01"/>
    <w:rsid w:val="002E5179"/>
    <w:rsid w:val="002E7431"/>
    <w:rsid w:val="002F0C75"/>
    <w:rsid w:val="002F1E81"/>
    <w:rsid w:val="002F3BDF"/>
    <w:rsid w:val="00301E68"/>
    <w:rsid w:val="003024D7"/>
    <w:rsid w:val="0030677F"/>
    <w:rsid w:val="00307845"/>
    <w:rsid w:val="003078DC"/>
    <w:rsid w:val="00310D92"/>
    <w:rsid w:val="00312106"/>
    <w:rsid w:val="0031554A"/>
    <w:rsid w:val="0031599D"/>
    <w:rsid w:val="00315D2E"/>
    <w:rsid w:val="003160CB"/>
    <w:rsid w:val="00316E19"/>
    <w:rsid w:val="00320293"/>
    <w:rsid w:val="0032092F"/>
    <w:rsid w:val="003222A3"/>
    <w:rsid w:val="00322CE7"/>
    <w:rsid w:val="00322D9C"/>
    <w:rsid w:val="003269BC"/>
    <w:rsid w:val="00327373"/>
    <w:rsid w:val="00327702"/>
    <w:rsid w:val="00330BCF"/>
    <w:rsid w:val="00332575"/>
    <w:rsid w:val="00337B25"/>
    <w:rsid w:val="00341202"/>
    <w:rsid w:val="00342156"/>
    <w:rsid w:val="00343980"/>
    <w:rsid w:val="00346A80"/>
    <w:rsid w:val="0035310D"/>
    <w:rsid w:val="0035622F"/>
    <w:rsid w:val="0035773C"/>
    <w:rsid w:val="00360A40"/>
    <w:rsid w:val="00362399"/>
    <w:rsid w:val="00366293"/>
    <w:rsid w:val="00376B8E"/>
    <w:rsid w:val="00380BC5"/>
    <w:rsid w:val="003813CD"/>
    <w:rsid w:val="0038445B"/>
    <w:rsid w:val="00386B20"/>
    <w:rsid w:val="003870C2"/>
    <w:rsid w:val="00390D36"/>
    <w:rsid w:val="00392210"/>
    <w:rsid w:val="003923AF"/>
    <w:rsid w:val="00393217"/>
    <w:rsid w:val="00395A1B"/>
    <w:rsid w:val="00395DF8"/>
    <w:rsid w:val="003A5229"/>
    <w:rsid w:val="003A55D8"/>
    <w:rsid w:val="003A6077"/>
    <w:rsid w:val="003A6965"/>
    <w:rsid w:val="003A70BA"/>
    <w:rsid w:val="003B10AC"/>
    <w:rsid w:val="003B3021"/>
    <w:rsid w:val="003B37AA"/>
    <w:rsid w:val="003B4B5F"/>
    <w:rsid w:val="003C26E5"/>
    <w:rsid w:val="003C387A"/>
    <w:rsid w:val="003C5CB9"/>
    <w:rsid w:val="003D1194"/>
    <w:rsid w:val="003D2BFD"/>
    <w:rsid w:val="003D3B8A"/>
    <w:rsid w:val="003D54F8"/>
    <w:rsid w:val="003E114D"/>
    <w:rsid w:val="003E3DF5"/>
    <w:rsid w:val="003E5872"/>
    <w:rsid w:val="003F0858"/>
    <w:rsid w:val="003F0B6E"/>
    <w:rsid w:val="003F393D"/>
    <w:rsid w:val="003F4F5E"/>
    <w:rsid w:val="003F533A"/>
    <w:rsid w:val="003F64CC"/>
    <w:rsid w:val="00400906"/>
    <w:rsid w:val="00404A2A"/>
    <w:rsid w:val="00410B2B"/>
    <w:rsid w:val="00410E42"/>
    <w:rsid w:val="00410E70"/>
    <w:rsid w:val="0041536C"/>
    <w:rsid w:val="00417A53"/>
    <w:rsid w:val="00417ADE"/>
    <w:rsid w:val="00423213"/>
    <w:rsid w:val="0042590E"/>
    <w:rsid w:val="00430A9D"/>
    <w:rsid w:val="00432E3B"/>
    <w:rsid w:val="0043353D"/>
    <w:rsid w:val="004379BC"/>
    <w:rsid w:val="00437F65"/>
    <w:rsid w:val="00447046"/>
    <w:rsid w:val="0045156F"/>
    <w:rsid w:val="00452983"/>
    <w:rsid w:val="004529EE"/>
    <w:rsid w:val="004549F7"/>
    <w:rsid w:val="00460FEA"/>
    <w:rsid w:val="00463527"/>
    <w:rsid w:val="00463BF0"/>
    <w:rsid w:val="00465B02"/>
    <w:rsid w:val="0046632C"/>
    <w:rsid w:val="00466A3A"/>
    <w:rsid w:val="004703CF"/>
    <w:rsid w:val="004734B7"/>
    <w:rsid w:val="00474869"/>
    <w:rsid w:val="0047797C"/>
    <w:rsid w:val="00481B88"/>
    <w:rsid w:val="00485B4F"/>
    <w:rsid w:val="004862D1"/>
    <w:rsid w:val="00486EB8"/>
    <w:rsid w:val="00495E57"/>
    <w:rsid w:val="004A075E"/>
    <w:rsid w:val="004A18A5"/>
    <w:rsid w:val="004B2D5A"/>
    <w:rsid w:val="004B6AFA"/>
    <w:rsid w:val="004B7428"/>
    <w:rsid w:val="004C0622"/>
    <w:rsid w:val="004D0645"/>
    <w:rsid w:val="004D293D"/>
    <w:rsid w:val="004D51BE"/>
    <w:rsid w:val="004D5F25"/>
    <w:rsid w:val="004E41C9"/>
    <w:rsid w:val="004E4EBB"/>
    <w:rsid w:val="004E65F4"/>
    <w:rsid w:val="004E6CDD"/>
    <w:rsid w:val="004E6E7A"/>
    <w:rsid w:val="004F181B"/>
    <w:rsid w:val="004F1B2B"/>
    <w:rsid w:val="004F44FE"/>
    <w:rsid w:val="004F7772"/>
    <w:rsid w:val="00500EB0"/>
    <w:rsid w:val="0050500C"/>
    <w:rsid w:val="005116C7"/>
    <w:rsid w:val="00512080"/>
    <w:rsid w:val="00512A47"/>
    <w:rsid w:val="00512ECC"/>
    <w:rsid w:val="005239D5"/>
    <w:rsid w:val="00525ADC"/>
    <w:rsid w:val="00531C68"/>
    <w:rsid w:val="00532119"/>
    <w:rsid w:val="00532AFD"/>
    <w:rsid w:val="00532D45"/>
    <w:rsid w:val="005335F3"/>
    <w:rsid w:val="005335F9"/>
    <w:rsid w:val="00535FEF"/>
    <w:rsid w:val="00542572"/>
    <w:rsid w:val="0054291D"/>
    <w:rsid w:val="0054328A"/>
    <w:rsid w:val="00543C38"/>
    <w:rsid w:val="00543D2D"/>
    <w:rsid w:val="00544541"/>
    <w:rsid w:val="00545A3D"/>
    <w:rsid w:val="00546DBB"/>
    <w:rsid w:val="00547570"/>
    <w:rsid w:val="0054761C"/>
    <w:rsid w:val="0055258B"/>
    <w:rsid w:val="00556F71"/>
    <w:rsid w:val="00561A5B"/>
    <w:rsid w:val="00562515"/>
    <w:rsid w:val="0057074C"/>
    <w:rsid w:val="00571E1E"/>
    <w:rsid w:val="00573FBF"/>
    <w:rsid w:val="00574FF3"/>
    <w:rsid w:val="00581D87"/>
    <w:rsid w:val="00582538"/>
    <w:rsid w:val="005838EA"/>
    <w:rsid w:val="00584B5C"/>
    <w:rsid w:val="00585EE1"/>
    <w:rsid w:val="00587E29"/>
    <w:rsid w:val="00590C0E"/>
    <w:rsid w:val="00593656"/>
    <w:rsid w:val="0059387F"/>
    <w:rsid w:val="005939E6"/>
    <w:rsid w:val="00594E24"/>
    <w:rsid w:val="00595207"/>
    <w:rsid w:val="005A406B"/>
    <w:rsid w:val="005A4227"/>
    <w:rsid w:val="005A4C0B"/>
    <w:rsid w:val="005A4E64"/>
    <w:rsid w:val="005B07D6"/>
    <w:rsid w:val="005B0A43"/>
    <w:rsid w:val="005B0DDF"/>
    <w:rsid w:val="005B163E"/>
    <w:rsid w:val="005B1B9D"/>
    <w:rsid w:val="005B1D52"/>
    <w:rsid w:val="005B20C8"/>
    <w:rsid w:val="005B229B"/>
    <w:rsid w:val="005B29D8"/>
    <w:rsid w:val="005B3518"/>
    <w:rsid w:val="005B4479"/>
    <w:rsid w:val="005B5A4B"/>
    <w:rsid w:val="005B7063"/>
    <w:rsid w:val="005C1D1F"/>
    <w:rsid w:val="005C42AF"/>
    <w:rsid w:val="005C56AE"/>
    <w:rsid w:val="005C7449"/>
    <w:rsid w:val="005C7982"/>
    <w:rsid w:val="005E2335"/>
    <w:rsid w:val="005E664A"/>
    <w:rsid w:val="005E6D99"/>
    <w:rsid w:val="005E76D5"/>
    <w:rsid w:val="005E7745"/>
    <w:rsid w:val="005F197F"/>
    <w:rsid w:val="005F2ADD"/>
    <w:rsid w:val="005F2C49"/>
    <w:rsid w:val="005F36C2"/>
    <w:rsid w:val="005F4FDB"/>
    <w:rsid w:val="006013EB"/>
    <w:rsid w:val="006032B9"/>
    <w:rsid w:val="00603BB6"/>
    <w:rsid w:val="00603F2D"/>
    <w:rsid w:val="0060479E"/>
    <w:rsid w:val="00604BE7"/>
    <w:rsid w:val="00615B8D"/>
    <w:rsid w:val="00616AED"/>
    <w:rsid w:val="006200AA"/>
    <w:rsid w:val="006225A7"/>
    <w:rsid w:val="00623BF5"/>
    <w:rsid w:val="006264D7"/>
    <w:rsid w:val="00627B9B"/>
    <w:rsid w:val="0063174B"/>
    <w:rsid w:val="00632A4F"/>
    <w:rsid w:val="00632B56"/>
    <w:rsid w:val="006351E3"/>
    <w:rsid w:val="0063624B"/>
    <w:rsid w:val="00640614"/>
    <w:rsid w:val="00644236"/>
    <w:rsid w:val="00646D83"/>
    <w:rsid w:val="006471E5"/>
    <w:rsid w:val="00651AD6"/>
    <w:rsid w:val="0065250D"/>
    <w:rsid w:val="006547A1"/>
    <w:rsid w:val="006556B5"/>
    <w:rsid w:val="006556B6"/>
    <w:rsid w:val="00656F2F"/>
    <w:rsid w:val="00657AF0"/>
    <w:rsid w:val="006611C2"/>
    <w:rsid w:val="00661DF9"/>
    <w:rsid w:val="00670B78"/>
    <w:rsid w:val="00671D3B"/>
    <w:rsid w:val="0067788C"/>
    <w:rsid w:val="006804BA"/>
    <w:rsid w:val="00680CAC"/>
    <w:rsid w:val="0068101D"/>
    <w:rsid w:val="00683693"/>
    <w:rsid w:val="00683711"/>
    <w:rsid w:val="006839EE"/>
    <w:rsid w:val="00684120"/>
    <w:rsid w:val="00684A5B"/>
    <w:rsid w:val="00686415"/>
    <w:rsid w:val="00686706"/>
    <w:rsid w:val="00687DA4"/>
    <w:rsid w:val="006903D3"/>
    <w:rsid w:val="006931AF"/>
    <w:rsid w:val="00693730"/>
    <w:rsid w:val="00695699"/>
    <w:rsid w:val="00695A17"/>
    <w:rsid w:val="00695B7E"/>
    <w:rsid w:val="00696C9E"/>
    <w:rsid w:val="006A07BC"/>
    <w:rsid w:val="006A091F"/>
    <w:rsid w:val="006A1A65"/>
    <w:rsid w:val="006A1F71"/>
    <w:rsid w:val="006B02A0"/>
    <w:rsid w:val="006B33B6"/>
    <w:rsid w:val="006B4DD0"/>
    <w:rsid w:val="006B5346"/>
    <w:rsid w:val="006B671C"/>
    <w:rsid w:val="006D1449"/>
    <w:rsid w:val="006D1686"/>
    <w:rsid w:val="006D3E2D"/>
    <w:rsid w:val="006D5979"/>
    <w:rsid w:val="006D6122"/>
    <w:rsid w:val="006D7496"/>
    <w:rsid w:val="006D7F3A"/>
    <w:rsid w:val="006E0ECA"/>
    <w:rsid w:val="006E34B7"/>
    <w:rsid w:val="006E36AC"/>
    <w:rsid w:val="006E4A02"/>
    <w:rsid w:val="006F328B"/>
    <w:rsid w:val="006F5886"/>
    <w:rsid w:val="006F603A"/>
    <w:rsid w:val="006F7005"/>
    <w:rsid w:val="0070249C"/>
    <w:rsid w:val="00703CFC"/>
    <w:rsid w:val="007044A5"/>
    <w:rsid w:val="007069E9"/>
    <w:rsid w:val="00707734"/>
    <w:rsid w:val="00707E19"/>
    <w:rsid w:val="00710E1D"/>
    <w:rsid w:val="0071182A"/>
    <w:rsid w:val="00712F7C"/>
    <w:rsid w:val="007149A1"/>
    <w:rsid w:val="00714E88"/>
    <w:rsid w:val="00722CB0"/>
    <w:rsid w:val="0072328A"/>
    <w:rsid w:val="00723407"/>
    <w:rsid w:val="00726F2C"/>
    <w:rsid w:val="007319C1"/>
    <w:rsid w:val="007377B5"/>
    <w:rsid w:val="0074690E"/>
    <w:rsid w:val="00746CC2"/>
    <w:rsid w:val="00751129"/>
    <w:rsid w:val="007524A8"/>
    <w:rsid w:val="007528C1"/>
    <w:rsid w:val="00755F04"/>
    <w:rsid w:val="00760323"/>
    <w:rsid w:val="00760AB6"/>
    <w:rsid w:val="00761FD5"/>
    <w:rsid w:val="007651C4"/>
    <w:rsid w:val="00765600"/>
    <w:rsid w:val="00772328"/>
    <w:rsid w:val="007750AA"/>
    <w:rsid w:val="00776469"/>
    <w:rsid w:val="00791C9F"/>
    <w:rsid w:val="00792AAB"/>
    <w:rsid w:val="00793B47"/>
    <w:rsid w:val="00793DCA"/>
    <w:rsid w:val="007A1D0C"/>
    <w:rsid w:val="007A1F95"/>
    <w:rsid w:val="007A21C4"/>
    <w:rsid w:val="007A2A7B"/>
    <w:rsid w:val="007A2E8B"/>
    <w:rsid w:val="007A6B77"/>
    <w:rsid w:val="007B63DD"/>
    <w:rsid w:val="007B6A90"/>
    <w:rsid w:val="007B7B3E"/>
    <w:rsid w:val="007C05BD"/>
    <w:rsid w:val="007C3D0E"/>
    <w:rsid w:val="007C6017"/>
    <w:rsid w:val="007C6A1F"/>
    <w:rsid w:val="007C7408"/>
    <w:rsid w:val="007D3254"/>
    <w:rsid w:val="007D4925"/>
    <w:rsid w:val="007E1E63"/>
    <w:rsid w:val="007E5E60"/>
    <w:rsid w:val="007E6B08"/>
    <w:rsid w:val="007F0C8A"/>
    <w:rsid w:val="007F1113"/>
    <w:rsid w:val="007F11AB"/>
    <w:rsid w:val="007F1C02"/>
    <w:rsid w:val="007F2C07"/>
    <w:rsid w:val="007F3230"/>
    <w:rsid w:val="008005D2"/>
    <w:rsid w:val="00801356"/>
    <w:rsid w:val="0080220B"/>
    <w:rsid w:val="008102A0"/>
    <w:rsid w:val="008143CB"/>
    <w:rsid w:val="00814640"/>
    <w:rsid w:val="008206A7"/>
    <w:rsid w:val="00822FC5"/>
    <w:rsid w:val="00823CA1"/>
    <w:rsid w:val="0083189D"/>
    <w:rsid w:val="00831998"/>
    <w:rsid w:val="00834696"/>
    <w:rsid w:val="00837B4A"/>
    <w:rsid w:val="00846BD5"/>
    <w:rsid w:val="008509A5"/>
    <w:rsid w:val="008513B9"/>
    <w:rsid w:val="00851DF3"/>
    <w:rsid w:val="008539C8"/>
    <w:rsid w:val="0085646E"/>
    <w:rsid w:val="00864293"/>
    <w:rsid w:val="00867E1B"/>
    <w:rsid w:val="008702D3"/>
    <w:rsid w:val="0087257D"/>
    <w:rsid w:val="00872F8D"/>
    <w:rsid w:val="00876034"/>
    <w:rsid w:val="00880515"/>
    <w:rsid w:val="00881270"/>
    <w:rsid w:val="0088203B"/>
    <w:rsid w:val="008827E7"/>
    <w:rsid w:val="00887EF4"/>
    <w:rsid w:val="0089346F"/>
    <w:rsid w:val="00895A19"/>
    <w:rsid w:val="00896E34"/>
    <w:rsid w:val="00897610"/>
    <w:rsid w:val="008A1696"/>
    <w:rsid w:val="008A18AB"/>
    <w:rsid w:val="008A18C1"/>
    <w:rsid w:val="008A2D83"/>
    <w:rsid w:val="008A52A8"/>
    <w:rsid w:val="008A5BE7"/>
    <w:rsid w:val="008A5DA7"/>
    <w:rsid w:val="008A65B4"/>
    <w:rsid w:val="008B1B80"/>
    <w:rsid w:val="008B2336"/>
    <w:rsid w:val="008B5E3E"/>
    <w:rsid w:val="008B73C9"/>
    <w:rsid w:val="008B7D2A"/>
    <w:rsid w:val="008C58FE"/>
    <w:rsid w:val="008C6C67"/>
    <w:rsid w:val="008C77F0"/>
    <w:rsid w:val="008D1563"/>
    <w:rsid w:val="008D21AA"/>
    <w:rsid w:val="008D22DF"/>
    <w:rsid w:val="008D4D92"/>
    <w:rsid w:val="008D79C7"/>
    <w:rsid w:val="008E29B7"/>
    <w:rsid w:val="008E4697"/>
    <w:rsid w:val="008E5004"/>
    <w:rsid w:val="008E6112"/>
    <w:rsid w:val="008E61FB"/>
    <w:rsid w:val="008E6C41"/>
    <w:rsid w:val="008F0816"/>
    <w:rsid w:val="008F0C85"/>
    <w:rsid w:val="008F213C"/>
    <w:rsid w:val="008F355A"/>
    <w:rsid w:val="008F379A"/>
    <w:rsid w:val="008F5319"/>
    <w:rsid w:val="008F6482"/>
    <w:rsid w:val="008F6BB7"/>
    <w:rsid w:val="009001B2"/>
    <w:rsid w:val="00900477"/>
    <w:rsid w:val="00900F42"/>
    <w:rsid w:val="00907143"/>
    <w:rsid w:val="00911295"/>
    <w:rsid w:val="00911E90"/>
    <w:rsid w:val="009150CC"/>
    <w:rsid w:val="009152C8"/>
    <w:rsid w:val="0091578B"/>
    <w:rsid w:val="00917761"/>
    <w:rsid w:val="00922A33"/>
    <w:rsid w:val="00923EE2"/>
    <w:rsid w:val="0092716D"/>
    <w:rsid w:val="00930568"/>
    <w:rsid w:val="00932E3C"/>
    <w:rsid w:val="009354FA"/>
    <w:rsid w:val="00941F34"/>
    <w:rsid w:val="009443A2"/>
    <w:rsid w:val="009454EC"/>
    <w:rsid w:val="00947A3B"/>
    <w:rsid w:val="00952406"/>
    <w:rsid w:val="009571DD"/>
    <w:rsid w:val="00961767"/>
    <w:rsid w:val="009657AF"/>
    <w:rsid w:val="009706E5"/>
    <w:rsid w:val="009718D5"/>
    <w:rsid w:val="009734A1"/>
    <w:rsid w:val="009762E5"/>
    <w:rsid w:val="00980899"/>
    <w:rsid w:val="00981BB7"/>
    <w:rsid w:val="00981EA4"/>
    <w:rsid w:val="009851AA"/>
    <w:rsid w:val="00987571"/>
    <w:rsid w:val="00991527"/>
    <w:rsid w:val="00992D49"/>
    <w:rsid w:val="009977FF"/>
    <w:rsid w:val="009A085B"/>
    <w:rsid w:val="009A1DB6"/>
    <w:rsid w:val="009B2A10"/>
    <w:rsid w:val="009B3301"/>
    <w:rsid w:val="009B6B50"/>
    <w:rsid w:val="009C1DE6"/>
    <w:rsid w:val="009C1F0E"/>
    <w:rsid w:val="009D1231"/>
    <w:rsid w:val="009D1D02"/>
    <w:rsid w:val="009D34C3"/>
    <w:rsid w:val="009D36CD"/>
    <w:rsid w:val="009D3E8C"/>
    <w:rsid w:val="009D579E"/>
    <w:rsid w:val="009E3A0E"/>
    <w:rsid w:val="009E58CF"/>
    <w:rsid w:val="009E730A"/>
    <w:rsid w:val="009E7B8C"/>
    <w:rsid w:val="009F1AF1"/>
    <w:rsid w:val="009F21B2"/>
    <w:rsid w:val="009F4C95"/>
    <w:rsid w:val="009F554C"/>
    <w:rsid w:val="009F5BE7"/>
    <w:rsid w:val="00A0146D"/>
    <w:rsid w:val="00A0711E"/>
    <w:rsid w:val="00A07454"/>
    <w:rsid w:val="00A1314B"/>
    <w:rsid w:val="00A13160"/>
    <w:rsid w:val="00A137D3"/>
    <w:rsid w:val="00A13856"/>
    <w:rsid w:val="00A152A9"/>
    <w:rsid w:val="00A202AF"/>
    <w:rsid w:val="00A234D4"/>
    <w:rsid w:val="00A241D3"/>
    <w:rsid w:val="00A269CB"/>
    <w:rsid w:val="00A36926"/>
    <w:rsid w:val="00A44A8F"/>
    <w:rsid w:val="00A44D33"/>
    <w:rsid w:val="00A4502D"/>
    <w:rsid w:val="00A45671"/>
    <w:rsid w:val="00A46CA8"/>
    <w:rsid w:val="00A51D96"/>
    <w:rsid w:val="00A56C52"/>
    <w:rsid w:val="00A61CF3"/>
    <w:rsid w:val="00A6300C"/>
    <w:rsid w:val="00A6409A"/>
    <w:rsid w:val="00A66149"/>
    <w:rsid w:val="00A66752"/>
    <w:rsid w:val="00A67510"/>
    <w:rsid w:val="00A67B97"/>
    <w:rsid w:val="00A70AB4"/>
    <w:rsid w:val="00A7318D"/>
    <w:rsid w:val="00A73B9F"/>
    <w:rsid w:val="00A74526"/>
    <w:rsid w:val="00A760FD"/>
    <w:rsid w:val="00A80569"/>
    <w:rsid w:val="00A9297B"/>
    <w:rsid w:val="00A96F84"/>
    <w:rsid w:val="00AA1B24"/>
    <w:rsid w:val="00AA1DD2"/>
    <w:rsid w:val="00AA7FDB"/>
    <w:rsid w:val="00AB09FD"/>
    <w:rsid w:val="00AB0D4C"/>
    <w:rsid w:val="00AB3D98"/>
    <w:rsid w:val="00AB4B17"/>
    <w:rsid w:val="00AC05BA"/>
    <w:rsid w:val="00AC3953"/>
    <w:rsid w:val="00AC6BDF"/>
    <w:rsid w:val="00AC7150"/>
    <w:rsid w:val="00AD0292"/>
    <w:rsid w:val="00AD3ECF"/>
    <w:rsid w:val="00AE1E77"/>
    <w:rsid w:val="00AE5FA1"/>
    <w:rsid w:val="00AE6CA2"/>
    <w:rsid w:val="00AF1D0B"/>
    <w:rsid w:val="00AF3A18"/>
    <w:rsid w:val="00AF49B7"/>
    <w:rsid w:val="00AF4B9F"/>
    <w:rsid w:val="00AF5F7C"/>
    <w:rsid w:val="00AF65C5"/>
    <w:rsid w:val="00B00192"/>
    <w:rsid w:val="00B01EC8"/>
    <w:rsid w:val="00B02207"/>
    <w:rsid w:val="00B03403"/>
    <w:rsid w:val="00B0567E"/>
    <w:rsid w:val="00B066CD"/>
    <w:rsid w:val="00B10215"/>
    <w:rsid w:val="00B10324"/>
    <w:rsid w:val="00B1362D"/>
    <w:rsid w:val="00B16D1E"/>
    <w:rsid w:val="00B216D8"/>
    <w:rsid w:val="00B3211F"/>
    <w:rsid w:val="00B32D3F"/>
    <w:rsid w:val="00B36752"/>
    <w:rsid w:val="00B376B1"/>
    <w:rsid w:val="00B377F0"/>
    <w:rsid w:val="00B413CE"/>
    <w:rsid w:val="00B435AB"/>
    <w:rsid w:val="00B43749"/>
    <w:rsid w:val="00B43891"/>
    <w:rsid w:val="00B43FBA"/>
    <w:rsid w:val="00B46F5E"/>
    <w:rsid w:val="00B47946"/>
    <w:rsid w:val="00B47FB3"/>
    <w:rsid w:val="00B50FF2"/>
    <w:rsid w:val="00B55028"/>
    <w:rsid w:val="00B5528C"/>
    <w:rsid w:val="00B56391"/>
    <w:rsid w:val="00B60452"/>
    <w:rsid w:val="00B620D9"/>
    <w:rsid w:val="00B62175"/>
    <w:rsid w:val="00B633DB"/>
    <w:rsid w:val="00B639ED"/>
    <w:rsid w:val="00B65724"/>
    <w:rsid w:val="00B668D7"/>
    <w:rsid w:val="00B66A8C"/>
    <w:rsid w:val="00B6759F"/>
    <w:rsid w:val="00B71C79"/>
    <w:rsid w:val="00B80085"/>
    <w:rsid w:val="00B8061C"/>
    <w:rsid w:val="00B80FD7"/>
    <w:rsid w:val="00B83BA2"/>
    <w:rsid w:val="00B84135"/>
    <w:rsid w:val="00B853AA"/>
    <w:rsid w:val="00B85EA7"/>
    <w:rsid w:val="00B875BF"/>
    <w:rsid w:val="00B90A29"/>
    <w:rsid w:val="00B91F62"/>
    <w:rsid w:val="00B93C55"/>
    <w:rsid w:val="00B97B60"/>
    <w:rsid w:val="00BA19D6"/>
    <w:rsid w:val="00BA46B5"/>
    <w:rsid w:val="00BA505B"/>
    <w:rsid w:val="00BB18C8"/>
    <w:rsid w:val="00BB2B3B"/>
    <w:rsid w:val="00BB2B87"/>
    <w:rsid w:val="00BB2C98"/>
    <w:rsid w:val="00BB3C35"/>
    <w:rsid w:val="00BB70D0"/>
    <w:rsid w:val="00BB791F"/>
    <w:rsid w:val="00BC0399"/>
    <w:rsid w:val="00BC096F"/>
    <w:rsid w:val="00BC0FC2"/>
    <w:rsid w:val="00BC1908"/>
    <w:rsid w:val="00BC3BC7"/>
    <w:rsid w:val="00BC3C2F"/>
    <w:rsid w:val="00BC52FC"/>
    <w:rsid w:val="00BC7E14"/>
    <w:rsid w:val="00BD0532"/>
    <w:rsid w:val="00BD0B82"/>
    <w:rsid w:val="00BD594E"/>
    <w:rsid w:val="00BD7CEA"/>
    <w:rsid w:val="00BE3E2C"/>
    <w:rsid w:val="00BE5B3C"/>
    <w:rsid w:val="00BF1391"/>
    <w:rsid w:val="00BF3262"/>
    <w:rsid w:val="00BF38E2"/>
    <w:rsid w:val="00BF41CC"/>
    <w:rsid w:val="00BF4F5F"/>
    <w:rsid w:val="00BF6681"/>
    <w:rsid w:val="00BF7A2F"/>
    <w:rsid w:val="00C01A51"/>
    <w:rsid w:val="00C04EEB"/>
    <w:rsid w:val="00C051F6"/>
    <w:rsid w:val="00C10F12"/>
    <w:rsid w:val="00C11826"/>
    <w:rsid w:val="00C129A1"/>
    <w:rsid w:val="00C129C3"/>
    <w:rsid w:val="00C12FA6"/>
    <w:rsid w:val="00C13B6F"/>
    <w:rsid w:val="00C20573"/>
    <w:rsid w:val="00C22273"/>
    <w:rsid w:val="00C2599A"/>
    <w:rsid w:val="00C27597"/>
    <w:rsid w:val="00C31E06"/>
    <w:rsid w:val="00C328B8"/>
    <w:rsid w:val="00C336F5"/>
    <w:rsid w:val="00C34C48"/>
    <w:rsid w:val="00C3514D"/>
    <w:rsid w:val="00C445BC"/>
    <w:rsid w:val="00C44C85"/>
    <w:rsid w:val="00C46D42"/>
    <w:rsid w:val="00C50C32"/>
    <w:rsid w:val="00C54DF7"/>
    <w:rsid w:val="00C55FF5"/>
    <w:rsid w:val="00C57E0D"/>
    <w:rsid w:val="00C57F2F"/>
    <w:rsid w:val="00C60178"/>
    <w:rsid w:val="00C61760"/>
    <w:rsid w:val="00C63CD6"/>
    <w:rsid w:val="00C649CC"/>
    <w:rsid w:val="00C65B55"/>
    <w:rsid w:val="00C713D8"/>
    <w:rsid w:val="00C73183"/>
    <w:rsid w:val="00C73340"/>
    <w:rsid w:val="00C73A19"/>
    <w:rsid w:val="00C73C97"/>
    <w:rsid w:val="00C742AC"/>
    <w:rsid w:val="00C7681D"/>
    <w:rsid w:val="00C774B1"/>
    <w:rsid w:val="00C830B8"/>
    <w:rsid w:val="00C84512"/>
    <w:rsid w:val="00C8717F"/>
    <w:rsid w:val="00C87A71"/>
    <w:rsid w:val="00C87D95"/>
    <w:rsid w:val="00C90369"/>
    <w:rsid w:val="00C9077A"/>
    <w:rsid w:val="00C92227"/>
    <w:rsid w:val="00C95B65"/>
    <w:rsid w:val="00C95CD2"/>
    <w:rsid w:val="00C9725D"/>
    <w:rsid w:val="00CA051B"/>
    <w:rsid w:val="00CA7DC5"/>
    <w:rsid w:val="00CB3CBE"/>
    <w:rsid w:val="00CB4A04"/>
    <w:rsid w:val="00CC6F37"/>
    <w:rsid w:val="00CD01C0"/>
    <w:rsid w:val="00CD14AB"/>
    <w:rsid w:val="00CD41A7"/>
    <w:rsid w:val="00CD54CA"/>
    <w:rsid w:val="00CE04AC"/>
    <w:rsid w:val="00CE19BF"/>
    <w:rsid w:val="00CE2DFE"/>
    <w:rsid w:val="00CE480A"/>
    <w:rsid w:val="00CE63E3"/>
    <w:rsid w:val="00CF0088"/>
    <w:rsid w:val="00CF03D8"/>
    <w:rsid w:val="00CF14DA"/>
    <w:rsid w:val="00CF3364"/>
    <w:rsid w:val="00CF482A"/>
    <w:rsid w:val="00CF7BDB"/>
    <w:rsid w:val="00D015D5"/>
    <w:rsid w:val="00D03D68"/>
    <w:rsid w:val="00D101D4"/>
    <w:rsid w:val="00D125C1"/>
    <w:rsid w:val="00D13643"/>
    <w:rsid w:val="00D16F5D"/>
    <w:rsid w:val="00D2248E"/>
    <w:rsid w:val="00D23246"/>
    <w:rsid w:val="00D2598B"/>
    <w:rsid w:val="00D266DD"/>
    <w:rsid w:val="00D32B04"/>
    <w:rsid w:val="00D37166"/>
    <w:rsid w:val="00D374E7"/>
    <w:rsid w:val="00D42E6D"/>
    <w:rsid w:val="00D45441"/>
    <w:rsid w:val="00D532B5"/>
    <w:rsid w:val="00D55E64"/>
    <w:rsid w:val="00D62608"/>
    <w:rsid w:val="00D63949"/>
    <w:rsid w:val="00D63AB9"/>
    <w:rsid w:val="00D652E7"/>
    <w:rsid w:val="00D65515"/>
    <w:rsid w:val="00D6601C"/>
    <w:rsid w:val="00D67023"/>
    <w:rsid w:val="00D67CC6"/>
    <w:rsid w:val="00D71805"/>
    <w:rsid w:val="00D74341"/>
    <w:rsid w:val="00D75B53"/>
    <w:rsid w:val="00D75E68"/>
    <w:rsid w:val="00D76645"/>
    <w:rsid w:val="00D77BCF"/>
    <w:rsid w:val="00D81E66"/>
    <w:rsid w:val="00D84394"/>
    <w:rsid w:val="00D85547"/>
    <w:rsid w:val="00D85BAF"/>
    <w:rsid w:val="00D87F49"/>
    <w:rsid w:val="00D95E55"/>
    <w:rsid w:val="00D96EF1"/>
    <w:rsid w:val="00D973AF"/>
    <w:rsid w:val="00DA0C6B"/>
    <w:rsid w:val="00DA14A5"/>
    <w:rsid w:val="00DA29CD"/>
    <w:rsid w:val="00DA3CF8"/>
    <w:rsid w:val="00DA49F1"/>
    <w:rsid w:val="00DA72C4"/>
    <w:rsid w:val="00DA761B"/>
    <w:rsid w:val="00DA76A2"/>
    <w:rsid w:val="00DB00D6"/>
    <w:rsid w:val="00DB3664"/>
    <w:rsid w:val="00DB68E2"/>
    <w:rsid w:val="00DC08D0"/>
    <w:rsid w:val="00DC12D1"/>
    <w:rsid w:val="00DC16FB"/>
    <w:rsid w:val="00DC4A65"/>
    <w:rsid w:val="00DC4F66"/>
    <w:rsid w:val="00DD3756"/>
    <w:rsid w:val="00DD3D09"/>
    <w:rsid w:val="00DD478A"/>
    <w:rsid w:val="00DD548C"/>
    <w:rsid w:val="00DE0AB5"/>
    <w:rsid w:val="00DE1DBD"/>
    <w:rsid w:val="00DE22D8"/>
    <w:rsid w:val="00DE49EE"/>
    <w:rsid w:val="00DE4F3E"/>
    <w:rsid w:val="00DE7547"/>
    <w:rsid w:val="00DF0A8E"/>
    <w:rsid w:val="00DF2809"/>
    <w:rsid w:val="00DF29C9"/>
    <w:rsid w:val="00DF696D"/>
    <w:rsid w:val="00E000F1"/>
    <w:rsid w:val="00E02284"/>
    <w:rsid w:val="00E02D8A"/>
    <w:rsid w:val="00E03906"/>
    <w:rsid w:val="00E03C0C"/>
    <w:rsid w:val="00E044CD"/>
    <w:rsid w:val="00E05181"/>
    <w:rsid w:val="00E1076A"/>
    <w:rsid w:val="00E10B44"/>
    <w:rsid w:val="00E1110E"/>
    <w:rsid w:val="00E11498"/>
    <w:rsid w:val="00E11AD6"/>
    <w:rsid w:val="00E11F02"/>
    <w:rsid w:val="00E1272D"/>
    <w:rsid w:val="00E13B23"/>
    <w:rsid w:val="00E16F4E"/>
    <w:rsid w:val="00E1718C"/>
    <w:rsid w:val="00E17B23"/>
    <w:rsid w:val="00E2115D"/>
    <w:rsid w:val="00E25290"/>
    <w:rsid w:val="00E26F47"/>
    <w:rsid w:val="00E2726B"/>
    <w:rsid w:val="00E30700"/>
    <w:rsid w:val="00E31592"/>
    <w:rsid w:val="00E3301E"/>
    <w:rsid w:val="00E35948"/>
    <w:rsid w:val="00E3682D"/>
    <w:rsid w:val="00E37801"/>
    <w:rsid w:val="00E43B0C"/>
    <w:rsid w:val="00E44524"/>
    <w:rsid w:val="00E44DA2"/>
    <w:rsid w:val="00E450CB"/>
    <w:rsid w:val="00E46EAA"/>
    <w:rsid w:val="00E5038C"/>
    <w:rsid w:val="00E50B69"/>
    <w:rsid w:val="00E5233C"/>
    <w:rsid w:val="00E5298B"/>
    <w:rsid w:val="00E536E5"/>
    <w:rsid w:val="00E56EFB"/>
    <w:rsid w:val="00E6181B"/>
    <w:rsid w:val="00E63041"/>
    <w:rsid w:val="00E6458F"/>
    <w:rsid w:val="00E7242D"/>
    <w:rsid w:val="00E743F2"/>
    <w:rsid w:val="00E74BF1"/>
    <w:rsid w:val="00E81412"/>
    <w:rsid w:val="00E84533"/>
    <w:rsid w:val="00E851FF"/>
    <w:rsid w:val="00E87E21"/>
    <w:rsid w:val="00E87E25"/>
    <w:rsid w:val="00E90475"/>
    <w:rsid w:val="00E91035"/>
    <w:rsid w:val="00E93722"/>
    <w:rsid w:val="00E94455"/>
    <w:rsid w:val="00E95C36"/>
    <w:rsid w:val="00EA02B6"/>
    <w:rsid w:val="00EA04F1"/>
    <w:rsid w:val="00EA1D1F"/>
    <w:rsid w:val="00EA2FD3"/>
    <w:rsid w:val="00EB18DF"/>
    <w:rsid w:val="00EB7CE9"/>
    <w:rsid w:val="00EC3118"/>
    <w:rsid w:val="00EC33FE"/>
    <w:rsid w:val="00EC4158"/>
    <w:rsid w:val="00EC433F"/>
    <w:rsid w:val="00EC4B21"/>
    <w:rsid w:val="00EC4D76"/>
    <w:rsid w:val="00EC68A4"/>
    <w:rsid w:val="00EC7FA9"/>
    <w:rsid w:val="00ED07E3"/>
    <w:rsid w:val="00ED1296"/>
    <w:rsid w:val="00ED1A3E"/>
    <w:rsid w:val="00ED1A79"/>
    <w:rsid w:val="00ED1FDE"/>
    <w:rsid w:val="00ED20BD"/>
    <w:rsid w:val="00ED32D7"/>
    <w:rsid w:val="00ED5530"/>
    <w:rsid w:val="00ED5CA2"/>
    <w:rsid w:val="00ED7423"/>
    <w:rsid w:val="00EE20D6"/>
    <w:rsid w:val="00EE386A"/>
    <w:rsid w:val="00EE4369"/>
    <w:rsid w:val="00EF0CBF"/>
    <w:rsid w:val="00EF0FFC"/>
    <w:rsid w:val="00EF1E15"/>
    <w:rsid w:val="00EF72F3"/>
    <w:rsid w:val="00EF78BD"/>
    <w:rsid w:val="00F02574"/>
    <w:rsid w:val="00F02726"/>
    <w:rsid w:val="00F06EFB"/>
    <w:rsid w:val="00F10601"/>
    <w:rsid w:val="00F107CC"/>
    <w:rsid w:val="00F141D2"/>
    <w:rsid w:val="00F1529E"/>
    <w:rsid w:val="00F16F07"/>
    <w:rsid w:val="00F1727A"/>
    <w:rsid w:val="00F2021B"/>
    <w:rsid w:val="00F20EAF"/>
    <w:rsid w:val="00F2103A"/>
    <w:rsid w:val="00F21063"/>
    <w:rsid w:val="00F212D4"/>
    <w:rsid w:val="00F21B78"/>
    <w:rsid w:val="00F22206"/>
    <w:rsid w:val="00F22C12"/>
    <w:rsid w:val="00F230FA"/>
    <w:rsid w:val="00F2524B"/>
    <w:rsid w:val="00F3193C"/>
    <w:rsid w:val="00F322F7"/>
    <w:rsid w:val="00F32B86"/>
    <w:rsid w:val="00F37136"/>
    <w:rsid w:val="00F40068"/>
    <w:rsid w:val="00F41F05"/>
    <w:rsid w:val="00F42355"/>
    <w:rsid w:val="00F45B7C"/>
    <w:rsid w:val="00F45FCE"/>
    <w:rsid w:val="00F50B4D"/>
    <w:rsid w:val="00F559DE"/>
    <w:rsid w:val="00F709B9"/>
    <w:rsid w:val="00F70FD1"/>
    <w:rsid w:val="00F777C0"/>
    <w:rsid w:val="00F92173"/>
    <w:rsid w:val="00F9334F"/>
    <w:rsid w:val="00F93761"/>
    <w:rsid w:val="00F938D4"/>
    <w:rsid w:val="00F95B09"/>
    <w:rsid w:val="00F97D7F"/>
    <w:rsid w:val="00FA0772"/>
    <w:rsid w:val="00FA0B0C"/>
    <w:rsid w:val="00FA122C"/>
    <w:rsid w:val="00FA14E4"/>
    <w:rsid w:val="00FA3B95"/>
    <w:rsid w:val="00FB3B93"/>
    <w:rsid w:val="00FB575E"/>
    <w:rsid w:val="00FC1278"/>
    <w:rsid w:val="00FD2FC7"/>
    <w:rsid w:val="00FD4A09"/>
    <w:rsid w:val="00FE35A4"/>
    <w:rsid w:val="00FE4EEF"/>
    <w:rsid w:val="00FE512D"/>
    <w:rsid w:val="00FE55C8"/>
    <w:rsid w:val="00FE5888"/>
    <w:rsid w:val="00FE7735"/>
    <w:rsid w:val="00FF3120"/>
    <w:rsid w:val="00FF34A9"/>
    <w:rsid w:val="00FF3AE7"/>
    <w:rsid w:val="00FF4C9F"/>
    <w:rsid w:val="00FF6928"/>
    <w:rsid w:val="00FF6B17"/>
    <w:rsid w:val="00FF6C5E"/>
    <w:rsid w:val="00FF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2AC"/>
    <w:rPr>
      <w:rFonts w:ascii="TimesET" w:hAnsi="TimesET"/>
    </w:rPr>
  </w:style>
  <w:style w:type="paragraph" w:styleId="1">
    <w:name w:val="heading 1"/>
    <w:basedOn w:val="a"/>
    <w:next w:val="a"/>
    <w:qFormat/>
    <w:rsid w:val="00C742AC"/>
    <w:pPr>
      <w:keepNext/>
      <w:spacing w:line="288" w:lineRule="auto"/>
      <w:jc w:val="center"/>
      <w:outlineLvl w:val="0"/>
    </w:pPr>
    <w:rPr>
      <w:rFonts w:ascii="Times New Roman" w:hAnsi="Times New Roman"/>
      <w:sz w:val="32"/>
    </w:rPr>
  </w:style>
  <w:style w:type="paragraph" w:styleId="2">
    <w:name w:val="heading 2"/>
    <w:basedOn w:val="a"/>
    <w:next w:val="a"/>
    <w:qFormat/>
    <w:rsid w:val="00C742AC"/>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742AC"/>
    <w:pPr>
      <w:spacing w:line="288" w:lineRule="auto"/>
      <w:jc w:val="center"/>
    </w:pPr>
    <w:rPr>
      <w:rFonts w:ascii="Times New Roman" w:hAnsi="Times New Roman"/>
      <w:b/>
      <w:sz w:val="36"/>
    </w:rPr>
  </w:style>
  <w:style w:type="paragraph" w:styleId="a4">
    <w:name w:val="Title"/>
    <w:basedOn w:val="a"/>
    <w:qFormat/>
    <w:rsid w:val="00C742AC"/>
    <w:pPr>
      <w:spacing w:line="288" w:lineRule="auto"/>
      <w:jc w:val="center"/>
    </w:pPr>
    <w:rPr>
      <w:rFonts w:ascii="Times New Roman" w:hAnsi="Times New Roman"/>
      <w:sz w:val="28"/>
    </w:rPr>
  </w:style>
  <w:style w:type="paragraph" w:styleId="a5">
    <w:name w:val="header"/>
    <w:basedOn w:val="a"/>
    <w:rsid w:val="00C742AC"/>
    <w:pPr>
      <w:tabs>
        <w:tab w:val="center" w:pos="4677"/>
        <w:tab w:val="right" w:pos="9355"/>
      </w:tabs>
    </w:pPr>
  </w:style>
  <w:style w:type="paragraph" w:styleId="a6">
    <w:name w:val="footer"/>
    <w:basedOn w:val="a"/>
    <w:rsid w:val="00C742AC"/>
    <w:pPr>
      <w:tabs>
        <w:tab w:val="center" w:pos="4677"/>
        <w:tab w:val="right" w:pos="9355"/>
      </w:tabs>
    </w:pPr>
  </w:style>
  <w:style w:type="paragraph" w:styleId="a7">
    <w:name w:val="Balloon Text"/>
    <w:basedOn w:val="a"/>
    <w:semiHidden/>
    <w:rsid w:val="00C742AC"/>
    <w:rPr>
      <w:rFonts w:ascii="Tahoma" w:hAnsi="Tahoma" w:cs="Tahoma"/>
      <w:sz w:val="16"/>
      <w:szCs w:val="16"/>
    </w:rPr>
  </w:style>
  <w:style w:type="character" w:styleId="a8">
    <w:name w:val="page number"/>
    <w:basedOn w:val="a0"/>
    <w:rsid w:val="00C742AC"/>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3C26E5"/>
    <w:pPr>
      <w:widowControl w:val="0"/>
      <w:autoSpaceDE w:val="0"/>
      <w:autoSpaceDN w:val="0"/>
      <w:adjustRightInd w:val="0"/>
    </w:pPr>
    <w:rPr>
      <w:rFonts w:ascii="Arial" w:hAnsi="Arial" w:cs="Arial"/>
      <w:sz w:val="16"/>
      <w:szCs w:val="16"/>
    </w:rPr>
  </w:style>
  <w:style w:type="paragraph" w:styleId="ac">
    <w:name w:val="Normal (Web)"/>
    <w:basedOn w:val="a"/>
    <w:uiPriority w:val="99"/>
    <w:rsid w:val="00DA0C6B"/>
    <w:rPr>
      <w:rFonts w:ascii="Times New Roman" w:hAnsi="Times New Roman"/>
      <w:sz w:val="24"/>
      <w:szCs w:val="24"/>
    </w:rPr>
  </w:style>
  <w:style w:type="paragraph" w:styleId="ad">
    <w:name w:val="No Spacing"/>
    <w:uiPriority w:val="1"/>
    <w:qFormat/>
    <w:rsid w:val="00DA0C6B"/>
    <w:rPr>
      <w:rFonts w:ascii="TimesET" w:hAnsi="TimesET"/>
    </w:rPr>
  </w:style>
  <w:style w:type="paragraph" w:styleId="ae">
    <w:name w:val="List Paragraph"/>
    <w:basedOn w:val="a"/>
    <w:uiPriority w:val="34"/>
    <w:qFormat/>
    <w:rsid w:val="00330BCF"/>
    <w:pPr>
      <w:ind w:left="720"/>
      <w:contextualSpacing/>
    </w:pPr>
  </w:style>
  <w:style w:type="character" w:styleId="af">
    <w:name w:val="Hyperlink"/>
    <w:basedOn w:val="a0"/>
    <w:rsid w:val="00FF69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2AC"/>
    <w:rPr>
      <w:rFonts w:ascii="TimesET" w:hAnsi="TimesET"/>
    </w:rPr>
  </w:style>
  <w:style w:type="paragraph" w:styleId="1">
    <w:name w:val="heading 1"/>
    <w:basedOn w:val="a"/>
    <w:next w:val="a"/>
    <w:qFormat/>
    <w:rsid w:val="00C742AC"/>
    <w:pPr>
      <w:keepNext/>
      <w:spacing w:line="288" w:lineRule="auto"/>
      <w:jc w:val="center"/>
      <w:outlineLvl w:val="0"/>
    </w:pPr>
    <w:rPr>
      <w:rFonts w:ascii="Times New Roman" w:hAnsi="Times New Roman"/>
      <w:sz w:val="32"/>
    </w:rPr>
  </w:style>
  <w:style w:type="paragraph" w:styleId="2">
    <w:name w:val="heading 2"/>
    <w:basedOn w:val="a"/>
    <w:next w:val="a"/>
    <w:qFormat/>
    <w:rsid w:val="00C742AC"/>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742AC"/>
    <w:pPr>
      <w:spacing w:line="288" w:lineRule="auto"/>
      <w:jc w:val="center"/>
    </w:pPr>
    <w:rPr>
      <w:rFonts w:ascii="Times New Roman" w:hAnsi="Times New Roman"/>
      <w:b/>
      <w:sz w:val="36"/>
    </w:rPr>
  </w:style>
  <w:style w:type="paragraph" w:styleId="a4">
    <w:name w:val="Title"/>
    <w:basedOn w:val="a"/>
    <w:qFormat/>
    <w:rsid w:val="00C742AC"/>
    <w:pPr>
      <w:spacing w:line="288" w:lineRule="auto"/>
      <w:jc w:val="center"/>
    </w:pPr>
    <w:rPr>
      <w:rFonts w:ascii="Times New Roman" w:hAnsi="Times New Roman"/>
      <w:sz w:val="28"/>
    </w:rPr>
  </w:style>
  <w:style w:type="paragraph" w:styleId="a5">
    <w:name w:val="header"/>
    <w:basedOn w:val="a"/>
    <w:rsid w:val="00C742AC"/>
    <w:pPr>
      <w:tabs>
        <w:tab w:val="center" w:pos="4677"/>
        <w:tab w:val="right" w:pos="9355"/>
      </w:tabs>
    </w:pPr>
  </w:style>
  <w:style w:type="paragraph" w:styleId="a6">
    <w:name w:val="footer"/>
    <w:basedOn w:val="a"/>
    <w:rsid w:val="00C742AC"/>
    <w:pPr>
      <w:tabs>
        <w:tab w:val="center" w:pos="4677"/>
        <w:tab w:val="right" w:pos="9355"/>
      </w:tabs>
    </w:pPr>
  </w:style>
  <w:style w:type="paragraph" w:styleId="a7">
    <w:name w:val="Balloon Text"/>
    <w:basedOn w:val="a"/>
    <w:semiHidden/>
    <w:rsid w:val="00C742AC"/>
    <w:rPr>
      <w:rFonts w:ascii="Tahoma" w:hAnsi="Tahoma" w:cs="Tahoma"/>
      <w:sz w:val="16"/>
      <w:szCs w:val="16"/>
    </w:rPr>
  </w:style>
  <w:style w:type="character" w:styleId="a8">
    <w:name w:val="page number"/>
    <w:basedOn w:val="a0"/>
    <w:rsid w:val="00C742AC"/>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3C26E5"/>
    <w:pPr>
      <w:widowControl w:val="0"/>
      <w:autoSpaceDE w:val="0"/>
      <w:autoSpaceDN w:val="0"/>
      <w:adjustRightInd w:val="0"/>
    </w:pPr>
    <w:rPr>
      <w:rFonts w:ascii="Arial" w:hAnsi="Arial" w:cs="Arial"/>
      <w:sz w:val="16"/>
      <w:szCs w:val="16"/>
    </w:rPr>
  </w:style>
  <w:style w:type="paragraph" w:styleId="ac">
    <w:name w:val="Normal (Web)"/>
    <w:basedOn w:val="a"/>
    <w:uiPriority w:val="99"/>
    <w:rsid w:val="00DA0C6B"/>
    <w:rPr>
      <w:rFonts w:ascii="Times New Roman" w:hAnsi="Times New Roman"/>
      <w:sz w:val="24"/>
      <w:szCs w:val="24"/>
    </w:rPr>
  </w:style>
  <w:style w:type="paragraph" w:styleId="ad">
    <w:name w:val="No Spacing"/>
    <w:uiPriority w:val="1"/>
    <w:qFormat/>
    <w:rsid w:val="00DA0C6B"/>
    <w:rPr>
      <w:rFonts w:ascii="TimesET" w:hAnsi="TimesET"/>
    </w:rPr>
  </w:style>
  <w:style w:type="paragraph" w:styleId="ae">
    <w:name w:val="List Paragraph"/>
    <w:basedOn w:val="a"/>
    <w:uiPriority w:val="34"/>
    <w:qFormat/>
    <w:rsid w:val="00330BCF"/>
    <w:pPr>
      <w:ind w:left="720"/>
      <w:contextualSpacing/>
    </w:pPr>
  </w:style>
  <w:style w:type="character" w:styleId="af">
    <w:name w:val="Hyperlink"/>
    <w:basedOn w:val="a0"/>
    <w:rsid w:val="00FF6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270964689">
      <w:bodyDiv w:val="1"/>
      <w:marLeft w:val="0"/>
      <w:marRight w:val="0"/>
      <w:marTop w:val="0"/>
      <w:marBottom w:val="0"/>
      <w:divBdr>
        <w:top w:val="none" w:sz="0" w:space="0" w:color="auto"/>
        <w:left w:val="none" w:sz="0" w:space="0" w:color="auto"/>
        <w:bottom w:val="none" w:sz="0" w:space="0" w:color="auto"/>
        <w:right w:val="none" w:sz="0" w:space="0" w:color="auto"/>
      </w:divBdr>
    </w:div>
    <w:div w:id="1323197354">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548181746">
      <w:bodyDiv w:val="1"/>
      <w:marLeft w:val="0"/>
      <w:marRight w:val="0"/>
      <w:marTop w:val="0"/>
      <w:marBottom w:val="0"/>
      <w:divBdr>
        <w:top w:val="none" w:sz="0" w:space="0" w:color="auto"/>
        <w:left w:val="none" w:sz="0" w:space="0" w:color="auto"/>
        <w:bottom w:val="none" w:sz="0" w:space="0" w:color="auto"/>
        <w:right w:val="none" w:sz="0" w:space="0" w:color="auto"/>
      </w:divBdr>
    </w:div>
    <w:div w:id="1577589890">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 w:id="2026783859">
      <w:bodyDiv w:val="1"/>
      <w:marLeft w:val="0"/>
      <w:marRight w:val="0"/>
      <w:marTop w:val="0"/>
      <w:marBottom w:val="0"/>
      <w:divBdr>
        <w:top w:val="none" w:sz="0" w:space="0" w:color="auto"/>
        <w:left w:val="none" w:sz="0" w:space="0" w:color="auto"/>
        <w:bottom w:val="none" w:sz="0" w:space="0" w:color="auto"/>
        <w:right w:val="none" w:sz="0" w:space="0" w:color="auto"/>
      </w:divBdr>
    </w:div>
    <w:div w:id="21128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3D512F8D44941CBC4AC502A3297F738985C791B810D80CC440825EAE215F3DF9971C1FCE56A3B92A6B43CB9yCr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E91CA-35BC-4738-AF3B-D9B8A90C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3778</CharactersWithSpaces>
  <SharedDoc>false</SharedDoc>
  <HLinks>
    <vt:vector size="24" baseType="variant">
      <vt:variant>
        <vt:i4>5701713</vt:i4>
      </vt:variant>
      <vt:variant>
        <vt:i4>9</vt:i4>
      </vt:variant>
      <vt:variant>
        <vt:i4>0</vt:i4>
      </vt:variant>
      <vt:variant>
        <vt:i4>5</vt:i4>
      </vt:variant>
      <vt:variant>
        <vt:lpwstr>consultantplus://offline/ref=EE94D112B45EC38922193F6201A41F6A6C9921E04401E3CAD02C86E3D4423908FC22645133BDEFCC9A8249E69C824AD9FB316EC859q9oDN</vt:lpwstr>
      </vt:variant>
      <vt:variant>
        <vt:lpwstr/>
      </vt:variant>
      <vt:variant>
        <vt:i4>4128817</vt:i4>
      </vt:variant>
      <vt:variant>
        <vt:i4>6</vt:i4>
      </vt:variant>
      <vt:variant>
        <vt:i4>0</vt:i4>
      </vt:variant>
      <vt:variant>
        <vt:i4>5</vt:i4>
      </vt:variant>
      <vt:variant>
        <vt:lpwstr>consultantplus://offline/ref=EE94D112B45EC38922193F6201A41F6A6C9921E04401E3CAD02C86E3D4423908FC22645935BFE290CBCD48BAD9D159D8FE316CCB459C824Dq6oAN</vt:lpwstr>
      </vt:variant>
      <vt:variant>
        <vt:lpwstr/>
      </vt:variant>
      <vt:variant>
        <vt:i4>5701713</vt:i4>
      </vt:variant>
      <vt:variant>
        <vt:i4>3</vt:i4>
      </vt:variant>
      <vt:variant>
        <vt:i4>0</vt:i4>
      </vt:variant>
      <vt:variant>
        <vt:i4>5</vt:i4>
      </vt:variant>
      <vt:variant>
        <vt:lpwstr>consultantplus://offline/ref=EE94D112B45EC38922193F6201A41F6A6C9921E04401E3CAD02C86E3D4423908FC22645133BDEFCC9A8249E69C824AD9FB316EC859q9oDN</vt:lpwstr>
      </vt:variant>
      <vt:variant>
        <vt:lpwstr/>
      </vt:variant>
      <vt:variant>
        <vt:i4>4128817</vt:i4>
      </vt:variant>
      <vt:variant>
        <vt:i4>0</vt:i4>
      </vt:variant>
      <vt:variant>
        <vt:i4>0</vt:i4>
      </vt:variant>
      <vt:variant>
        <vt:i4>5</vt:i4>
      </vt:variant>
      <vt:variant>
        <vt:lpwstr>consultantplus://offline/ref=EE94D112B45EC38922193F6201A41F6A6C9921E04401E3CAD02C86E3D4423908FC22645935BFE290CBCD48BAD9D159D8FE316CCB459C824Dq6oAN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6</cp:revision>
  <cp:lastPrinted>2025-06-19T09:06:00Z</cp:lastPrinted>
  <dcterms:created xsi:type="dcterms:W3CDTF">2025-07-22T08:43:00Z</dcterms:created>
  <dcterms:modified xsi:type="dcterms:W3CDTF">2025-08-06T06:42:00Z</dcterms:modified>
</cp:coreProperties>
</file>