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7FB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Приложение № 2 </w:t>
            </w:r>
          </w:p>
          <w:p w:rsidR="008337FB" w:rsidRPr="00445B12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337FB" w:rsidRDefault="008337FB" w:rsidP="008337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190FF9" w:rsidRPr="00F16284" w:rsidRDefault="008337FB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530-р</w:t>
            </w:r>
          </w:p>
        </w:tc>
      </w:tr>
      <w:tr w:rsidR="008337FB" w:rsidRPr="00F16284">
        <w:tc>
          <w:tcPr>
            <w:tcW w:w="5428" w:type="dxa"/>
          </w:tcPr>
          <w:p w:rsidR="008337FB" w:rsidRPr="00F16284" w:rsidRDefault="008337F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7FB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337FB" w:rsidRPr="00F16284">
        <w:tc>
          <w:tcPr>
            <w:tcW w:w="5428" w:type="dxa"/>
          </w:tcPr>
          <w:p w:rsidR="008337FB" w:rsidRPr="00F16284" w:rsidRDefault="008337F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7FB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«Приложение № 2 </w:t>
            </w:r>
          </w:p>
          <w:p w:rsidR="008337FB" w:rsidRPr="00445B12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8337FB" w:rsidRDefault="008337FB" w:rsidP="008337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0F45FE" w:rsidRDefault="000F45FE" w:rsidP="000F45FE">
            <w:pPr>
              <w:tabs>
                <w:tab w:val="left" w:pos="10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30.10. 2014  № 516-р</w:t>
            </w:r>
          </w:p>
          <w:p w:rsidR="008337FB" w:rsidRDefault="008337FB" w:rsidP="008337FB">
            <w:pPr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337FB" w:rsidRPr="00492E7E" w:rsidRDefault="008337FB" w:rsidP="00833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E7E">
        <w:rPr>
          <w:rFonts w:ascii="Times New Roman" w:hAnsi="Times New Roman" w:cs="Times New Roman"/>
          <w:sz w:val="28"/>
          <w:szCs w:val="28"/>
        </w:rPr>
        <w:t>ЗЕМЕЛЬНЫЕ УЧАСТКИ,</w:t>
      </w:r>
    </w:p>
    <w:p w:rsidR="008337FB" w:rsidRPr="00492E7E" w:rsidRDefault="008337FB" w:rsidP="00833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2E7E">
        <w:rPr>
          <w:rFonts w:ascii="Times New Roman" w:hAnsi="Times New Roman" w:cs="Times New Roman"/>
          <w:sz w:val="28"/>
          <w:szCs w:val="28"/>
        </w:rPr>
        <w:t>ходящие в охранную зону газопровода межпоселкового</w:t>
      </w:r>
    </w:p>
    <w:p w:rsidR="008337FB" w:rsidRPr="00492E7E" w:rsidRDefault="008337FB" w:rsidP="00833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Берестянки, п. 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92E7E">
        <w:rPr>
          <w:rFonts w:ascii="Times New Roman" w:hAnsi="Times New Roman" w:cs="Times New Roman"/>
          <w:sz w:val="28"/>
          <w:szCs w:val="28"/>
        </w:rPr>
        <w:t>асовского</w:t>
      </w:r>
      <w:proofErr w:type="spellEnd"/>
      <w:r w:rsidRPr="00492E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37FB" w:rsidRDefault="008337FB" w:rsidP="008337FB">
      <w:pPr>
        <w:jc w:val="center"/>
        <w:rPr>
          <w:rFonts w:ascii="Times New Roman" w:hAnsi="Times New Roman"/>
          <w:sz w:val="28"/>
          <w:szCs w:val="28"/>
        </w:rPr>
      </w:pPr>
      <w:r w:rsidRPr="00492E7E">
        <w:rPr>
          <w:rFonts w:ascii="Times New Roman" w:hAnsi="Times New Roman"/>
          <w:sz w:val="28"/>
          <w:szCs w:val="28"/>
        </w:rPr>
        <w:t>Рязанской области</w:t>
      </w:r>
    </w:p>
    <w:p w:rsidR="008337FB" w:rsidRDefault="008337FB" w:rsidP="008337FB">
      <w:pPr>
        <w:ind w:left="10715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945"/>
        <w:gridCol w:w="2320"/>
        <w:gridCol w:w="3306"/>
      </w:tblGrid>
      <w:tr w:rsidR="008337FB" w:rsidTr="008337FB">
        <w:trPr>
          <w:trHeight w:val="223"/>
          <w:tblHeader/>
        </w:trPr>
        <w:tc>
          <w:tcPr>
            <w:tcW w:w="2061" w:type="pct"/>
            <w:vAlign w:val="center"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pct"/>
            <w:vAlign w:val="center"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37FB" w:rsidTr="008337FB">
        <w:tc>
          <w:tcPr>
            <w:tcW w:w="2061" w:type="pct"/>
            <w:vMerge w:val="restart"/>
          </w:tcPr>
          <w:p w:rsidR="008337FB" w:rsidRPr="00A46B0D" w:rsidRDefault="008337FB" w:rsidP="008337FB">
            <w:pPr>
              <w:widowControl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Сооружение – газопровод межпоселковый </w:t>
            </w:r>
            <w:proofErr w:type="gramStart"/>
            <w:r w:rsidRPr="00A46B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B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6B0D">
              <w:rPr>
                <w:rFonts w:ascii="Times New Roman" w:hAnsi="Times New Roman"/>
                <w:sz w:val="24"/>
                <w:szCs w:val="24"/>
              </w:rPr>
              <w:t>. Берестянки,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B0D">
              <w:rPr>
                <w:rFonts w:ascii="Times New Roman" w:hAnsi="Times New Roman"/>
                <w:sz w:val="24"/>
                <w:szCs w:val="24"/>
              </w:rPr>
              <w:t xml:space="preserve">п. Батьки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области, назначение: 7.7 сооружения трубопроводного транспорта, протяженность –14528 м.</w:t>
            </w:r>
          </w:p>
          <w:p w:rsidR="008337FB" w:rsidRPr="00A46B0D" w:rsidRDefault="008337FB" w:rsidP="008337FB">
            <w:pPr>
              <w:widowControl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Адрес: Рязанская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от врезки в существующий газопровод</w:t>
            </w: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62:18:0080101:834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Батьки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62:18:0100101:1097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62:18:0100101:1325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62:18:0610101:219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Мордвиново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62:18:0610101:221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Мордвиново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62:18:0740101:389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Пионерская Роща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62:18:1160101:245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Мордвиново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>62:18:0190101:521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62:18:0740101:427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Пионерская Роща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62:18:0100101:1044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62:18:0100101:352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62:18:1160101:104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Мордвиново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62:18:1160101:114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62:18:1160101:47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62:18:0740101:190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Пионерская Роща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62:18:0100101:1033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8337FB">
            <w:pPr>
              <w:spacing w:line="235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62:18:0100101:1098</w:t>
            </w:r>
          </w:p>
        </w:tc>
        <w:tc>
          <w:tcPr>
            <w:tcW w:w="1727" w:type="pct"/>
          </w:tcPr>
          <w:p w:rsidR="008337FB" w:rsidRPr="00A46B0D" w:rsidRDefault="008337FB" w:rsidP="008337F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62:18:0100101:560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62:18:1160101:247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вблизи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62:27:0020102:30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автодорога «Сасово – Батьки </w:t>
            </w:r>
            <w:proofErr w:type="gramStart"/>
            <w:r w:rsidRPr="00A46B0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46B0D">
              <w:rPr>
                <w:rFonts w:ascii="Times New Roman" w:hAnsi="Times New Roman"/>
                <w:sz w:val="24"/>
                <w:szCs w:val="24"/>
              </w:rPr>
              <w:t>урмашь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– Ключи»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62:27:0020107:25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автодорога «Сасово – Батьки </w:t>
            </w:r>
            <w:proofErr w:type="gramStart"/>
            <w:r w:rsidRPr="00A46B0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46B0D">
              <w:rPr>
                <w:rFonts w:ascii="Times New Roman" w:hAnsi="Times New Roman"/>
                <w:sz w:val="24"/>
                <w:szCs w:val="24"/>
              </w:rPr>
              <w:t>урмашь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– Ключи»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62:18:0190101:358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D64C0C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C0C">
              <w:rPr>
                <w:rFonts w:ascii="Times New Roman" w:hAnsi="Times New Roman"/>
                <w:color w:val="000000"/>
                <w:sz w:val="24"/>
                <w:szCs w:val="24"/>
              </w:rPr>
              <w:t>62:18:0190101:363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1EAA2" wp14:editId="6C031A25">
                      <wp:simplePos x="0" y="0"/>
                      <wp:positionH relativeFrom="column">
                        <wp:posOffset>-1710690</wp:posOffset>
                      </wp:positionH>
                      <wp:positionV relativeFrom="paragraph">
                        <wp:posOffset>85725</wp:posOffset>
                      </wp:positionV>
                      <wp:extent cx="457200" cy="137795"/>
                      <wp:effectExtent l="5715" t="12065" r="13335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34.7pt;margin-top:6.75pt;width:36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" strokecolor="white [3212]"/>
                  </w:pict>
                </mc:Fallback>
              </mc:AlternateConten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62:18:0080101:363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Батьки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62:18:1160101:150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Берестянки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62:18:1160101:108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62:18:1160101:151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Вялсы</w:t>
            </w:r>
            <w:proofErr w:type="spellEnd"/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62:18:0000000:248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п. Батьки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62:18:0000000:28</w:t>
            </w:r>
          </w:p>
          <w:p w:rsidR="008337FB" w:rsidRPr="00A46B0D" w:rsidRDefault="008337FB" w:rsidP="00C7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округ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>, ФГУП «Московская железная дорога» МПС РФ</w:t>
            </w:r>
          </w:p>
        </w:tc>
      </w:tr>
      <w:tr w:rsidR="008337FB" w:rsidTr="008337FB">
        <w:tc>
          <w:tcPr>
            <w:tcW w:w="2061" w:type="pct"/>
            <w:vMerge/>
          </w:tcPr>
          <w:p w:rsidR="008337FB" w:rsidRPr="00A46B0D" w:rsidRDefault="008337FB" w:rsidP="00C7669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color w:val="000000"/>
                <w:sz w:val="24"/>
                <w:szCs w:val="24"/>
              </w:rPr>
              <w:t>62:27:0000000:1</w:t>
            </w:r>
          </w:p>
        </w:tc>
        <w:tc>
          <w:tcPr>
            <w:tcW w:w="1727" w:type="pct"/>
          </w:tcPr>
          <w:p w:rsidR="008337FB" w:rsidRPr="00A46B0D" w:rsidRDefault="008337FB" w:rsidP="00C76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B0D">
              <w:rPr>
                <w:rFonts w:ascii="Times New Roman" w:hAnsi="Times New Roman"/>
                <w:sz w:val="24"/>
                <w:szCs w:val="24"/>
              </w:rPr>
              <w:t xml:space="preserve">Рязанская область </w:t>
            </w:r>
            <w:proofErr w:type="spellStart"/>
            <w:r w:rsidRPr="00A46B0D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A46B0D">
              <w:rPr>
                <w:rFonts w:ascii="Times New Roman" w:hAnsi="Times New Roman"/>
                <w:sz w:val="24"/>
                <w:szCs w:val="24"/>
              </w:rPr>
              <w:t xml:space="preserve"> район, г. Сасово»</w:t>
            </w:r>
          </w:p>
        </w:tc>
      </w:tr>
    </w:tbl>
    <w:p w:rsidR="008337FB" w:rsidRDefault="008337FB" w:rsidP="008337FB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337FB" w:rsidRDefault="008337FB" w:rsidP="008337FB"/>
    <w:p w:rsidR="008337FB" w:rsidRDefault="008337F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337FB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8C" w:rsidRDefault="00445C8C">
      <w:r>
        <w:separator/>
      </w:r>
    </w:p>
  </w:endnote>
  <w:endnote w:type="continuationSeparator" w:id="0">
    <w:p w:rsidR="00445C8C" w:rsidRDefault="0044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8C" w:rsidRDefault="00445C8C">
      <w:r>
        <w:separator/>
      </w:r>
    </w:p>
  </w:footnote>
  <w:footnote w:type="continuationSeparator" w:id="0">
    <w:p w:rsidR="00445C8C" w:rsidRDefault="0044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F45F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45FE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5C8C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37FB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337F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337F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2025-08-12T12:28:00Z</dcterms:created>
  <dcterms:modified xsi:type="dcterms:W3CDTF">2025-08-12T12:38:00Z</dcterms:modified>
</cp:coreProperties>
</file>