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CCA">
        <w:rPr>
          <w:rFonts w:ascii="Times New Roman" w:hAnsi="Times New Roman"/>
          <w:bCs/>
          <w:sz w:val="28"/>
          <w:szCs w:val="28"/>
        </w:rPr>
        <w:t>от 13 августа 2025 г. № 542-р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96CC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D31374" w:rsidRDefault="00D31374" w:rsidP="00D31374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нести в приложение к распоряжению Правительства Рязанской области от 12 декабря 2023 г. № 748-р (в редакции распоряжений Правительства Рязанской области от 21.02.2024 № 86-р, от 15.05.2024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280-р, от 03.06.2024 № 321-р, от 21.06.2024 № 373-р, от 12.07.2024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418-р, от 18.11.2024 № 756-р, от 21.11.2024 № 768-р, от 24.12.2024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912-р, от 17.03.2025 № 169-р, от 22.04.2025 № 291-р, от 16.07.2025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№ 455-р) следующие изменения:</w:t>
      </w:r>
      <w:proofErr w:type="gramEnd"/>
    </w:p>
    <w:p w:rsidR="00D31374" w:rsidRPr="008671E8" w:rsidRDefault="00D31374" w:rsidP="00D31374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разделе 3 «Паспорт комплекса процессных мероприятий «Создание условий для развития информационного общества и формирования электронного правительства»:</w:t>
      </w:r>
    </w:p>
    <w:p w:rsidR="00D31374" w:rsidRPr="008671E8" w:rsidRDefault="00D31374" w:rsidP="00D3137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графе 8 пункта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3.6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подраздела 3.3 «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Перечень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результатов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комплекса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процессных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1E8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цифру «1» заменить цифрой «0»;</w:t>
      </w:r>
    </w:p>
    <w:p w:rsidR="00D31374" w:rsidRDefault="00D31374" w:rsidP="00D3137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подраздела 3.4 «Финансовое обеспечение комплекса процессных мероприятий»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пункты 4, 4</w:t>
      </w:r>
      <w:r w:rsidRPr="006219A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1, 5, 5.3 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изложить в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671E8">
        <w:rPr>
          <w:rFonts w:ascii="Times New Roman" w:hAnsi="Times New Roman"/>
          <w:color w:val="000000" w:themeColor="text1"/>
          <w:sz w:val="28"/>
          <w:szCs w:val="28"/>
        </w:rPr>
        <w:t>следующей редакции:</w:t>
      </w:r>
    </w:p>
    <w:p w:rsidR="00D31374" w:rsidRPr="008671E8" w:rsidRDefault="00D31374" w:rsidP="00D31374">
      <w:pPr>
        <w:ind w:firstLine="709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a9"/>
        <w:tblW w:w="93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4833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1374" w:rsidRPr="008671E8" w:rsidTr="0012636C">
        <w:trPr>
          <w:trHeight w:val="322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br w:type="page"/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74" w:rsidRPr="008671E8" w:rsidRDefault="00D31374" w:rsidP="0012636C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</w:t>
            </w:r>
          </w:p>
        </w:tc>
      </w:tr>
      <w:tr w:rsidR="00D31374" w:rsidRPr="008671E8" w:rsidTr="0012636C">
        <w:trPr>
          <w:cantSplit/>
          <w:trHeight w:val="2353"/>
          <w:jc w:val="center"/>
        </w:trPr>
        <w:tc>
          <w:tcPr>
            <w:tcW w:w="582" w:type="dxa"/>
            <w:vMerge w:val="restart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4833" w:type="dxa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«Создание, эксплуатация и техническое обслуживание систем, предназначенных для автоматизированного управления процессами, влияющими на безопасность жизнедеятельности населения, защиту жизни и здоровья граждан, сохранность материальных ценностей»,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195870,00416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325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273503,12171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937359,11785</w:t>
            </w:r>
          </w:p>
        </w:tc>
      </w:tr>
      <w:tr w:rsidR="00D31374" w:rsidRPr="008671E8" w:rsidTr="0012636C">
        <w:trPr>
          <w:cantSplit/>
          <w:trHeight w:val="1834"/>
          <w:jc w:val="center"/>
        </w:trPr>
        <w:tc>
          <w:tcPr>
            <w:tcW w:w="582" w:type="dxa"/>
            <w:vMerge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833" w:type="dxa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195870,00416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325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273503,12171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101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990,94792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937359,11785</w:t>
            </w:r>
          </w:p>
        </w:tc>
      </w:tr>
      <w:tr w:rsidR="00D31374" w:rsidRPr="008671E8" w:rsidTr="0012636C">
        <w:trPr>
          <w:cantSplit/>
          <w:trHeight w:val="1795"/>
          <w:jc w:val="center"/>
        </w:trPr>
        <w:tc>
          <w:tcPr>
            <w:tcW w:w="582" w:type="dxa"/>
            <w:vMerge w:val="restart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833" w:type="dxa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«Обеспечено обслуживание, эксплуатация и развитие аппаратно-программного комплекса «Безопасный город» регионального уровня», всего, в том числе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04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105</w:t>
            </w: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982,05438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275430,09159</w:t>
            </w:r>
          </w:p>
        </w:tc>
      </w:tr>
      <w:tr w:rsidR="00D31374" w:rsidRPr="008671E8" w:rsidTr="0012636C">
        <w:trPr>
          <w:cantSplit/>
          <w:trHeight w:val="1875"/>
          <w:jc w:val="center"/>
        </w:trPr>
        <w:tc>
          <w:tcPr>
            <w:tcW w:w="582" w:type="dxa"/>
            <w:vMerge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833" w:type="dxa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105</w:t>
            </w: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982,05438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626,83895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7" w:type="dxa"/>
            <w:textDirection w:val="btLr"/>
            <w:vAlign w:val="center"/>
            <w:hideMark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275430,09159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D31374" w:rsidRPr="008671E8" w:rsidTr="0012636C">
        <w:trPr>
          <w:cantSplit/>
          <w:trHeight w:val="1974"/>
          <w:jc w:val="center"/>
        </w:trPr>
        <w:tc>
          <w:tcPr>
            <w:tcW w:w="582" w:type="dxa"/>
            <w:vMerge w:val="restart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396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255883,62771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297</w:t>
            </w: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317,53828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698,17716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305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395,08999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1838509,43714</w:t>
            </w:r>
          </w:p>
        </w:tc>
      </w:tr>
      <w:tr w:rsidR="00D31374" w:rsidRPr="008671E8" w:rsidTr="0012636C">
        <w:trPr>
          <w:cantSplit/>
          <w:trHeight w:val="1832"/>
          <w:jc w:val="center"/>
        </w:trPr>
        <w:tc>
          <w:tcPr>
            <w:tcW w:w="582" w:type="dxa"/>
            <w:vMerge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833" w:type="dxa"/>
          </w:tcPr>
          <w:p w:rsidR="00D31374" w:rsidRPr="008671E8" w:rsidRDefault="00D31374" w:rsidP="0012636C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</w:tcPr>
          <w:p w:rsidR="00D31374" w:rsidRPr="008671E8" w:rsidRDefault="00D31374" w:rsidP="0012636C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255883,62771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297</w:t>
            </w: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317,53828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298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698,17716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305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395,08999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227071,668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227071,668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color w:val="000000" w:themeColor="text1"/>
                <w:spacing w:val="-2"/>
              </w:rPr>
            </w:pPr>
            <w:r w:rsidRPr="008671E8">
              <w:rPr>
                <w:color w:val="000000" w:themeColor="text1"/>
                <w:spacing w:val="-2"/>
              </w:rPr>
              <w:t>227071,668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9732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1838509,43714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  <w:tr w:rsidR="00D31374" w:rsidRPr="008671E8" w:rsidTr="0012636C">
        <w:trPr>
          <w:cantSplit/>
          <w:trHeight w:val="1830"/>
          <w:jc w:val="center"/>
        </w:trPr>
        <w:tc>
          <w:tcPr>
            <w:tcW w:w="582" w:type="dxa"/>
            <w:vMerge w:val="restart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«5.3</w:t>
            </w:r>
          </w:p>
        </w:tc>
        <w:tc>
          <w:tcPr>
            <w:tcW w:w="4833" w:type="dxa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«Обеспечена деятельность ГКУ РО РМЦ», всего, в том числе</w:t>
            </w:r>
          </w:p>
        </w:tc>
        <w:tc>
          <w:tcPr>
            <w:tcW w:w="396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Минцифры</w:t>
            </w:r>
            <w:proofErr w:type="spellEnd"/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05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87108,10837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</w:t>
            </w:r>
            <w:r w:rsidRPr="006325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364,98731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683,48082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129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509,07722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641</w:t>
            </w:r>
            <w:r w:rsidRPr="006325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414,4997</w:t>
            </w:r>
          </w:p>
        </w:tc>
      </w:tr>
      <w:tr w:rsidR="00D31374" w:rsidRPr="008671E8" w:rsidTr="0012636C">
        <w:trPr>
          <w:cantSplit/>
          <w:trHeight w:val="1846"/>
          <w:jc w:val="center"/>
        </w:trPr>
        <w:tc>
          <w:tcPr>
            <w:tcW w:w="582" w:type="dxa"/>
            <w:vMerge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833" w:type="dxa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6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87108,10837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121</w:t>
            </w:r>
            <w:r w:rsidRPr="006325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364,98731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124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683,48082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129</w:t>
            </w:r>
            <w:r w:rsidRPr="007B15BD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509,07722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8671E8" w:rsidRDefault="00D31374" w:rsidP="00126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671E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7" w:type="dxa"/>
            <w:textDirection w:val="btLr"/>
            <w:vAlign w:val="center"/>
          </w:tcPr>
          <w:p w:rsidR="00D31374" w:rsidRPr="007B15BD" w:rsidRDefault="00D31374" w:rsidP="0012636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3256E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641414,4997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</w:tbl>
    <w:p w:rsidR="00D31374" w:rsidRPr="008671E8" w:rsidRDefault="00D31374" w:rsidP="00D31374">
      <w:pPr>
        <w:spacing w:line="192" w:lineRule="auto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D31374" w:rsidRDefault="00D31374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D31374" w:rsidRPr="00851E48" w:rsidTr="0012636C">
        <w:trPr>
          <w:trHeight w:val="309"/>
        </w:trPr>
        <w:tc>
          <w:tcPr>
            <w:tcW w:w="2766" w:type="pct"/>
          </w:tcPr>
          <w:p w:rsidR="00D31374" w:rsidRPr="00851E48" w:rsidRDefault="00D31374" w:rsidP="0012636C">
            <w:pPr>
              <w:rPr>
                <w:spacing w:val="-4"/>
                <w:sz w:val="28"/>
                <w:szCs w:val="28"/>
              </w:rPr>
            </w:pPr>
            <w:r w:rsidRPr="00851E48">
              <w:rPr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D31374" w:rsidRPr="00851E48" w:rsidRDefault="00D31374" w:rsidP="0012636C">
            <w:pPr>
              <w:rPr>
                <w:spacing w:val="-4"/>
                <w:sz w:val="28"/>
                <w:szCs w:val="28"/>
              </w:rPr>
            </w:pPr>
            <w:r w:rsidRPr="00851E48">
              <w:rPr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D31374" w:rsidRPr="00851E48" w:rsidRDefault="00D31374" w:rsidP="0012636C">
            <w:pPr>
              <w:rPr>
                <w:sz w:val="28"/>
                <w:szCs w:val="28"/>
              </w:rPr>
            </w:pPr>
          </w:p>
        </w:tc>
        <w:tc>
          <w:tcPr>
            <w:tcW w:w="1967" w:type="pct"/>
          </w:tcPr>
          <w:p w:rsidR="00D31374" w:rsidRPr="00851E48" w:rsidRDefault="00D31374" w:rsidP="0012636C">
            <w:pPr>
              <w:ind w:right="-6"/>
              <w:jc w:val="right"/>
              <w:rPr>
                <w:sz w:val="28"/>
                <w:szCs w:val="28"/>
              </w:rPr>
            </w:pPr>
          </w:p>
          <w:p w:rsidR="00D31374" w:rsidRPr="00851E48" w:rsidRDefault="00D31374" w:rsidP="0012636C">
            <w:pPr>
              <w:ind w:right="-6"/>
              <w:jc w:val="right"/>
              <w:rPr>
                <w:sz w:val="28"/>
                <w:szCs w:val="28"/>
              </w:rPr>
            </w:pPr>
            <w:r w:rsidRPr="00851E48">
              <w:rPr>
                <w:sz w:val="28"/>
                <w:szCs w:val="28"/>
              </w:rPr>
              <w:t>Д.А. Боков</w:t>
            </w:r>
          </w:p>
        </w:tc>
      </w:tr>
    </w:tbl>
    <w:p w:rsidR="00D31374" w:rsidRDefault="00D31374">
      <w:pPr>
        <w:rPr>
          <w:rFonts w:asciiTheme="minorHAnsi" w:hAnsiTheme="minorHAnsi"/>
        </w:rPr>
      </w:pPr>
    </w:p>
    <w:sectPr w:rsidR="00D31374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C8" w:rsidRDefault="000554C8">
      <w:r>
        <w:separator/>
      </w:r>
    </w:p>
  </w:endnote>
  <w:endnote w:type="continuationSeparator" w:id="0">
    <w:p w:rsidR="000554C8" w:rsidRDefault="000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C8" w:rsidRDefault="000554C8">
      <w:r>
        <w:separator/>
      </w:r>
    </w:p>
  </w:footnote>
  <w:footnote w:type="continuationSeparator" w:id="0">
    <w:p w:rsidR="000554C8" w:rsidRDefault="0005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2001F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ailh1mpJSNhYJSvfAHU1+Pf1io=" w:salt="7Xw0QgcEOIieFx472jj8f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54C8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01F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51E48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CCA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1374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D31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D31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31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c">
    <w:name w:val="Знак"/>
    <w:basedOn w:val="a"/>
    <w:autoRedefine/>
    <w:rsid w:val="00D31374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D31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D31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31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c">
    <w:name w:val="Знак"/>
    <w:basedOn w:val="a"/>
    <w:autoRedefine/>
    <w:rsid w:val="00D31374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4</cp:revision>
  <cp:lastPrinted>2008-04-23T08:17:00Z</cp:lastPrinted>
  <dcterms:created xsi:type="dcterms:W3CDTF">2025-08-11T08:25:00Z</dcterms:created>
  <dcterms:modified xsi:type="dcterms:W3CDTF">2025-08-15T06:53:00Z</dcterms:modified>
</cp:coreProperties>
</file>