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67919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7B32AA" w:rsidRPr="00F16284">
        <w:tc>
          <w:tcPr>
            <w:tcW w:w="5428" w:type="dxa"/>
          </w:tcPr>
          <w:p w:rsidR="007B32AA" w:rsidRPr="00F16284" w:rsidRDefault="007B32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32AA" w:rsidRPr="00F16284" w:rsidRDefault="007B32AA" w:rsidP="007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B32AA" w:rsidRPr="00F16284">
        <w:tc>
          <w:tcPr>
            <w:tcW w:w="5428" w:type="dxa"/>
          </w:tcPr>
          <w:p w:rsidR="007B32AA" w:rsidRPr="00F16284" w:rsidRDefault="007B32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32AA" w:rsidRPr="00F72CCB" w:rsidRDefault="00137DB9" w:rsidP="007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592-р</w:t>
            </w:r>
            <w:bookmarkStart w:id="0" w:name="_GoBack"/>
            <w:bookmarkEnd w:id="0"/>
          </w:p>
        </w:tc>
      </w:tr>
      <w:tr w:rsidR="007B32AA" w:rsidRPr="00F16284">
        <w:tc>
          <w:tcPr>
            <w:tcW w:w="5428" w:type="dxa"/>
          </w:tcPr>
          <w:p w:rsidR="007B32AA" w:rsidRPr="00F16284" w:rsidRDefault="007B32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32AA" w:rsidRPr="00F72CCB" w:rsidRDefault="007B32AA" w:rsidP="007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B32AA" w:rsidRDefault="007B32AA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F143E">
        <w:rPr>
          <w:rFonts w:ascii="Times New Roman" w:hAnsi="Times New Roman"/>
          <w:sz w:val="28"/>
          <w:szCs w:val="28"/>
        </w:rPr>
        <w:t xml:space="preserve">VI </w:t>
      </w:r>
      <w:r w:rsidRPr="00A94F63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 xml:space="preserve">региональной программы по повышению рождаемости в Рязанской области </w:t>
      </w:r>
    </w:p>
    <w:p w:rsidR="007B32AA" w:rsidRPr="007B32AA" w:rsidRDefault="007B32AA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16"/>
          <w:szCs w:val="16"/>
        </w:rPr>
      </w:pPr>
    </w:p>
    <w:p w:rsidR="007B32AA" w:rsidRDefault="007B32AA" w:rsidP="007B32AA">
      <w:pPr>
        <w:pStyle w:val="ad"/>
        <w:spacing w:after="0" w:line="228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F72CCB">
        <w:rPr>
          <w:rFonts w:ascii="Times New Roman" w:hAnsi="Times New Roman"/>
          <w:sz w:val="28"/>
          <w:szCs w:val="28"/>
        </w:rPr>
        <w:t xml:space="preserve">Таблица № 1 </w:t>
      </w:r>
    </w:p>
    <w:p w:rsidR="007B32AA" w:rsidRDefault="007B32AA" w:rsidP="007B32AA">
      <w:pPr>
        <w:pStyle w:val="ad"/>
        <w:spacing w:after="0" w:line="228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B32AA" w:rsidRDefault="007B32AA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 w:rsidRPr="00F23785">
        <w:rPr>
          <w:rFonts w:ascii="Times New Roman" w:hAnsi="Times New Roman"/>
          <w:sz w:val="28"/>
          <w:szCs w:val="28"/>
        </w:rPr>
        <w:t xml:space="preserve">Целевое значение </w:t>
      </w:r>
      <w:r>
        <w:rPr>
          <w:rFonts w:ascii="Times New Roman" w:hAnsi="Times New Roman"/>
          <w:sz w:val="28"/>
          <w:szCs w:val="28"/>
        </w:rPr>
        <w:t>числа</w:t>
      </w:r>
      <w:r w:rsidRPr="00F23785">
        <w:rPr>
          <w:rFonts w:ascii="Times New Roman" w:hAnsi="Times New Roman"/>
          <w:sz w:val="28"/>
          <w:szCs w:val="28"/>
        </w:rPr>
        <w:t xml:space="preserve"> рождений </w:t>
      </w:r>
      <w:r>
        <w:rPr>
          <w:rFonts w:ascii="Times New Roman" w:hAnsi="Times New Roman"/>
          <w:sz w:val="28"/>
          <w:szCs w:val="28"/>
        </w:rPr>
        <w:t>в Рязанской области на 2023-2030 годы</w:t>
      </w:r>
    </w:p>
    <w:p w:rsidR="007B32AA" w:rsidRPr="000916CC" w:rsidRDefault="007B32AA" w:rsidP="007B32AA">
      <w:pPr>
        <w:rPr>
          <w:rFonts w:ascii="Times New Roman" w:hAnsi="Times New Roman"/>
          <w:sz w:val="2"/>
          <w:szCs w:val="2"/>
        </w:rPr>
      </w:pPr>
    </w:p>
    <w:tbl>
      <w:tblPr>
        <w:tblW w:w="5074" w:type="pct"/>
        <w:tblCellMar>
          <w:left w:w="95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996"/>
        <w:gridCol w:w="994"/>
        <w:gridCol w:w="850"/>
        <w:gridCol w:w="850"/>
        <w:gridCol w:w="850"/>
        <w:gridCol w:w="850"/>
        <w:gridCol w:w="850"/>
        <w:gridCol w:w="844"/>
      </w:tblGrid>
      <w:tr w:rsidR="007B32AA" w:rsidRPr="007B32AA" w:rsidTr="007B32AA">
        <w:trPr>
          <w:trHeight w:val="117"/>
          <w:tblHeader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Default="007B32AA" w:rsidP="007B32AA">
            <w:pPr>
              <w:ind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7B32AA" w:rsidRPr="007B32AA" w:rsidRDefault="007B32AA" w:rsidP="007B32AA">
            <w:pPr>
              <w:ind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Default="007B32AA" w:rsidP="007B32AA">
            <w:pPr>
              <w:ind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2026</w:t>
            </w:r>
          </w:p>
          <w:p w:rsidR="007B32AA" w:rsidRPr="007B32AA" w:rsidRDefault="007B32AA" w:rsidP="007B32AA">
            <w:pPr>
              <w:ind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Default="007B32AA" w:rsidP="007B32AA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2027</w:t>
            </w:r>
          </w:p>
          <w:p w:rsidR="007B32AA" w:rsidRPr="007B32AA" w:rsidRDefault="007B32AA" w:rsidP="007B32AA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2028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2029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2030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7B32AA" w:rsidRPr="007B32AA" w:rsidTr="007B32AA">
        <w:trPr>
          <w:trHeight w:val="25"/>
          <w:tblHeader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ind w:left="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ind w:left="10"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B32AA" w:rsidRPr="007B32AA" w:rsidTr="007B32AA">
        <w:trPr>
          <w:trHeight w:val="661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2AA" w:rsidRDefault="007B32AA" w:rsidP="007B32AA">
            <w:pPr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 xml:space="preserve">Целевое значение числа рождений </w:t>
            </w:r>
          </w:p>
          <w:p w:rsidR="007B32AA" w:rsidRPr="007B32AA" w:rsidRDefault="007B32AA" w:rsidP="007B32AA">
            <w:pPr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в год, человек</w:t>
            </w:r>
          </w:p>
        </w:tc>
        <w:tc>
          <w:tcPr>
            <w:tcW w:w="5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6 558</w:t>
            </w:r>
          </w:p>
        </w:tc>
        <w:tc>
          <w:tcPr>
            <w:tcW w:w="5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6 411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6 226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</w:tcMar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6 218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6 443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6 731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7 064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2AA" w:rsidRPr="007B32AA" w:rsidRDefault="007B32AA" w:rsidP="00E36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7 425</w:t>
            </w:r>
          </w:p>
        </w:tc>
      </w:tr>
    </w:tbl>
    <w:p w:rsidR="007B32AA" w:rsidRDefault="007B32AA" w:rsidP="007B32AA">
      <w:pPr>
        <w:autoSpaceDE w:val="0"/>
        <w:autoSpaceDN w:val="0"/>
        <w:adjustRightInd w:val="0"/>
        <w:spacing w:line="223" w:lineRule="auto"/>
        <w:jc w:val="center"/>
      </w:pPr>
    </w:p>
    <w:p w:rsidR="007B32AA" w:rsidRDefault="007B32AA" w:rsidP="007B32AA">
      <w:pPr>
        <w:jc w:val="right"/>
        <w:rPr>
          <w:rFonts w:ascii="Times New Roman" w:hAnsi="Times New Roman"/>
          <w:sz w:val="28"/>
          <w:szCs w:val="28"/>
        </w:rPr>
      </w:pPr>
      <w:r w:rsidRPr="00F23785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785">
        <w:rPr>
          <w:rFonts w:ascii="Times New Roman" w:hAnsi="Times New Roman"/>
          <w:sz w:val="28"/>
          <w:szCs w:val="28"/>
        </w:rPr>
        <w:t>2</w:t>
      </w:r>
    </w:p>
    <w:p w:rsidR="007B32AA" w:rsidRPr="007B32AA" w:rsidRDefault="007B32AA" w:rsidP="007B32AA">
      <w:pPr>
        <w:jc w:val="right"/>
        <w:rPr>
          <w:rFonts w:ascii="Times New Roman" w:hAnsi="Times New Roman"/>
          <w:sz w:val="16"/>
          <w:szCs w:val="16"/>
        </w:rPr>
      </w:pPr>
    </w:p>
    <w:p w:rsidR="007B32AA" w:rsidRDefault="007B32AA" w:rsidP="007B32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A94F63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>региональной программы по повышению рождаемости в Рязанской области на 2024-2030 годы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2981"/>
        <w:gridCol w:w="852"/>
        <w:gridCol w:w="850"/>
        <w:gridCol w:w="725"/>
        <w:gridCol w:w="727"/>
        <w:gridCol w:w="727"/>
        <w:gridCol w:w="727"/>
        <w:gridCol w:w="727"/>
        <w:gridCol w:w="724"/>
      </w:tblGrid>
      <w:tr w:rsidR="007B32AA" w:rsidRPr="007B32AA" w:rsidTr="00A40215">
        <w:tc>
          <w:tcPr>
            <w:tcW w:w="277" w:type="pct"/>
          </w:tcPr>
          <w:p w:rsidR="007B32AA" w:rsidRPr="007B32AA" w:rsidRDefault="007B32AA" w:rsidP="00314C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B32AA" w:rsidRPr="007B32AA" w:rsidRDefault="007B32AA" w:rsidP="00314C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32A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B32A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57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Целевой показатель</w:t>
            </w:r>
          </w:p>
        </w:tc>
        <w:tc>
          <w:tcPr>
            <w:tcW w:w="445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 xml:space="preserve">2023 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  <w:tc>
          <w:tcPr>
            <w:tcW w:w="444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7B32AA" w:rsidRPr="007B32AA" w:rsidRDefault="007B32AA" w:rsidP="007B32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  <w:tc>
          <w:tcPr>
            <w:tcW w:w="379" w:type="pct"/>
          </w:tcPr>
          <w:p w:rsidR="007B32AA" w:rsidRPr="007B32AA" w:rsidRDefault="007B32AA" w:rsidP="00314CC5">
            <w:pPr>
              <w:ind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7B32AA" w:rsidRPr="007B32AA" w:rsidRDefault="007B32AA" w:rsidP="00314CC5">
            <w:pPr>
              <w:ind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2026</w:t>
            </w:r>
          </w:p>
          <w:p w:rsidR="007B32AA" w:rsidRPr="007B32AA" w:rsidRDefault="007B32AA" w:rsidP="00314CC5">
            <w:pPr>
              <w:ind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2027</w:t>
            </w:r>
          </w:p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 xml:space="preserve">2028 </w:t>
            </w:r>
          </w:p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2029</w:t>
            </w:r>
          </w:p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79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2030</w:t>
            </w:r>
          </w:p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7B32AA" w:rsidRPr="007B32AA" w:rsidTr="00A40215">
        <w:tc>
          <w:tcPr>
            <w:tcW w:w="277" w:type="pct"/>
          </w:tcPr>
          <w:p w:rsidR="007B32AA" w:rsidRPr="007B32AA" w:rsidRDefault="007B32AA" w:rsidP="00314CC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5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4" w:type="pct"/>
          </w:tcPr>
          <w:p w:rsidR="007B32AA" w:rsidRPr="007B32AA" w:rsidRDefault="007B32AA" w:rsidP="00314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9" w:type="pct"/>
          </w:tcPr>
          <w:p w:rsidR="007B32AA" w:rsidRPr="007B32AA" w:rsidRDefault="007B32AA" w:rsidP="00314CC5">
            <w:pPr>
              <w:ind w:firstLine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0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9" w:type="pct"/>
          </w:tcPr>
          <w:p w:rsidR="007B32AA" w:rsidRPr="007B32AA" w:rsidRDefault="007B32AA" w:rsidP="00314CC5">
            <w:pPr>
              <w:ind w:left="8" w:hanging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B32AA" w:rsidRPr="007B32AA" w:rsidTr="00A40215">
        <w:tc>
          <w:tcPr>
            <w:tcW w:w="277" w:type="pct"/>
          </w:tcPr>
          <w:p w:rsidR="007B32AA" w:rsidRPr="007B32AA" w:rsidRDefault="007B32AA" w:rsidP="00314CC5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57" w:type="pct"/>
          </w:tcPr>
          <w:p w:rsidR="007B32AA" w:rsidRPr="007B32AA" w:rsidRDefault="007B32AA" w:rsidP="00314CC5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Количество абортов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в абсолютном выражении</w:t>
            </w:r>
          </w:p>
          <w:p w:rsidR="007B32AA" w:rsidRPr="007B32AA" w:rsidRDefault="007B32AA" w:rsidP="00314CC5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за год, единица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2154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1841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1835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1830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1825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1820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1815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1810</w:t>
            </w:r>
          </w:p>
        </w:tc>
      </w:tr>
      <w:tr w:rsidR="007B32AA" w:rsidRPr="007B32AA" w:rsidTr="00A40215">
        <w:tc>
          <w:tcPr>
            <w:tcW w:w="277" w:type="pct"/>
          </w:tcPr>
          <w:p w:rsidR="007B32AA" w:rsidRPr="007B32AA" w:rsidRDefault="007B32AA" w:rsidP="00314CC5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557" w:type="pct"/>
          </w:tcPr>
          <w:p w:rsidR="007B32AA" w:rsidRPr="007B32AA" w:rsidRDefault="007B32AA" w:rsidP="00314CC5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Количество абортов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по желанию женщин</w:t>
            </w:r>
          </w:p>
          <w:p w:rsidR="007B32AA" w:rsidRPr="007B32AA" w:rsidRDefault="007B32AA" w:rsidP="008B687B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в абсолютном выражении</w:t>
            </w:r>
            <w:r w:rsidR="008B687B" w:rsidRPr="008B68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за год, единица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510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379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377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375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373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370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368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365</w:t>
            </w:r>
          </w:p>
        </w:tc>
      </w:tr>
      <w:tr w:rsidR="007B32AA" w:rsidRPr="007B32AA" w:rsidTr="00A40215">
        <w:tc>
          <w:tcPr>
            <w:tcW w:w="277" w:type="pct"/>
          </w:tcPr>
          <w:p w:rsidR="007B32AA" w:rsidRPr="007B32AA" w:rsidRDefault="007B32AA" w:rsidP="00314CC5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557" w:type="pct"/>
          </w:tcPr>
          <w:p w:rsidR="007B32AA" w:rsidRDefault="007B32AA" w:rsidP="00314CC5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>Количество абортов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2AA">
              <w:rPr>
                <w:rFonts w:ascii="Times New Roman" w:hAnsi="Times New Roman"/>
                <w:sz w:val="22"/>
                <w:szCs w:val="22"/>
              </w:rPr>
              <w:t>по желанию женщин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32AA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7B32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32AA" w:rsidRPr="007B32AA" w:rsidRDefault="007B32AA" w:rsidP="00314CC5">
            <w:pPr>
              <w:ind w:right="181"/>
              <w:rPr>
                <w:rFonts w:ascii="Times New Roman" w:hAnsi="Times New Roman"/>
                <w:sz w:val="22"/>
                <w:szCs w:val="22"/>
              </w:rPr>
            </w:pPr>
            <w:r w:rsidRPr="007B32AA">
              <w:rPr>
                <w:rFonts w:ascii="Times New Roman" w:hAnsi="Times New Roman"/>
                <w:sz w:val="22"/>
                <w:szCs w:val="22"/>
              </w:rPr>
              <w:t xml:space="preserve">1000 женщин </w:t>
            </w:r>
            <w:r w:rsidRPr="009B26D9">
              <w:rPr>
                <w:rFonts w:ascii="Times New Roman" w:hAnsi="Times New Roman"/>
              </w:rPr>
              <w:t>фертильного возраста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единица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2,25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1,58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1,56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1,54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1,52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1,50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1,48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E53CF">
              <w:rPr>
                <w:rFonts w:ascii="Times New Roman" w:hAnsi="Times New Roman"/>
                <w:spacing w:val="-4"/>
                <w:sz w:val="22"/>
                <w:szCs w:val="22"/>
              </w:rPr>
              <w:t>1,45</w:t>
            </w:r>
          </w:p>
        </w:tc>
      </w:tr>
      <w:tr w:rsidR="008B687B" w:rsidRPr="007B32AA" w:rsidTr="00A40215">
        <w:tc>
          <w:tcPr>
            <w:tcW w:w="277" w:type="pct"/>
          </w:tcPr>
          <w:p w:rsidR="007B32AA" w:rsidRPr="009B26D9" w:rsidRDefault="007B32AA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4.</w:t>
            </w:r>
          </w:p>
        </w:tc>
        <w:tc>
          <w:tcPr>
            <w:tcW w:w="1557" w:type="pct"/>
            <w:vAlign w:val="center"/>
          </w:tcPr>
          <w:p w:rsidR="007B32AA" w:rsidRPr="009B26D9" w:rsidRDefault="007B32AA" w:rsidP="00CE2E9E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Доли рождений первых детей от общего числа рождений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проценты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38,1%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39,2%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38,0%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37,5%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37,2%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37,35%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37,25%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37,2%</w:t>
            </w:r>
          </w:p>
        </w:tc>
      </w:tr>
      <w:tr w:rsidR="008B687B" w:rsidRPr="007B32AA" w:rsidTr="00A40215">
        <w:tc>
          <w:tcPr>
            <w:tcW w:w="277" w:type="pct"/>
          </w:tcPr>
          <w:p w:rsidR="007B32AA" w:rsidRPr="009B26D9" w:rsidRDefault="007B32AA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5.</w:t>
            </w:r>
          </w:p>
        </w:tc>
        <w:tc>
          <w:tcPr>
            <w:tcW w:w="1557" w:type="pct"/>
            <w:vAlign w:val="center"/>
          </w:tcPr>
          <w:p w:rsidR="007B32AA" w:rsidRPr="009B26D9" w:rsidRDefault="007B32AA" w:rsidP="00CE2E9E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Доли рождений вторых детей от общего числа рождений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проценты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33,2%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31,7%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33,6%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33,5%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33,5%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33,45%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33,45%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33,35%</w:t>
            </w:r>
          </w:p>
        </w:tc>
      </w:tr>
      <w:tr w:rsidR="008B687B" w:rsidRPr="007B32AA" w:rsidTr="00A40215">
        <w:tc>
          <w:tcPr>
            <w:tcW w:w="277" w:type="pct"/>
          </w:tcPr>
          <w:p w:rsidR="007B32AA" w:rsidRPr="009B26D9" w:rsidRDefault="007B32AA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6.</w:t>
            </w:r>
          </w:p>
        </w:tc>
        <w:tc>
          <w:tcPr>
            <w:tcW w:w="1557" w:type="pct"/>
            <w:vAlign w:val="center"/>
          </w:tcPr>
          <w:p w:rsidR="007B32AA" w:rsidRPr="009B26D9" w:rsidRDefault="007B32AA" w:rsidP="00CE2E9E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Доли рождений третьих детей от общего числа рождений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проценты</w:t>
            </w:r>
          </w:p>
        </w:tc>
        <w:tc>
          <w:tcPr>
            <w:tcW w:w="445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18,1%</w:t>
            </w:r>
          </w:p>
        </w:tc>
        <w:tc>
          <w:tcPr>
            <w:tcW w:w="444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16,9%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17,2%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18,3%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18,4%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18,2%</w:t>
            </w:r>
          </w:p>
        </w:tc>
        <w:tc>
          <w:tcPr>
            <w:tcW w:w="380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18,1%</w:t>
            </w:r>
          </w:p>
        </w:tc>
        <w:tc>
          <w:tcPr>
            <w:tcW w:w="379" w:type="pct"/>
          </w:tcPr>
          <w:p w:rsidR="007B32AA" w:rsidRPr="004E53CF" w:rsidRDefault="007B32AA" w:rsidP="004E53C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18,15%</w:t>
            </w:r>
          </w:p>
        </w:tc>
      </w:tr>
      <w:tr w:rsidR="00A40215" w:rsidRPr="007B32AA" w:rsidTr="00A40215">
        <w:tc>
          <w:tcPr>
            <w:tcW w:w="277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7.</w:t>
            </w:r>
          </w:p>
        </w:tc>
        <w:tc>
          <w:tcPr>
            <w:tcW w:w="1557" w:type="pct"/>
            <w:vAlign w:val="center"/>
          </w:tcPr>
          <w:p w:rsidR="00A40215" w:rsidRPr="009B26D9" w:rsidRDefault="00A40215" w:rsidP="00CE2E9E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Доли рождений четвертых детей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от общего числа рождений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проценты</w:t>
            </w:r>
          </w:p>
        </w:tc>
        <w:tc>
          <w:tcPr>
            <w:tcW w:w="445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6,1%</w:t>
            </w:r>
          </w:p>
        </w:tc>
        <w:tc>
          <w:tcPr>
            <w:tcW w:w="444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B26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Pr="009B26D9">
              <w:rPr>
                <w:rFonts w:ascii="Times New Roman" w:hAnsi="Times New Roman"/>
              </w:rPr>
              <w:t>%</w:t>
            </w:r>
          </w:p>
        </w:tc>
        <w:tc>
          <w:tcPr>
            <w:tcW w:w="379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6,2%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6,3%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6,4%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6,6%</w:t>
            </w:r>
          </w:p>
        </w:tc>
        <w:tc>
          <w:tcPr>
            <w:tcW w:w="379" w:type="pct"/>
          </w:tcPr>
          <w:p w:rsidR="00A40215" w:rsidRPr="00A40215" w:rsidRDefault="00A40215" w:rsidP="00A4021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A40215">
              <w:rPr>
                <w:rFonts w:ascii="Times New Roman" w:hAnsi="Times New Roman"/>
                <w:spacing w:val="-4"/>
              </w:rPr>
              <w:t>6,65%</w:t>
            </w:r>
          </w:p>
        </w:tc>
      </w:tr>
      <w:tr w:rsidR="00A40215" w:rsidRPr="007B32AA" w:rsidTr="00A40215">
        <w:tc>
          <w:tcPr>
            <w:tcW w:w="277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8.</w:t>
            </w:r>
          </w:p>
        </w:tc>
        <w:tc>
          <w:tcPr>
            <w:tcW w:w="1557" w:type="pct"/>
            <w:vAlign w:val="center"/>
          </w:tcPr>
          <w:p w:rsidR="00A40215" w:rsidRPr="009B26D9" w:rsidRDefault="00A40215" w:rsidP="007B32AA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Доли рождений пятых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и последующих детей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от общего числа рождений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за год, проценты</w:t>
            </w:r>
          </w:p>
        </w:tc>
        <w:tc>
          <w:tcPr>
            <w:tcW w:w="445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4,1%</w:t>
            </w:r>
          </w:p>
        </w:tc>
        <w:tc>
          <w:tcPr>
            <w:tcW w:w="444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6</w:t>
            </w:r>
            <w:r w:rsidRPr="009B26D9">
              <w:rPr>
                <w:rFonts w:ascii="Times New Roman" w:hAnsi="Times New Roman"/>
              </w:rPr>
              <w:t>%</w:t>
            </w:r>
          </w:p>
        </w:tc>
        <w:tc>
          <w:tcPr>
            <w:tcW w:w="379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4,2%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4,3%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4,4%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4,5%</w:t>
            </w:r>
          </w:p>
        </w:tc>
        <w:tc>
          <w:tcPr>
            <w:tcW w:w="380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4,6%</w:t>
            </w:r>
          </w:p>
        </w:tc>
        <w:tc>
          <w:tcPr>
            <w:tcW w:w="379" w:type="pct"/>
          </w:tcPr>
          <w:p w:rsidR="00A40215" w:rsidRPr="004E53CF" w:rsidRDefault="00A40215" w:rsidP="00CE2E9E">
            <w:pPr>
              <w:jc w:val="center"/>
              <w:rPr>
                <w:rFonts w:ascii="Times New Roman" w:hAnsi="Times New Roman"/>
                <w:spacing w:val="-4"/>
              </w:rPr>
            </w:pPr>
            <w:r w:rsidRPr="004E53CF">
              <w:rPr>
                <w:rFonts w:ascii="Times New Roman" w:hAnsi="Times New Roman"/>
                <w:spacing w:val="-4"/>
              </w:rPr>
              <w:t>4,65%</w:t>
            </w:r>
          </w:p>
        </w:tc>
      </w:tr>
      <w:tr w:rsidR="00A40215" w:rsidRPr="007B32AA" w:rsidTr="00A40215">
        <w:tc>
          <w:tcPr>
            <w:tcW w:w="277" w:type="pct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9.</w:t>
            </w:r>
          </w:p>
        </w:tc>
        <w:tc>
          <w:tcPr>
            <w:tcW w:w="1557" w:type="pct"/>
            <w:vAlign w:val="center"/>
          </w:tcPr>
          <w:p w:rsidR="00A40215" w:rsidRPr="009B26D9" w:rsidRDefault="00A40215" w:rsidP="00CE2E9E">
            <w:pPr>
              <w:ind w:right="181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Средний возраст матери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при рождении первенца</w:t>
            </w:r>
            <w:r>
              <w:rPr>
                <w:rFonts w:ascii="Times New Roman" w:hAnsi="Times New Roman"/>
              </w:rPr>
              <w:t xml:space="preserve"> </w:t>
            </w:r>
            <w:r w:rsidRPr="009B26D9">
              <w:rPr>
                <w:rFonts w:ascii="Times New Roman" w:hAnsi="Times New Roman"/>
              </w:rPr>
              <w:t>в текущем году, возраст</w:t>
            </w:r>
          </w:p>
        </w:tc>
        <w:tc>
          <w:tcPr>
            <w:tcW w:w="445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25,8</w:t>
            </w:r>
          </w:p>
        </w:tc>
        <w:tc>
          <w:tcPr>
            <w:tcW w:w="444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7</w:t>
            </w:r>
            <w:r w:rsidRPr="009B26D9">
              <w:rPr>
                <w:rFonts w:ascii="Times New Roman" w:hAnsi="Times New Roman"/>
              </w:rPr>
              <w:t>6</w:t>
            </w:r>
          </w:p>
        </w:tc>
        <w:tc>
          <w:tcPr>
            <w:tcW w:w="379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 w:rsidRPr="009B26D9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380" w:type="pct"/>
            <w:vAlign w:val="center"/>
          </w:tcPr>
          <w:p w:rsidR="00A40215" w:rsidRPr="009B26D9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379" w:type="pct"/>
            <w:vAlign w:val="center"/>
          </w:tcPr>
          <w:p w:rsidR="00A40215" w:rsidRDefault="00A40215" w:rsidP="00CE2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</w:tbl>
    <w:p w:rsidR="007B32AA" w:rsidRDefault="007B32AA" w:rsidP="007B32AA">
      <w:pPr>
        <w:autoSpaceDE w:val="0"/>
        <w:autoSpaceDN w:val="0"/>
        <w:adjustRightInd w:val="0"/>
        <w:spacing w:line="223" w:lineRule="auto"/>
        <w:jc w:val="right"/>
        <w:rPr>
          <w:rFonts w:ascii="Times New Roman" w:hAnsi="Times New Roman"/>
          <w:sz w:val="28"/>
          <w:szCs w:val="28"/>
        </w:rPr>
      </w:pPr>
      <w:r w:rsidRPr="00F23785">
        <w:rPr>
          <w:rFonts w:ascii="Times New Roman" w:hAnsi="Times New Roman"/>
          <w:sz w:val="28"/>
          <w:szCs w:val="28"/>
        </w:rPr>
        <w:lastRenderedPageBreak/>
        <w:t>Таблица №</w:t>
      </w:r>
      <w:r w:rsidR="008B687B" w:rsidRPr="008B6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7B32AA" w:rsidRPr="008B687B" w:rsidRDefault="007B32AA" w:rsidP="007B32AA">
      <w:pPr>
        <w:autoSpaceDE w:val="0"/>
        <w:autoSpaceDN w:val="0"/>
        <w:adjustRightInd w:val="0"/>
        <w:spacing w:line="223" w:lineRule="auto"/>
        <w:jc w:val="right"/>
        <w:rPr>
          <w:rFonts w:ascii="Times New Roman" w:hAnsi="Times New Roman"/>
          <w:sz w:val="16"/>
          <w:szCs w:val="16"/>
        </w:rPr>
      </w:pPr>
    </w:p>
    <w:p w:rsidR="007B32AA" w:rsidRDefault="007B32AA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результата использования субсидии </w:t>
      </w:r>
    </w:p>
    <w:p w:rsidR="007B32AA" w:rsidRPr="008B687B" w:rsidRDefault="007B32AA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8B687B" w:rsidRPr="008B68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2030 годы, семей</w:t>
      </w:r>
    </w:p>
    <w:p w:rsidR="008B687B" w:rsidRDefault="008B687B" w:rsidP="007B32AA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"/>
        <w:gridCol w:w="3847"/>
        <w:gridCol w:w="892"/>
        <w:gridCol w:w="892"/>
        <w:gridCol w:w="892"/>
        <w:gridCol w:w="892"/>
        <w:gridCol w:w="892"/>
        <w:gridCol w:w="892"/>
      </w:tblGrid>
      <w:tr w:rsidR="008B687B" w:rsidRPr="008B687B" w:rsidTr="008B687B">
        <w:tc>
          <w:tcPr>
            <w:tcW w:w="0" w:type="auto"/>
          </w:tcPr>
          <w:p w:rsidR="008B687B" w:rsidRDefault="008B687B" w:rsidP="00E36658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1C5DCB">
              <w:rPr>
                <w:rFonts w:ascii="Times New Roman" w:hAnsi="Times New Roman"/>
              </w:rPr>
              <w:t xml:space="preserve">№ </w:t>
            </w:r>
          </w:p>
          <w:p w:rsidR="008B687B" w:rsidRPr="001C5DCB" w:rsidRDefault="008B687B" w:rsidP="00E36658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1C5DCB">
              <w:rPr>
                <w:rFonts w:ascii="Times New Roman" w:hAnsi="Times New Roman"/>
              </w:rPr>
              <w:t>п</w:t>
            </w:r>
            <w:proofErr w:type="gramEnd"/>
            <w:r w:rsidRPr="001C5DCB">
              <w:rPr>
                <w:rFonts w:ascii="Times New Roman" w:hAnsi="Times New Roman"/>
              </w:rPr>
              <w:t>/п</w:t>
            </w:r>
          </w:p>
        </w:tc>
        <w:tc>
          <w:tcPr>
            <w:tcW w:w="3847" w:type="dxa"/>
          </w:tcPr>
          <w:p w:rsidR="008B687B" w:rsidRPr="001C5DCB" w:rsidRDefault="008B687B" w:rsidP="00E36658">
            <w:pPr>
              <w:ind w:hanging="5"/>
              <w:jc w:val="center"/>
              <w:rPr>
                <w:rFonts w:ascii="Times New Roman" w:hAnsi="Times New Roman"/>
              </w:rPr>
            </w:pPr>
            <w:proofErr w:type="spellStart"/>
            <w:r w:rsidRPr="001C5DCB">
              <w:rPr>
                <w:rFonts w:ascii="Times New Roman" w:hAnsi="Times New Roman"/>
              </w:rPr>
              <w:t>Софинансируемое</w:t>
            </w:r>
            <w:proofErr w:type="spellEnd"/>
            <w:r w:rsidRPr="001C5DCB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2025 </w:t>
            </w:r>
          </w:p>
          <w:p w:rsidR="008B687B" w:rsidRPr="001C5DCB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2026 </w:t>
            </w:r>
          </w:p>
          <w:p w:rsidR="008B687B" w:rsidRPr="001C5DCB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2027</w:t>
            </w:r>
          </w:p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2028 </w:t>
            </w:r>
          </w:p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2029 </w:t>
            </w:r>
          </w:p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2030</w:t>
            </w:r>
          </w:p>
          <w:p w:rsidR="008B687B" w:rsidRPr="001C5DCB" w:rsidRDefault="008B687B" w:rsidP="00E36658">
            <w:pPr>
              <w:ind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 xml:space="preserve"> год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1C5DCB" w:rsidRDefault="008B687B" w:rsidP="00E36658">
            <w:pPr>
              <w:ind w:left="2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1</w:t>
            </w:r>
          </w:p>
        </w:tc>
        <w:tc>
          <w:tcPr>
            <w:tcW w:w="3847" w:type="dxa"/>
          </w:tcPr>
          <w:p w:rsidR="008B687B" w:rsidRPr="001C5DCB" w:rsidRDefault="008B687B" w:rsidP="00E36658">
            <w:pPr>
              <w:ind w:left="10" w:hanging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2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3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left="10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4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left="10"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5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left="10"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left="10"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7</w:t>
            </w:r>
          </w:p>
        </w:tc>
        <w:tc>
          <w:tcPr>
            <w:tcW w:w="892" w:type="dxa"/>
          </w:tcPr>
          <w:p w:rsidR="008B687B" w:rsidRPr="001C5DCB" w:rsidRDefault="008B687B" w:rsidP="00E36658">
            <w:pPr>
              <w:ind w:left="10" w:firstLine="5"/>
              <w:jc w:val="center"/>
              <w:rPr>
                <w:rFonts w:ascii="Times New Roman" w:hAnsi="Times New Roman"/>
              </w:rPr>
            </w:pPr>
            <w:r w:rsidRPr="001C5DCB">
              <w:rPr>
                <w:rFonts w:ascii="Times New Roman" w:hAnsi="Times New Roman"/>
              </w:rPr>
              <w:t>8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spacing w:after="160" w:line="259" w:lineRule="auto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1.</w:t>
            </w:r>
          </w:p>
        </w:tc>
        <w:tc>
          <w:tcPr>
            <w:tcW w:w="3847" w:type="dxa"/>
          </w:tcPr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Создание в женских консультациях служб, обеспечивающих подготовку семьи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к рождению ребенка, патронаж в решении жизненных ситуаций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с привлечением всех инструментов поддержки семьи, в том числе в целях профилактики негативного выбора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при беременности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2 </w:t>
            </w:r>
            <w:r>
              <w:rPr>
                <w:rFonts w:ascii="Times New Roman" w:hAnsi="Times New Roman"/>
              </w:rPr>
              <w:t>428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757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757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spacing w:after="160" w:line="259" w:lineRule="auto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847" w:type="dxa"/>
          </w:tcPr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Создание пунктов проката предметов первой необходимости </w:t>
            </w:r>
          </w:p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для новорожденных (коляски, кроватки, </w:t>
            </w:r>
            <w:proofErr w:type="spellStart"/>
            <w:r w:rsidRPr="00CC18F2">
              <w:rPr>
                <w:rFonts w:ascii="Times New Roman" w:hAnsi="Times New Roman"/>
              </w:rPr>
              <w:t>пеленальные</w:t>
            </w:r>
            <w:proofErr w:type="spellEnd"/>
            <w:r w:rsidRPr="008B687B"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 xml:space="preserve">столики и др.) </w:t>
            </w:r>
          </w:p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для студенческих, молодых семей, одиноких матерей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и иных категорий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400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600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600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600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600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spacing w:after="160" w:line="259" w:lineRule="auto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3.</w:t>
            </w:r>
          </w:p>
        </w:tc>
        <w:tc>
          <w:tcPr>
            <w:tcW w:w="3847" w:type="dxa"/>
          </w:tcPr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Организация кратковременного присмотра и ухода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за детьми до 3 лет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>в организациях социального обслуживания, а также на дому – «социальная няня» для студенческих, многодетных семей, иных категорий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300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360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500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500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4.</w:t>
            </w:r>
          </w:p>
        </w:tc>
        <w:tc>
          <w:tcPr>
            <w:tcW w:w="3847" w:type="dxa"/>
          </w:tcPr>
          <w:p w:rsidR="008B687B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Единовременная выплата </w:t>
            </w:r>
            <w:r>
              <w:rPr>
                <w:rFonts w:ascii="Times New Roman" w:hAnsi="Times New Roman"/>
              </w:rPr>
              <w:t xml:space="preserve">при рождении третьего и последующего ребенка </w:t>
            </w:r>
          </w:p>
          <w:p w:rsidR="008B687B" w:rsidRPr="00CC18F2" w:rsidRDefault="008B687B" w:rsidP="008B687B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молодой семье в </w:t>
            </w:r>
            <w:r w:rsidRPr="00CC18F2">
              <w:rPr>
                <w:rFonts w:ascii="Times New Roman" w:hAnsi="Times New Roman"/>
              </w:rPr>
              <w:t>размере 3</w:t>
            </w:r>
            <w:r>
              <w:rPr>
                <w:rFonts w:ascii="Times New Roman" w:hAnsi="Times New Roman"/>
              </w:rPr>
              <w:t xml:space="preserve">00 </w:t>
            </w:r>
            <w:r w:rsidRPr="00CC18F2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5.</w:t>
            </w:r>
          </w:p>
        </w:tc>
        <w:tc>
          <w:tcPr>
            <w:tcW w:w="3847" w:type="dxa"/>
          </w:tcPr>
          <w:p w:rsidR="008B687B" w:rsidRPr="004E53CF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Еди</w:t>
            </w:r>
            <w:r>
              <w:rPr>
                <w:rFonts w:ascii="Times New Roman" w:hAnsi="Times New Roman"/>
              </w:rPr>
              <w:t xml:space="preserve">новременная выплата в размере </w:t>
            </w:r>
          </w:p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C18F2">
              <w:rPr>
                <w:rFonts w:ascii="Times New Roman" w:hAnsi="Times New Roman"/>
              </w:rPr>
              <w:t>0 тысяч рублей</w:t>
            </w:r>
            <w:r>
              <w:rPr>
                <w:rFonts w:ascii="Times New Roman" w:hAnsi="Times New Roman"/>
              </w:rPr>
              <w:t xml:space="preserve"> </w:t>
            </w:r>
            <w:r w:rsidRPr="00CC18F2">
              <w:rPr>
                <w:rFonts w:ascii="Times New Roman" w:hAnsi="Times New Roman"/>
              </w:rPr>
              <w:t xml:space="preserve">при постановке </w:t>
            </w:r>
          </w:p>
          <w:p w:rsidR="008B687B" w:rsidRPr="00CC18F2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на учет беременной женщине, обучающейся по очной форме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92" w:type="dxa"/>
          </w:tcPr>
          <w:p w:rsidR="008B687B" w:rsidRPr="00CC18F2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6.</w:t>
            </w:r>
          </w:p>
        </w:tc>
        <w:tc>
          <w:tcPr>
            <w:tcW w:w="3847" w:type="dxa"/>
          </w:tcPr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Предоставление молодой семье с детьми компенсации стоимости найма жилого помещения в размере 50% с одним ребенком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>7.</w:t>
            </w:r>
          </w:p>
        </w:tc>
        <w:tc>
          <w:tcPr>
            <w:tcW w:w="3847" w:type="dxa"/>
          </w:tcPr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Предоставление молодой семье с детьми компенсации стоимости найма жилого помещения в размере 75% с двумя и более детьми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8B687B" w:rsidRPr="008B687B" w:rsidTr="008B687B">
        <w:tc>
          <w:tcPr>
            <w:tcW w:w="0" w:type="auto"/>
          </w:tcPr>
          <w:p w:rsidR="008B687B" w:rsidRPr="00CC18F2" w:rsidRDefault="008B687B" w:rsidP="00E36658">
            <w:pPr>
              <w:rPr>
                <w:rFonts w:ascii="Times New Roman" w:hAnsi="Times New Roman"/>
              </w:rPr>
            </w:pPr>
            <w:r w:rsidRPr="00CC18F2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847" w:type="dxa"/>
          </w:tcPr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 xml:space="preserve">Обеспечение бесплатного прохождения подготовительного этапа программы экстракорпорального оплодотворения, включающего необходимые генетические </w:t>
            </w:r>
          </w:p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 xml:space="preserve">и гормональные исследования, дополнительные обследования, </w:t>
            </w:r>
          </w:p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proofErr w:type="gramStart"/>
            <w:r w:rsidRPr="009420D1">
              <w:rPr>
                <w:rFonts w:ascii="Times New Roman" w:hAnsi="Times New Roman"/>
              </w:rPr>
              <w:t>не предусмотренные системой обязательного медицинского страхования</w:t>
            </w:r>
            <w:proofErr w:type="gramEnd"/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220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579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590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590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590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590</w:t>
            </w:r>
          </w:p>
        </w:tc>
      </w:tr>
      <w:tr w:rsidR="008B687B" w:rsidRPr="008B687B" w:rsidTr="008B687B">
        <w:tc>
          <w:tcPr>
            <w:tcW w:w="4219" w:type="dxa"/>
            <w:gridSpan w:val="2"/>
          </w:tcPr>
          <w:p w:rsidR="008B687B" w:rsidRPr="009420D1" w:rsidRDefault="008B687B" w:rsidP="00E36658">
            <w:pPr>
              <w:ind w:right="181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Итого целевой показатель результата использования субсидии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4 250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4 828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5 430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5 430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5 430</w:t>
            </w:r>
          </w:p>
        </w:tc>
        <w:tc>
          <w:tcPr>
            <w:tcW w:w="892" w:type="dxa"/>
          </w:tcPr>
          <w:p w:rsidR="008B687B" w:rsidRPr="009420D1" w:rsidRDefault="008B687B" w:rsidP="00E36658">
            <w:pPr>
              <w:jc w:val="center"/>
              <w:rPr>
                <w:rFonts w:ascii="Times New Roman" w:hAnsi="Times New Roman"/>
              </w:rPr>
            </w:pPr>
            <w:r w:rsidRPr="009420D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 w:rsidRPr="009420D1">
              <w:rPr>
                <w:rFonts w:ascii="Times New Roman" w:hAnsi="Times New Roman"/>
              </w:rPr>
              <w:t>430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B687B" w:rsidRDefault="008B687B" w:rsidP="008B687B">
      <w:pPr>
        <w:autoSpaceDE w:val="0"/>
        <w:autoSpaceDN w:val="0"/>
        <w:adjustRightInd w:val="0"/>
        <w:spacing w:line="223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8B687B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95" w:rsidRDefault="00685595">
      <w:r>
        <w:separator/>
      </w:r>
    </w:p>
  </w:endnote>
  <w:endnote w:type="continuationSeparator" w:id="0">
    <w:p w:rsidR="00685595" w:rsidRDefault="006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95" w:rsidRDefault="00685595">
      <w:r>
        <w:separator/>
      </w:r>
    </w:p>
  </w:footnote>
  <w:footnote w:type="continuationSeparator" w:id="0">
    <w:p w:rsidR="00685595" w:rsidRDefault="0068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37DB9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7DB9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53CF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7919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85595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32AA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687B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0215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7B3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7B3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2025-08-20T11:51:00Z</cp:lastPrinted>
  <dcterms:created xsi:type="dcterms:W3CDTF">2025-08-19T09:46:00Z</dcterms:created>
  <dcterms:modified xsi:type="dcterms:W3CDTF">2025-08-28T09:10:00Z</dcterms:modified>
</cp:coreProperties>
</file>