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7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97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7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/>
        <w:rPr>
          <w:rFonts w:ascii="Times New Roman" w:hAnsi="Times New Roman" w:cs="Times New Roman" w:eastAsia="Times New Roman"/>
          <w:color w:val="000000"/>
          <w:sz w:val="27"/>
          <w:szCs w:val="27"/>
          <w:lang w:eastAsia="en-US"/>
        </w:rPr>
      </w:pP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2" w:tooltip="consultantplus://offline/ref=1B091624708BD0A62622400DBE258133509EFB5ED3FA0865BA2CF8A2E22E48C6AD00D4D413A91163178350055BwA45O" w:history="1">
        <w:r>
          <w:rPr>
            <w:rFonts w:ascii="Times New Roman" w:hAnsi="Times New Roman" w:cs="Times New Roman" w:eastAsia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управления архитектуры и градостроительства Рязанской области от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05.08.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202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№ 389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-д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«О проведении общественных обсуждений по проекту генеральн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ого плана муниципального образования —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Касимовский муниципальный округ Рязанской области применительно к территории Булгаковского сельского округа Касимовского района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 Рязанской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», проводятся общественные обсуждения </w:t>
        <w:br/>
        <w:t xml:space="preserve">по проекту правил землепользования и застройки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муниципального </w:t>
        <w:br/>
        <w:t xml:space="preserve">образования —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Касимовский муниципальный округ Рязанской области применительно </w:t>
        <w:br/>
        <w:t xml:space="preserve">к территории Булгаковского сельского округа Касимовского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val="ru-RU" w:bidi="ar-SA" w:eastAsia="en-US"/>
        </w:rPr>
        <w:t xml:space="preserve"> района Рязанской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val="ru-RU" w:bidi="ar-SA"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по обращению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val="ru-RU" w:bidi="ar-SA" w:eastAsia="en-US"/>
        </w:rPr>
        <w:t xml:space="preserve">ГКУ РО «Центр градостроительного развития Рязанской области».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</w:t>
      </w:r>
      <w:r>
        <w:rPr>
          <w:sz w:val="27"/>
          <w:highlight w:val="white"/>
        </w:rPr>
      </w:r>
      <w:r/>
    </w:p>
    <w:p>
      <w:pPr>
        <w:pStyle w:val="497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  <w:szCs w:val="26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«12» августа 2025 г. </w:t>
        <w:br/>
        <w:t xml:space="preserve">по «27» августа 2025 г.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13.08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.2025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Касимовский муниципальный округ Рязанской области применительно к территории Булгаковского сельского округа Касимовского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района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13.08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97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адресам (ориентирам) 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Касимовском муниципальном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округе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я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б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:</w:t>
      </w:r>
      <w:r>
        <w:rPr>
          <w:sz w:val="27"/>
          <w:szCs w:val="27"/>
        </w:rPr>
        <w:tab/>
      </w:r>
      <w:r>
        <w:rPr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д. Земское (около д. 18)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«13»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по 08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:45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«19» августа 2025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8"/>
          <w:szCs w:val="28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д. Пахомово (около д. 3)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«13»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по 09:30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«19»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tabs>
          <w:tab w:val="left" w:pos="6251" w:leader="none"/>
        </w:tabs>
        <w:rPr>
          <w:b w:val="false"/>
          <w:bCs w:val="false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п. Озёрный ул. Зеленая (около д. 20)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«13»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  <w:br/>
        <w:t xml:space="preserve">по 09:55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час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«19»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2025 г.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b w:val="false"/>
          <w:bCs w:val="false"/>
          <w:sz w:val="28"/>
          <w:szCs w:val="28"/>
          <w:highlight w:val="none"/>
        </w:rPr>
        <w:t xml:space="preserve">;</w:t>
      </w:r>
      <w:r>
        <w:rPr>
          <w:b w:val="false"/>
          <w:bCs w:val="false"/>
          <w:sz w:val="28"/>
          <w:szCs w:val="28"/>
          <w:highlight w:val="none"/>
        </w:rPr>
      </w:r>
      <w:r/>
    </w:p>
    <w:p>
      <w:pPr>
        <w:ind w:left="-425" w:right="-283" w:firstLine="425"/>
        <w:jc w:val="both"/>
        <w:spacing w:lineRule="auto" w:line="240" w:after="0" w:before="0"/>
        <w:widowControl/>
        <w:rPr>
          <w:rFonts w:cs="Times New Roman" w:eastAsia="Times New Roman"/>
          <w:bCs w:val="false"/>
          <w:i w:val="false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д. Кондраково (около д. 16)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«13»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10:05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«19»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Cs w:val="false"/>
          <w:i w:val="false"/>
          <w:color w:val="000000"/>
          <w:sz w:val="28"/>
          <w:szCs w:val="28"/>
          <w:highlight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д. Мимишкино (около д. 40)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«13»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10:20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«19»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д. Ярыгино (около д. 16)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«13»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10:35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«19»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д. Вырково (около д. 27)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«13»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10:50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«19»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8"/>
          <w:szCs w:val="28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д. Булгаково (около д. 22)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«13»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по 11:15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«19»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д. Савино (около д. 4)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«13»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11:35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«19»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д. Коростино (около д. 1)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«13»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11:45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«19»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д. Гаврино (при въезде в населенный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«13»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  <w:br/>
        <w:t xml:space="preserve">по 11:55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«19»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д. Телеши (около д. 7)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«13»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12:10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«19»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д. Антоново (около д. 1)</w:t>
      </w:r>
      <w:r>
        <w:rPr>
          <w:rFonts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«13»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12:20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час.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«19»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8"/>
          <w:szCs w:val="28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д. Царицыно (около д. 9)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«13»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  <w:br/>
        <w:t xml:space="preserve">по 12:40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«19»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д. Алёшино ул. Зелёная зд. 19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административном здании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в часы работы администрации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«13»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13:00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«19»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д. Кауровка (около д. 10)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«13»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по 13:15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«19»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д. Даньково (около д. 7)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«13»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по 13:40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«19»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  <w:lang w:val="ru-RU" w:bidi="ar-SA" w:eastAsia="en-US"/>
        </w:rPr>
        <w:t xml:space="preserve">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  <w:highlight w:val="white"/>
        </w:rPr>
      </w:r>
      <w:r/>
    </w:p>
    <w:p>
      <w:pPr>
        <w:pStyle w:val="497"/>
        <w:ind w:left="-567" w:right="-285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  <w:t xml:space="preserve">19.08.2025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: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08:45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08:55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д. Земское (около д. 18)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09:25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09:30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Касимовский округ,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д. Пахомово (около д. 3)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09:40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09:55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п. Озёрный ул. Зеленая (около д. 20)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10:00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10:05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Кондраково (около д. 16)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10:10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10:20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Мимишкино (около д. 40)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10:25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10:35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Ярыгино (около д. 16)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10:40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час. по 10:50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Вырково (около д. 27)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11:00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11:15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Булгаково (около д. 22)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11:25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11:35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Савино (около д. 4)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11:40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11:45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Коростино (около д. 1)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11:50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11:55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Гаврино (при въезде в населенный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12:05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12:10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Телеши (около д. 7)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12:15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12:20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Антоново (около д. 1)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12:30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12:40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Царицыно (около д. 9)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12:45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13:00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Алёшино ул. Зелёная зд. 19 в административном здании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13:05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13:15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Кауровка (около д. 10)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13:35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13:40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Даньково (около д. 7).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yellow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yellow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yellow"/>
          <w:u w:val="none"/>
        </w:rPr>
      </w:r>
      <w:r/>
    </w:p>
    <w:p>
      <w:pPr>
        <w:ind w:left="-567" w:right="-285" w:firstLine="567"/>
        <w:jc w:val="both"/>
        <w:spacing w:lineRule="auto" w:line="240" w:after="119" w:afterAutospacing="0"/>
        <w:shd w:val="clear" w:fill="FFFFFF" w:color="FFFFFF" w:themeFill="background1"/>
        <w:rPr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6"/>
          <w:szCs w:val="26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«13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2025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2025г., с 09:00 час. по 17:00 час. 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sz w:val="26"/>
          <w:szCs w:val="26"/>
        </w:rPr>
        <w:t xml:space="preserve"> по телефону </w:t>
      </w:r>
      <w:r>
        <w:rPr>
          <w:b/>
          <w:color w:val="000000" w:themeColor="text1"/>
          <w:sz w:val="26"/>
          <w:szCs w:val="26"/>
          <w:lang w:eastAsia="en-US"/>
        </w:rPr>
        <w:t xml:space="preserve">(4912) 97-19-90 доб. 293, 247</w:t>
      </w:r>
      <w:r>
        <w:rPr>
          <w:color w:val="000000" w:themeColor="text1"/>
          <w:sz w:val="26"/>
          <w:szCs w:val="26"/>
          <w:lang w:eastAsia="en-US"/>
        </w:rPr>
        <w:t xml:space="preserve">.</w:t>
      </w:r>
      <w:r>
        <w:rPr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auto" w:line="240" w:after="119" w:afterAutospacing="0"/>
        <w:shd w:val="clear" w:fill="FFFFFF" w:color="FFFFFF" w:themeFill="background1"/>
        <w:rPr>
          <w:color w:val="000000"/>
          <w:sz w:val="26"/>
          <w:szCs w:val="26"/>
          <w:highlight w:val="none"/>
          <w:lang w:eastAsia="en-US"/>
        </w:rPr>
      </w:pPr>
      <w:r>
        <w:rPr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3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«13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</w:t>
        <w:br/>
        <w:t xml:space="preserve">e-mail: </w:t>
      </w:r>
      <w:hyperlink r:id="rId14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«13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«13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e-mail));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«13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5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6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ind w:left="0" w:right="-285" w:firstLine="0"/>
        <w:jc w:val="both"/>
        <w:spacing w:lineRule="exact" w:line="328" w:after="0" w:afterAutospacing="0" w:befor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fldSimple w:instr="PAGE \* MERGEFORMAT">
      <w:r>
        <w:t xml:space="preserve">1</w:t>
      </w:r>
    </w:fldSimple>
    <w:r/>
    <w:r/>
  </w:p>
  <w:p>
    <w:pPr>
      <w:pStyle w:val="7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color w:val="000000"/>
        <w:sz w:val="28"/>
        <w:szCs w:val="28"/>
        <w:lang w:eastAsia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3">
    <w:name w:val="table of figures"/>
    <w:basedOn w:val="497"/>
    <w:next w:val="497"/>
    <w:uiPriority w:val="99"/>
    <w:unhideWhenUsed/>
    <w:pPr>
      <w:spacing w:after="0" w:afterAutospacing="0"/>
    </w:pPr>
  </w:style>
  <w:style w:type="character" w:styleId="494">
    <w:name w:val="Hyperlink"/>
    <w:uiPriority w:val="99"/>
    <w:unhideWhenUsed/>
    <w:rPr>
      <w:color w:val="0000FF" w:themeColor="hyperlink"/>
      <w:u w:val="single"/>
    </w:rPr>
  </w:style>
  <w:style w:type="character" w:styleId="495">
    <w:name w:val="footnote reference"/>
    <w:basedOn w:val="512"/>
    <w:uiPriority w:val="99"/>
    <w:unhideWhenUsed/>
    <w:rPr>
      <w:vertAlign w:val="superscript"/>
    </w:rPr>
  </w:style>
  <w:style w:type="character" w:styleId="496">
    <w:name w:val="endnote reference"/>
    <w:basedOn w:val="512"/>
    <w:uiPriority w:val="99"/>
    <w:semiHidden/>
    <w:unhideWhenUsed/>
    <w:rPr>
      <w:vertAlign w:val="superscript"/>
    </w:rPr>
  </w:style>
  <w:style w:type="paragraph" w:styleId="497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8">
    <w:name w:val="Heading 1"/>
    <w:basedOn w:val="497"/>
    <w:next w:val="497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9">
    <w:name w:val="Heading 2"/>
    <w:basedOn w:val="497"/>
    <w:next w:val="49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00">
    <w:name w:val="Heading 3"/>
    <w:basedOn w:val="497"/>
    <w:next w:val="49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01">
    <w:name w:val="Heading 4"/>
    <w:basedOn w:val="497"/>
    <w:next w:val="4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02">
    <w:name w:val="Heading 5"/>
    <w:basedOn w:val="497"/>
    <w:next w:val="49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03">
    <w:name w:val="Heading 6"/>
    <w:basedOn w:val="497"/>
    <w:next w:val="49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504">
    <w:name w:val="Heading 7"/>
    <w:basedOn w:val="497"/>
    <w:next w:val="49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505">
    <w:name w:val="Heading 8"/>
    <w:basedOn w:val="497"/>
    <w:next w:val="49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06">
    <w:name w:val="Heading 9"/>
    <w:basedOn w:val="497"/>
    <w:next w:val="4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7">
    <w:name w:val="Интернет-ссылка"/>
    <w:basedOn w:val="512"/>
    <w:uiPriority w:val="99"/>
    <w:unhideWhenUsed/>
    <w:rPr>
      <w:color w:val="0000FF" w:themeColor="hyperlink"/>
      <w:u w:val="single"/>
    </w:rPr>
  </w:style>
  <w:style w:type="character" w:styleId="508">
    <w:name w:val="Привязка сноски"/>
    <w:rPr>
      <w:vertAlign w:val="superscript"/>
    </w:rPr>
  </w:style>
  <w:style w:type="character" w:styleId="509" w:customStyle="1">
    <w:name w:val="Footnote Characters"/>
    <w:basedOn w:val="512"/>
    <w:qFormat/>
    <w:rPr>
      <w:vertAlign w:val="superscript"/>
    </w:rPr>
  </w:style>
  <w:style w:type="character" w:styleId="510">
    <w:name w:val="Привязка концевой сноски"/>
    <w:rPr>
      <w:vertAlign w:val="superscript"/>
    </w:rPr>
  </w:style>
  <w:style w:type="character" w:styleId="511" w:customStyle="1">
    <w:name w:val="Endnote Characters"/>
    <w:basedOn w:val="512"/>
    <w:qFormat/>
    <w:rPr>
      <w:vertAlign w:val="superscript"/>
    </w:rPr>
  </w:style>
  <w:style w:type="character" w:styleId="512" w:default="1">
    <w:name w:val="Default Paragraph Font"/>
    <w:qFormat/>
    <w:uiPriority w:val="1"/>
    <w:semiHidden/>
    <w:unhideWhenUsed/>
  </w:style>
  <w:style w:type="character" w:styleId="513" w:customStyle="1">
    <w:name w:val="WW8Num1z0"/>
    <w:qFormat/>
  </w:style>
  <w:style w:type="character" w:styleId="514" w:customStyle="1">
    <w:name w:val="WW8Num1z1"/>
    <w:qFormat/>
  </w:style>
  <w:style w:type="character" w:styleId="515" w:customStyle="1">
    <w:name w:val="WW8Num1z2"/>
    <w:qFormat/>
  </w:style>
  <w:style w:type="character" w:styleId="516" w:customStyle="1">
    <w:name w:val="WW8Num1z3"/>
    <w:qFormat/>
  </w:style>
  <w:style w:type="character" w:styleId="517" w:customStyle="1">
    <w:name w:val="WW8Num1z4"/>
    <w:qFormat/>
  </w:style>
  <w:style w:type="character" w:styleId="518" w:customStyle="1">
    <w:name w:val="WW8Num1z5"/>
    <w:qFormat/>
  </w:style>
  <w:style w:type="character" w:styleId="519" w:customStyle="1">
    <w:name w:val="WW8Num1z6"/>
    <w:qFormat/>
  </w:style>
  <w:style w:type="character" w:styleId="520" w:customStyle="1">
    <w:name w:val="WW8Num1z7"/>
    <w:qFormat/>
  </w:style>
  <w:style w:type="character" w:styleId="521" w:customStyle="1">
    <w:name w:val="WW8Num1z8"/>
    <w:qFormat/>
  </w:style>
  <w:style w:type="character" w:styleId="522" w:customStyle="1">
    <w:name w:val="WW8Num2z0"/>
    <w:qFormat/>
  </w:style>
  <w:style w:type="character" w:styleId="523" w:customStyle="1">
    <w:name w:val="WW8Num2z1"/>
    <w:qFormat/>
  </w:style>
  <w:style w:type="character" w:styleId="524" w:customStyle="1">
    <w:name w:val="WW8Num3z0"/>
    <w:qFormat/>
    <w:rPr>
      <w:rFonts w:eastAsia="Courier New"/>
    </w:rPr>
  </w:style>
  <w:style w:type="character" w:styleId="525" w:customStyle="1">
    <w:name w:val="WW8Num3z1"/>
    <w:qFormat/>
  </w:style>
  <w:style w:type="character" w:styleId="526" w:customStyle="1">
    <w:name w:val="WW8Num3z2"/>
    <w:qFormat/>
  </w:style>
  <w:style w:type="character" w:styleId="527" w:customStyle="1">
    <w:name w:val="WW8Num3z3"/>
    <w:qFormat/>
  </w:style>
  <w:style w:type="character" w:styleId="528" w:customStyle="1">
    <w:name w:val="WW8Num3z4"/>
    <w:qFormat/>
  </w:style>
  <w:style w:type="character" w:styleId="529" w:customStyle="1">
    <w:name w:val="WW8Num3z5"/>
    <w:qFormat/>
  </w:style>
  <w:style w:type="character" w:styleId="530" w:customStyle="1">
    <w:name w:val="WW8Num3z6"/>
    <w:qFormat/>
  </w:style>
  <w:style w:type="character" w:styleId="531" w:customStyle="1">
    <w:name w:val="WW8Num3z7"/>
    <w:qFormat/>
  </w:style>
  <w:style w:type="character" w:styleId="532" w:customStyle="1">
    <w:name w:val="WW8Num3z8"/>
    <w:qFormat/>
  </w:style>
  <w:style w:type="character" w:styleId="533" w:customStyle="1">
    <w:name w:val="WW8Num4z0"/>
    <w:qFormat/>
  </w:style>
  <w:style w:type="character" w:styleId="534" w:customStyle="1">
    <w:name w:val="WW8Num4z1"/>
    <w:qFormat/>
  </w:style>
  <w:style w:type="character" w:styleId="535" w:customStyle="1">
    <w:name w:val="WW8Num4z2"/>
    <w:qFormat/>
  </w:style>
  <w:style w:type="character" w:styleId="536" w:customStyle="1">
    <w:name w:val="WW8Num4z3"/>
    <w:qFormat/>
  </w:style>
  <w:style w:type="character" w:styleId="537" w:customStyle="1">
    <w:name w:val="WW8Num4z4"/>
    <w:qFormat/>
  </w:style>
  <w:style w:type="character" w:styleId="538" w:customStyle="1">
    <w:name w:val="WW8Num4z5"/>
    <w:qFormat/>
  </w:style>
  <w:style w:type="character" w:styleId="539" w:customStyle="1">
    <w:name w:val="WW8Num4z6"/>
    <w:qFormat/>
  </w:style>
  <w:style w:type="character" w:styleId="540" w:customStyle="1">
    <w:name w:val="WW8Num4z7"/>
    <w:qFormat/>
  </w:style>
  <w:style w:type="character" w:styleId="541" w:customStyle="1">
    <w:name w:val="WW8Num4z8"/>
    <w:qFormat/>
  </w:style>
  <w:style w:type="character" w:styleId="542" w:customStyle="1">
    <w:name w:val="WW8Num5z0"/>
    <w:qFormat/>
  </w:style>
  <w:style w:type="character" w:styleId="543" w:customStyle="1">
    <w:name w:val="WW8Num5z1"/>
    <w:qFormat/>
  </w:style>
  <w:style w:type="character" w:styleId="544" w:customStyle="1">
    <w:name w:val="WW8Num5z2"/>
    <w:qFormat/>
  </w:style>
  <w:style w:type="character" w:styleId="545" w:customStyle="1">
    <w:name w:val="WW8Num5z3"/>
    <w:qFormat/>
  </w:style>
  <w:style w:type="character" w:styleId="546" w:customStyle="1">
    <w:name w:val="WW8Num5z4"/>
    <w:qFormat/>
  </w:style>
  <w:style w:type="character" w:styleId="547" w:customStyle="1">
    <w:name w:val="WW8Num5z5"/>
    <w:qFormat/>
  </w:style>
  <w:style w:type="character" w:styleId="548" w:customStyle="1">
    <w:name w:val="WW8Num5z6"/>
    <w:qFormat/>
  </w:style>
  <w:style w:type="character" w:styleId="549" w:customStyle="1">
    <w:name w:val="WW8Num5z7"/>
    <w:qFormat/>
  </w:style>
  <w:style w:type="character" w:styleId="550" w:customStyle="1">
    <w:name w:val="WW8Num5z8"/>
    <w:qFormat/>
  </w:style>
  <w:style w:type="character" w:styleId="551" w:customStyle="1">
    <w:name w:val="WW8Num6z0"/>
    <w:qFormat/>
  </w:style>
  <w:style w:type="character" w:styleId="552" w:customStyle="1">
    <w:name w:val="WW8Num6z1"/>
    <w:qFormat/>
  </w:style>
  <w:style w:type="character" w:styleId="553" w:customStyle="1">
    <w:name w:val="WW8Num6z2"/>
    <w:qFormat/>
  </w:style>
  <w:style w:type="character" w:styleId="554" w:customStyle="1">
    <w:name w:val="WW8Num6z3"/>
    <w:qFormat/>
  </w:style>
  <w:style w:type="character" w:styleId="555" w:customStyle="1">
    <w:name w:val="WW8Num6z4"/>
    <w:qFormat/>
  </w:style>
  <w:style w:type="character" w:styleId="556" w:customStyle="1">
    <w:name w:val="WW8Num6z5"/>
    <w:qFormat/>
  </w:style>
  <w:style w:type="character" w:styleId="557" w:customStyle="1">
    <w:name w:val="WW8Num6z6"/>
    <w:qFormat/>
  </w:style>
  <w:style w:type="character" w:styleId="558" w:customStyle="1">
    <w:name w:val="WW8Num6z7"/>
    <w:qFormat/>
  </w:style>
  <w:style w:type="character" w:styleId="559" w:customStyle="1">
    <w:name w:val="WW8Num6z8"/>
    <w:qFormat/>
  </w:style>
  <w:style w:type="character" w:styleId="560" w:customStyle="1">
    <w:name w:val="WW8Num7z0"/>
    <w:qFormat/>
  </w:style>
  <w:style w:type="character" w:styleId="561" w:customStyle="1">
    <w:name w:val="WW8Num7z1"/>
    <w:qFormat/>
  </w:style>
  <w:style w:type="character" w:styleId="562" w:customStyle="1">
    <w:name w:val="WW8Num7z2"/>
    <w:qFormat/>
  </w:style>
  <w:style w:type="character" w:styleId="563" w:customStyle="1">
    <w:name w:val="WW8Num7z3"/>
    <w:qFormat/>
  </w:style>
  <w:style w:type="character" w:styleId="564" w:customStyle="1">
    <w:name w:val="WW8Num7z4"/>
    <w:qFormat/>
  </w:style>
  <w:style w:type="character" w:styleId="565" w:customStyle="1">
    <w:name w:val="WW8Num7z5"/>
    <w:qFormat/>
  </w:style>
  <w:style w:type="character" w:styleId="566" w:customStyle="1">
    <w:name w:val="WW8Num7z6"/>
    <w:qFormat/>
  </w:style>
  <w:style w:type="character" w:styleId="567" w:customStyle="1">
    <w:name w:val="WW8Num7z7"/>
    <w:qFormat/>
  </w:style>
  <w:style w:type="character" w:styleId="568" w:customStyle="1">
    <w:name w:val="WW8Num7z8"/>
    <w:qFormat/>
  </w:style>
  <w:style w:type="character" w:styleId="569" w:customStyle="1">
    <w:name w:val="WW8Num8z0"/>
    <w:qFormat/>
  </w:style>
  <w:style w:type="character" w:styleId="570" w:customStyle="1">
    <w:name w:val="WW8Num8z1"/>
    <w:qFormat/>
  </w:style>
  <w:style w:type="character" w:styleId="571" w:customStyle="1">
    <w:name w:val="WW8Num8z2"/>
    <w:qFormat/>
  </w:style>
  <w:style w:type="character" w:styleId="572" w:customStyle="1">
    <w:name w:val="WW8Num8z3"/>
    <w:qFormat/>
  </w:style>
  <w:style w:type="character" w:styleId="573" w:customStyle="1">
    <w:name w:val="WW8Num8z4"/>
    <w:qFormat/>
  </w:style>
  <w:style w:type="character" w:styleId="574" w:customStyle="1">
    <w:name w:val="WW8Num8z5"/>
    <w:qFormat/>
  </w:style>
  <w:style w:type="character" w:styleId="575" w:customStyle="1">
    <w:name w:val="WW8Num8z6"/>
    <w:qFormat/>
  </w:style>
  <w:style w:type="character" w:styleId="576" w:customStyle="1">
    <w:name w:val="WW8Num8z7"/>
    <w:qFormat/>
  </w:style>
  <w:style w:type="character" w:styleId="577" w:customStyle="1">
    <w:name w:val="WW8Num8z8"/>
    <w:qFormat/>
  </w:style>
  <w:style w:type="character" w:styleId="578" w:customStyle="1">
    <w:name w:val="WW8Num9z0"/>
    <w:qFormat/>
  </w:style>
  <w:style w:type="character" w:styleId="579" w:customStyle="1">
    <w:name w:val="WW8Num9z1"/>
    <w:qFormat/>
  </w:style>
  <w:style w:type="character" w:styleId="580" w:customStyle="1">
    <w:name w:val="WW8Num9z2"/>
    <w:qFormat/>
  </w:style>
  <w:style w:type="character" w:styleId="581" w:customStyle="1">
    <w:name w:val="WW8Num9z3"/>
    <w:qFormat/>
  </w:style>
  <w:style w:type="character" w:styleId="582" w:customStyle="1">
    <w:name w:val="WW8Num9z4"/>
    <w:qFormat/>
  </w:style>
  <w:style w:type="character" w:styleId="583" w:customStyle="1">
    <w:name w:val="WW8Num9z5"/>
    <w:qFormat/>
  </w:style>
  <w:style w:type="character" w:styleId="584" w:customStyle="1">
    <w:name w:val="WW8Num9z6"/>
    <w:qFormat/>
  </w:style>
  <w:style w:type="character" w:styleId="585" w:customStyle="1">
    <w:name w:val="WW8Num9z7"/>
    <w:qFormat/>
  </w:style>
  <w:style w:type="character" w:styleId="586" w:customStyle="1">
    <w:name w:val="WW8Num9z8"/>
    <w:qFormat/>
  </w:style>
  <w:style w:type="character" w:styleId="587" w:customStyle="1">
    <w:name w:val="WW8Num10z0"/>
    <w:qFormat/>
  </w:style>
  <w:style w:type="character" w:styleId="588" w:customStyle="1">
    <w:name w:val="WW8Num10z1"/>
    <w:qFormat/>
  </w:style>
  <w:style w:type="character" w:styleId="589" w:customStyle="1">
    <w:name w:val="WW8Num10z2"/>
    <w:qFormat/>
  </w:style>
  <w:style w:type="character" w:styleId="590" w:customStyle="1">
    <w:name w:val="WW8Num10z3"/>
    <w:qFormat/>
  </w:style>
  <w:style w:type="character" w:styleId="591" w:customStyle="1">
    <w:name w:val="WW8Num10z4"/>
    <w:qFormat/>
  </w:style>
  <w:style w:type="character" w:styleId="592" w:customStyle="1">
    <w:name w:val="WW8Num10z5"/>
    <w:qFormat/>
  </w:style>
  <w:style w:type="character" w:styleId="593" w:customStyle="1">
    <w:name w:val="WW8Num10z6"/>
    <w:qFormat/>
  </w:style>
  <w:style w:type="character" w:styleId="594" w:customStyle="1">
    <w:name w:val="WW8Num10z7"/>
    <w:qFormat/>
  </w:style>
  <w:style w:type="character" w:styleId="595" w:customStyle="1">
    <w:name w:val="WW8Num10z8"/>
    <w:qFormat/>
  </w:style>
  <w:style w:type="character" w:styleId="596" w:customStyle="1">
    <w:name w:val="WW8Num11z0"/>
    <w:qFormat/>
  </w:style>
  <w:style w:type="character" w:styleId="597" w:customStyle="1">
    <w:name w:val="WW8Num11z1"/>
    <w:qFormat/>
  </w:style>
  <w:style w:type="character" w:styleId="598" w:customStyle="1">
    <w:name w:val="WW8Num11z2"/>
    <w:qFormat/>
  </w:style>
  <w:style w:type="character" w:styleId="599" w:customStyle="1">
    <w:name w:val="WW8Num11z3"/>
    <w:qFormat/>
  </w:style>
  <w:style w:type="character" w:styleId="600" w:customStyle="1">
    <w:name w:val="WW8Num11z4"/>
    <w:qFormat/>
  </w:style>
  <w:style w:type="character" w:styleId="601" w:customStyle="1">
    <w:name w:val="WW8Num11z5"/>
    <w:qFormat/>
  </w:style>
  <w:style w:type="character" w:styleId="602" w:customStyle="1">
    <w:name w:val="WW8Num11z6"/>
    <w:qFormat/>
  </w:style>
  <w:style w:type="character" w:styleId="603" w:customStyle="1">
    <w:name w:val="WW8Num11z7"/>
    <w:qFormat/>
  </w:style>
  <w:style w:type="character" w:styleId="604" w:customStyle="1">
    <w:name w:val="WW8Num11z8"/>
    <w:qFormat/>
  </w:style>
  <w:style w:type="character" w:styleId="605" w:customStyle="1">
    <w:name w:val="WW8Num12z0"/>
    <w:qFormat/>
  </w:style>
  <w:style w:type="character" w:styleId="606" w:customStyle="1">
    <w:name w:val="WW8Num12z1"/>
    <w:qFormat/>
  </w:style>
  <w:style w:type="character" w:styleId="607" w:customStyle="1">
    <w:name w:val="WW8Num12z2"/>
    <w:qFormat/>
  </w:style>
  <w:style w:type="character" w:styleId="608" w:customStyle="1">
    <w:name w:val="WW8Num12z3"/>
    <w:qFormat/>
  </w:style>
  <w:style w:type="character" w:styleId="609" w:customStyle="1">
    <w:name w:val="WW8Num12z4"/>
    <w:qFormat/>
  </w:style>
  <w:style w:type="character" w:styleId="610" w:customStyle="1">
    <w:name w:val="WW8Num12z5"/>
    <w:qFormat/>
  </w:style>
  <w:style w:type="character" w:styleId="611" w:customStyle="1">
    <w:name w:val="WW8Num12z6"/>
    <w:qFormat/>
  </w:style>
  <w:style w:type="character" w:styleId="612" w:customStyle="1">
    <w:name w:val="WW8Num12z7"/>
    <w:qFormat/>
  </w:style>
  <w:style w:type="character" w:styleId="613" w:customStyle="1">
    <w:name w:val="WW8Num12z8"/>
    <w:qFormat/>
  </w:style>
  <w:style w:type="character" w:styleId="614" w:customStyle="1">
    <w:name w:val="WW8Num13z0"/>
    <w:qFormat/>
  </w:style>
  <w:style w:type="character" w:styleId="615" w:customStyle="1">
    <w:name w:val="WW8Num13z1"/>
    <w:qFormat/>
  </w:style>
  <w:style w:type="character" w:styleId="616" w:customStyle="1">
    <w:name w:val="WW8Num13z2"/>
    <w:qFormat/>
  </w:style>
  <w:style w:type="character" w:styleId="617" w:customStyle="1">
    <w:name w:val="WW8Num13z3"/>
    <w:qFormat/>
  </w:style>
  <w:style w:type="character" w:styleId="618" w:customStyle="1">
    <w:name w:val="WW8Num13z4"/>
    <w:qFormat/>
  </w:style>
  <w:style w:type="character" w:styleId="619" w:customStyle="1">
    <w:name w:val="WW8Num13z5"/>
    <w:qFormat/>
  </w:style>
  <w:style w:type="character" w:styleId="620" w:customStyle="1">
    <w:name w:val="WW8Num13z6"/>
    <w:qFormat/>
  </w:style>
  <w:style w:type="character" w:styleId="621" w:customStyle="1">
    <w:name w:val="WW8Num13z7"/>
    <w:qFormat/>
  </w:style>
  <w:style w:type="character" w:styleId="622" w:customStyle="1">
    <w:name w:val="WW8Num13z8"/>
    <w:qFormat/>
  </w:style>
  <w:style w:type="character" w:styleId="623" w:customStyle="1">
    <w:name w:val="WW8Num14z0"/>
    <w:qFormat/>
  </w:style>
  <w:style w:type="character" w:styleId="624" w:customStyle="1">
    <w:name w:val="WW8Num14z1"/>
    <w:qFormat/>
  </w:style>
  <w:style w:type="character" w:styleId="625" w:customStyle="1">
    <w:name w:val="WW8Num14z2"/>
    <w:qFormat/>
  </w:style>
  <w:style w:type="character" w:styleId="626" w:customStyle="1">
    <w:name w:val="WW8Num14z3"/>
    <w:qFormat/>
  </w:style>
  <w:style w:type="character" w:styleId="627" w:customStyle="1">
    <w:name w:val="WW8Num14z4"/>
    <w:qFormat/>
  </w:style>
  <w:style w:type="character" w:styleId="628" w:customStyle="1">
    <w:name w:val="WW8Num14z5"/>
    <w:qFormat/>
  </w:style>
  <w:style w:type="character" w:styleId="629" w:customStyle="1">
    <w:name w:val="WW8Num14z6"/>
    <w:qFormat/>
  </w:style>
  <w:style w:type="character" w:styleId="630" w:customStyle="1">
    <w:name w:val="WW8Num14z7"/>
    <w:qFormat/>
  </w:style>
  <w:style w:type="character" w:styleId="631" w:customStyle="1">
    <w:name w:val="WW8Num14z8"/>
    <w:qFormat/>
  </w:style>
  <w:style w:type="character" w:styleId="632" w:customStyle="1">
    <w:name w:val="WW8Num15z0"/>
    <w:qFormat/>
  </w:style>
  <w:style w:type="character" w:styleId="633" w:customStyle="1">
    <w:name w:val="WW8Num15z1"/>
    <w:qFormat/>
  </w:style>
  <w:style w:type="character" w:styleId="634" w:customStyle="1">
    <w:name w:val="WW8Num15z2"/>
    <w:qFormat/>
  </w:style>
  <w:style w:type="character" w:styleId="635" w:customStyle="1">
    <w:name w:val="WW8Num15z3"/>
    <w:qFormat/>
  </w:style>
  <w:style w:type="character" w:styleId="636" w:customStyle="1">
    <w:name w:val="WW8Num15z4"/>
    <w:qFormat/>
  </w:style>
  <w:style w:type="character" w:styleId="637" w:customStyle="1">
    <w:name w:val="WW8Num15z5"/>
    <w:qFormat/>
  </w:style>
  <w:style w:type="character" w:styleId="638" w:customStyle="1">
    <w:name w:val="WW8Num15z6"/>
    <w:qFormat/>
  </w:style>
  <w:style w:type="character" w:styleId="639" w:customStyle="1">
    <w:name w:val="WW8Num15z7"/>
    <w:qFormat/>
  </w:style>
  <w:style w:type="character" w:styleId="640" w:customStyle="1">
    <w:name w:val="WW8Num15z8"/>
    <w:qFormat/>
  </w:style>
  <w:style w:type="character" w:styleId="641" w:customStyle="1">
    <w:name w:val="WW8Num16z0"/>
    <w:qFormat/>
  </w:style>
  <w:style w:type="character" w:styleId="642" w:customStyle="1">
    <w:name w:val="WW8Num16z1"/>
    <w:qFormat/>
    <w:rPr>
      <w:rFonts w:ascii="Times New Roman" w:hAnsi="Times New Roman" w:eastAsia="Times New Roman"/>
    </w:rPr>
  </w:style>
  <w:style w:type="character" w:styleId="643" w:customStyle="1">
    <w:name w:val="WW8Num16z2"/>
    <w:qFormat/>
  </w:style>
  <w:style w:type="character" w:styleId="644" w:customStyle="1">
    <w:name w:val="WW8Num16z3"/>
    <w:qFormat/>
  </w:style>
  <w:style w:type="character" w:styleId="645" w:customStyle="1">
    <w:name w:val="WW8Num16z4"/>
    <w:qFormat/>
  </w:style>
  <w:style w:type="character" w:styleId="646" w:customStyle="1">
    <w:name w:val="WW8Num16z5"/>
    <w:qFormat/>
  </w:style>
  <w:style w:type="character" w:styleId="647" w:customStyle="1">
    <w:name w:val="WW8Num16z6"/>
    <w:qFormat/>
  </w:style>
  <w:style w:type="character" w:styleId="648" w:customStyle="1">
    <w:name w:val="WW8Num16z7"/>
    <w:qFormat/>
  </w:style>
  <w:style w:type="character" w:styleId="649" w:customStyle="1">
    <w:name w:val="WW8Num16z8"/>
    <w:qFormat/>
  </w:style>
  <w:style w:type="character" w:styleId="650" w:customStyle="1">
    <w:name w:val="WW8NumSt12z0"/>
    <w:qFormat/>
    <w:rPr>
      <w:rFonts w:ascii="Courier New" w:hAnsi="Courier New"/>
    </w:rPr>
  </w:style>
  <w:style w:type="character" w:styleId="651" w:customStyle="1">
    <w:name w:val="Основной шрифт абзаца1"/>
    <w:qFormat/>
  </w:style>
  <w:style w:type="character" w:styleId="652">
    <w:name w:val="page number"/>
    <w:basedOn w:val="651"/>
    <w:qFormat/>
  </w:style>
  <w:style w:type="character" w:styleId="653" w:customStyle="1">
    <w:name w:val="Посещённая гиперссылка"/>
    <w:rPr>
      <w:color w:val="800080"/>
      <w:u w:val="single"/>
    </w:rPr>
  </w:style>
  <w:style w:type="character" w:styleId="654" w:customStyle="1">
    <w:name w:val="Основной текст Знак"/>
    <w:qFormat/>
    <w:rPr>
      <w:sz w:val="28"/>
      <w:lang w:val="en-US"/>
    </w:rPr>
  </w:style>
  <w:style w:type="character" w:styleId="655" w:customStyle="1">
    <w:name w:val="Font Style23"/>
    <w:qFormat/>
    <w:rPr>
      <w:rFonts w:ascii="Courier New" w:hAnsi="Courier New"/>
      <w:sz w:val="18"/>
      <w:szCs w:val="18"/>
    </w:rPr>
  </w:style>
  <w:style w:type="character" w:styleId="65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7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8" w:customStyle="1">
    <w:name w:val="Верхний колонтитул Знак"/>
    <w:qFormat/>
    <w:uiPriority w:val="99"/>
    <w:rPr>
      <w:sz w:val="26"/>
    </w:rPr>
  </w:style>
  <w:style w:type="character" w:styleId="659" w:customStyle="1">
    <w:name w:val="Заголовок 1 Знак"/>
    <w:qFormat/>
    <w:rPr>
      <w:b/>
      <w:bCs/>
      <w:spacing w:val="-20"/>
      <w:sz w:val="32"/>
    </w:rPr>
  </w:style>
  <w:style w:type="character" w:styleId="660" w:customStyle="1">
    <w:name w:val="WW8Num17z0"/>
    <w:qFormat/>
    <w:rPr>
      <w:rFonts w:eastAsia="Times New Roman"/>
    </w:rPr>
  </w:style>
  <w:style w:type="character" w:styleId="661" w:customStyle="1">
    <w:name w:val="WW8Num17z1"/>
    <w:qFormat/>
    <w:rPr>
      <w:rFonts w:eastAsia="Times New Roman"/>
    </w:rPr>
  </w:style>
  <w:style w:type="character" w:styleId="662" w:customStyle="1">
    <w:name w:val="WW8Num18z0"/>
    <w:qFormat/>
    <w:rPr>
      <w:rFonts w:eastAsia="Times New Roman"/>
    </w:rPr>
  </w:style>
  <w:style w:type="character" w:styleId="663" w:customStyle="1">
    <w:name w:val="WW8Num18z1"/>
    <w:qFormat/>
    <w:rPr>
      <w:rFonts w:eastAsia="Times New Roman"/>
    </w:rPr>
  </w:style>
  <w:style w:type="character" w:styleId="66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65" w:customStyle="1">
    <w:name w:val="WW8Num19z1"/>
    <w:qFormat/>
    <w:rPr>
      <w:rFonts w:eastAsia="Times New Roman"/>
    </w:rPr>
  </w:style>
  <w:style w:type="character" w:styleId="666" w:customStyle="1">
    <w:name w:val="WW8Num20z0"/>
    <w:qFormat/>
    <w:rPr>
      <w:rFonts w:eastAsia="Times New Roman"/>
    </w:rPr>
  </w:style>
  <w:style w:type="character" w:styleId="667" w:customStyle="1">
    <w:name w:val="WW8Num20z1"/>
    <w:qFormat/>
    <w:rPr>
      <w:rFonts w:eastAsia="Times New Roman"/>
    </w:rPr>
  </w:style>
  <w:style w:type="character" w:styleId="668" w:customStyle="1">
    <w:name w:val="WW8Num21z0"/>
    <w:qFormat/>
    <w:rPr>
      <w:rFonts w:eastAsia="Times New Roman"/>
    </w:rPr>
  </w:style>
  <w:style w:type="character" w:styleId="669" w:customStyle="1">
    <w:name w:val="WW8Num21z1"/>
    <w:qFormat/>
    <w:rPr>
      <w:rFonts w:ascii="Times New Roman" w:hAnsi="Times New Roman" w:eastAsia="Times New Roman"/>
    </w:rPr>
  </w:style>
  <w:style w:type="character" w:styleId="670" w:customStyle="1">
    <w:name w:val="WW8Num21z2"/>
    <w:qFormat/>
    <w:rPr>
      <w:rFonts w:eastAsia="Times New Roman"/>
    </w:rPr>
  </w:style>
  <w:style w:type="character" w:styleId="67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7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73" w:customStyle="1">
    <w:name w:val="Основной текст 2 Знак1"/>
    <w:qFormat/>
    <w:rPr>
      <w:rFonts w:eastAsia="Times New Roman"/>
      <w:lang w:eastAsia="ru-RU"/>
    </w:rPr>
  </w:style>
  <w:style w:type="character" w:styleId="67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75" w:customStyle="1">
    <w:name w:val="WW8Num2z3"/>
    <w:qFormat/>
    <w:rPr>
      <w:rFonts w:ascii="Symbol" w:hAnsi="Symbol" w:eastAsia="Symbol"/>
    </w:rPr>
  </w:style>
  <w:style w:type="character" w:styleId="67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8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9" w:customStyle="1">
    <w:name w:val="Основной шрифт абзаца3"/>
    <w:qFormat/>
  </w:style>
  <w:style w:type="character" w:styleId="680" w:customStyle="1">
    <w:name w:val="Основной шрифт абзаца2"/>
    <w:qFormat/>
  </w:style>
  <w:style w:type="character" w:styleId="681" w:customStyle="1">
    <w:name w:val="WW8Num2z2"/>
    <w:qFormat/>
  </w:style>
  <w:style w:type="character" w:styleId="682" w:customStyle="1">
    <w:name w:val="WW8Num2z4"/>
    <w:qFormat/>
  </w:style>
  <w:style w:type="character" w:styleId="683" w:customStyle="1">
    <w:name w:val="WW8Num2z5"/>
    <w:qFormat/>
  </w:style>
  <w:style w:type="character" w:styleId="684" w:customStyle="1">
    <w:name w:val="WW8Num2z6"/>
    <w:qFormat/>
  </w:style>
  <w:style w:type="character" w:styleId="685" w:customStyle="1">
    <w:name w:val="WW8Num2z7"/>
    <w:qFormat/>
  </w:style>
  <w:style w:type="character" w:styleId="686" w:customStyle="1">
    <w:name w:val="WW8Num2z8"/>
    <w:qFormat/>
  </w:style>
  <w:style w:type="character" w:styleId="687" w:customStyle="1">
    <w:name w:val="Endnote Text Char"/>
    <w:qFormat/>
    <w:rPr>
      <w:sz w:val="20"/>
    </w:rPr>
  </w:style>
  <w:style w:type="character" w:styleId="688" w:customStyle="1">
    <w:name w:val="Footnote Text Char"/>
    <w:qFormat/>
    <w:rPr>
      <w:sz w:val="18"/>
    </w:rPr>
  </w:style>
  <w:style w:type="character" w:styleId="689" w:customStyle="1">
    <w:name w:val="Caption Char"/>
    <w:qFormat/>
  </w:style>
  <w:style w:type="character" w:styleId="690" w:customStyle="1">
    <w:name w:val="Footer Char"/>
    <w:qFormat/>
  </w:style>
  <w:style w:type="character" w:styleId="691" w:customStyle="1">
    <w:name w:val="Header Char"/>
    <w:qFormat/>
  </w:style>
  <w:style w:type="character" w:styleId="692" w:customStyle="1">
    <w:name w:val="Intense Quote Char"/>
    <w:qFormat/>
    <w:rPr>
      <w:i/>
    </w:rPr>
  </w:style>
  <w:style w:type="character" w:styleId="693" w:customStyle="1">
    <w:name w:val="Quote Char"/>
    <w:qFormat/>
    <w:rPr>
      <w:i/>
    </w:rPr>
  </w:style>
  <w:style w:type="character" w:styleId="694" w:customStyle="1">
    <w:name w:val="Subtitle Char"/>
    <w:qFormat/>
  </w:style>
  <w:style w:type="character" w:styleId="695" w:customStyle="1">
    <w:name w:val="Title Char"/>
    <w:qFormat/>
    <w:rPr>
      <w:sz w:val="48"/>
    </w:rPr>
  </w:style>
  <w:style w:type="character" w:styleId="69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700" w:customStyle="1">
    <w:name w:val="Heading 5 Char"/>
    <w:qFormat/>
    <w:rPr>
      <w:rFonts w:ascii="Arial" w:hAnsi="Arial" w:eastAsia="Arial"/>
      <w:b/>
      <w:bCs/>
    </w:rPr>
  </w:style>
  <w:style w:type="character" w:styleId="70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702" w:customStyle="1">
    <w:name w:val="Heading 3 Char"/>
    <w:qFormat/>
    <w:rPr>
      <w:rFonts w:ascii="Arial" w:hAnsi="Arial" w:eastAsia="Arial"/>
      <w:sz w:val="30"/>
      <w:szCs w:val="30"/>
    </w:rPr>
  </w:style>
  <w:style w:type="character" w:styleId="703" w:customStyle="1">
    <w:name w:val="Heading 2 Char"/>
    <w:qFormat/>
    <w:rPr>
      <w:rFonts w:ascii="Arial" w:hAnsi="Arial" w:eastAsia="Arial"/>
      <w:sz w:val="34"/>
    </w:rPr>
  </w:style>
  <w:style w:type="character" w:styleId="704" w:customStyle="1">
    <w:name w:val="Heading 1 Char"/>
    <w:qFormat/>
    <w:rPr>
      <w:rFonts w:ascii="Arial" w:hAnsi="Arial" w:eastAsia="Arial"/>
      <w:sz w:val="40"/>
      <w:szCs w:val="40"/>
    </w:rPr>
  </w:style>
  <w:style w:type="character" w:styleId="70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706">
    <w:name w:val="Символ нумерации"/>
    <w:qFormat/>
  </w:style>
  <w:style w:type="paragraph" w:styleId="707">
    <w:name w:val="Заголовок"/>
    <w:basedOn w:val="497"/>
    <w:next w:val="708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8">
    <w:name w:val="Body Text"/>
    <w:basedOn w:val="497"/>
    <w:rPr>
      <w:sz w:val="28"/>
      <w:lang w:val="en-US"/>
    </w:rPr>
    <w:pPr>
      <w:spacing w:lineRule="auto" w:line="192" w:after="0" w:before="120"/>
    </w:pPr>
  </w:style>
  <w:style w:type="paragraph" w:styleId="709">
    <w:name w:val="List"/>
    <w:basedOn w:val="708"/>
    <w:rPr>
      <w:rFonts w:ascii="PT Sans" w:hAnsi="PT Sans"/>
    </w:rPr>
  </w:style>
  <w:style w:type="paragraph" w:styleId="710">
    <w:name w:val="Caption"/>
    <w:basedOn w:val="497"/>
    <w:link w:val="689"/>
    <w:qFormat/>
    <w:rPr>
      <w:b/>
      <w:sz w:val="36"/>
    </w:rPr>
    <w:pPr>
      <w:jc w:val="center"/>
      <w:spacing w:lineRule="auto" w:line="288"/>
    </w:pPr>
  </w:style>
  <w:style w:type="paragraph" w:styleId="711">
    <w:name w:val="Указатель"/>
    <w:basedOn w:val="497"/>
    <w:qFormat/>
    <w:rPr>
      <w:rFonts w:ascii="PT Sans" w:hAnsi="PT Sans" w:cs="Noto Sans Devanagari"/>
    </w:rPr>
    <w:pPr>
      <w:suppressLineNumbers/>
    </w:pPr>
  </w:style>
  <w:style w:type="paragraph" w:styleId="712">
    <w:name w:val="Subtitle"/>
    <w:basedOn w:val="497"/>
    <w:next w:val="497"/>
    <w:qFormat/>
    <w:uiPriority w:val="11"/>
    <w:rPr>
      <w:sz w:val="24"/>
      <w:szCs w:val="24"/>
    </w:rPr>
    <w:pPr>
      <w:spacing w:after="200" w:before="200"/>
    </w:pPr>
  </w:style>
  <w:style w:type="paragraph" w:styleId="713">
    <w:name w:val="footnote text"/>
    <w:basedOn w:val="497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14">
    <w:name w:val="toc 1"/>
    <w:basedOn w:val="497"/>
    <w:next w:val="497"/>
    <w:uiPriority w:val="39"/>
    <w:unhideWhenUsed/>
    <w:pPr>
      <w:ind w:left="0" w:right="0" w:firstLine="0"/>
      <w:spacing w:after="57" w:before="0"/>
    </w:pPr>
  </w:style>
  <w:style w:type="paragraph" w:styleId="715">
    <w:name w:val="toc 2"/>
    <w:basedOn w:val="497"/>
    <w:next w:val="497"/>
    <w:uiPriority w:val="39"/>
    <w:unhideWhenUsed/>
    <w:pPr>
      <w:ind w:left="283" w:right="0" w:firstLine="0"/>
      <w:spacing w:after="57" w:before="0"/>
    </w:pPr>
  </w:style>
  <w:style w:type="paragraph" w:styleId="716">
    <w:name w:val="toc 3"/>
    <w:basedOn w:val="497"/>
    <w:next w:val="497"/>
    <w:uiPriority w:val="39"/>
    <w:unhideWhenUsed/>
    <w:pPr>
      <w:ind w:left="567" w:right="0" w:firstLine="0"/>
      <w:spacing w:after="57" w:before="0"/>
    </w:pPr>
  </w:style>
  <w:style w:type="paragraph" w:styleId="717">
    <w:name w:val="toc 4"/>
    <w:basedOn w:val="497"/>
    <w:next w:val="497"/>
    <w:uiPriority w:val="39"/>
    <w:unhideWhenUsed/>
    <w:pPr>
      <w:ind w:left="850" w:right="0" w:firstLine="0"/>
      <w:spacing w:after="57" w:before="0"/>
    </w:pPr>
  </w:style>
  <w:style w:type="paragraph" w:styleId="718">
    <w:name w:val="toc 5"/>
    <w:basedOn w:val="497"/>
    <w:next w:val="497"/>
    <w:uiPriority w:val="39"/>
    <w:unhideWhenUsed/>
    <w:pPr>
      <w:ind w:left="1134" w:right="0" w:firstLine="0"/>
      <w:spacing w:after="57" w:before="0"/>
    </w:pPr>
  </w:style>
  <w:style w:type="paragraph" w:styleId="719">
    <w:name w:val="toc 6"/>
    <w:basedOn w:val="497"/>
    <w:next w:val="497"/>
    <w:uiPriority w:val="39"/>
    <w:unhideWhenUsed/>
    <w:pPr>
      <w:ind w:left="1417" w:right="0" w:firstLine="0"/>
      <w:spacing w:after="57" w:before="0"/>
    </w:pPr>
  </w:style>
  <w:style w:type="paragraph" w:styleId="720">
    <w:name w:val="toc 7"/>
    <w:basedOn w:val="497"/>
    <w:next w:val="497"/>
    <w:uiPriority w:val="39"/>
    <w:unhideWhenUsed/>
    <w:pPr>
      <w:ind w:left="1701" w:right="0" w:firstLine="0"/>
      <w:spacing w:after="57" w:before="0"/>
    </w:pPr>
  </w:style>
  <w:style w:type="paragraph" w:styleId="721">
    <w:name w:val="toc 8"/>
    <w:basedOn w:val="497"/>
    <w:next w:val="497"/>
    <w:uiPriority w:val="39"/>
    <w:unhideWhenUsed/>
    <w:pPr>
      <w:ind w:left="1984" w:right="0" w:firstLine="0"/>
      <w:spacing w:after="57" w:before="0"/>
    </w:pPr>
  </w:style>
  <w:style w:type="paragraph" w:styleId="722">
    <w:name w:val="toc 9"/>
    <w:basedOn w:val="497"/>
    <w:next w:val="497"/>
    <w:uiPriority w:val="39"/>
    <w:unhideWhenUsed/>
    <w:pPr>
      <w:ind w:left="2268" w:right="0" w:firstLine="0"/>
      <w:spacing w:after="57" w:before="0"/>
    </w:pPr>
  </w:style>
  <w:style w:type="paragraph" w:styleId="723">
    <w:name w:val="Title"/>
    <w:basedOn w:val="497"/>
    <w:next w:val="708"/>
    <w:qFormat/>
    <w:rPr>
      <w:sz w:val="32"/>
    </w:rPr>
    <w:pPr>
      <w:jc w:val="center"/>
      <w:spacing w:lineRule="auto" w:line="288"/>
    </w:pPr>
  </w:style>
  <w:style w:type="paragraph" w:styleId="724">
    <w:name w:val="index heading"/>
    <w:basedOn w:val="497"/>
    <w:qFormat/>
    <w:rPr>
      <w:rFonts w:ascii="PT Sans" w:hAnsi="PT Sans"/>
    </w:rPr>
    <w:pPr>
      <w:suppressLineNumbers/>
    </w:pPr>
  </w:style>
  <w:style w:type="paragraph" w:styleId="725" w:customStyle="1">
    <w:name w:val="Указатель1"/>
    <w:basedOn w:val="497"/>
    <w:qFormat/>
    <w:rPr>
      <w:rFonts w:ascii="PT Sans" w:hAnsi="PT Sans"/>
    </w:rPr>
    <w:pPr>
      <w:suppressLineNumbers/>
    </w:pPr>
  </w:style>
  <w:style w:type="paragraph" w:styleId="726" w:customStyle="1">
    <w:name w:val="Название объекта1"/>
    <w:basedOn w:val="497"/>
    <w:next w:val="497"/>
    <w:qFormat/>
    <w:rPr>
      <w:b/>
      <w:sz w:val="36"/>
    </w:rPr>
    <w:pPr>
      <w:jc w:val="center"/>
      <w:spacing w:lineRule="auto" w:line="288"/>
    </w:pPr>
  </w:style>
  <w:style w:type="paragraph" w:styleId="727" w:customStyle="1">
    <w:name w:val="Верхний и нижний колонтитулы"/>
    <w:basedOn w:val="49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8">
    <w:name w:val="Header"/>
    <w:basedOn w:val="49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9">
    <w:name w:val="Footer"/>
    <w:basedOn w:val="49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30" w:customStyle="1">
    <w:name w:val="Основной текст 22"/>
    <w:basedOn w:val="497"/>
    <w:qFormat/>
    <w:rPr>
      <w:sz w:val="28"/>
      <w:szCs w:val="24"/>
    </w:rPr>
    <w:pPr>
      <w:jc w:val="both"/>
    </w:pPr>
  </w:style>
  <w:style w:type="paragraph" w:styleId="731">
    <w:name w:val="Body Text Indent"/>
    <w:basedOn w:val="497"/>
    <w:rPr>
      <w:sz w:val="28"/>
    </w:rPr>
    <w:pPr>
      <w:ind w:firstLine="708"/>
      <w:jc w:val="both"/>
    </w:pPr>
  </w:style>
  <w:style w:type="paragraph" w:styleId="73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35">
    <w:name w:val="Balloon Text"/>
    <w:basedOn w:val="497"/>
    <w:qFormat/>
    <w:rPr>
      <w:rFonts w:ascii="Tahoma" w:hAnsi="Tahoma" w:eastAsia="Tahoma"/>
      <w:sz w:val="16"/>
      <w:szCs w:val="16"/>
      <w:lang w:eastAsia="ar-SA"/>
    </w:rPr>
  </w:style>
  <w:style w:type="paragraph" w:styleId="736" w:customStyle="1">
    <w:name w:val="Основной текст 21"/>
    <w:basedOn w:val="497"/>
    <w:qFormat/>
    <w:rPr>
      <w:sz w:val="28"/>
      <w:szCs w:val="24"/>
    </w:rPr>
    <w:pPr>
      <w:jc w:val="both"/>
    </w:pPr>
  </w:style>
  <w:style w:type="paragraph" w:styleId="73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9" w:customStyle="1">
    <w:name w:val="Style3"/>
    <w:basedOn w:val="497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40" w:customStyle="1">
    <w:name w:val="Style4"/>
    <w:basedOn w:val="497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41" w:customStyle="1">
    <w:name w:val="Style5"/>
    <w:basedOn w:val="497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42" w:customStyle="1">
    <w:name w:val="Style6"/>
    <w:basedOn w:val="497"/>
    <w:qFormat/>
    <w:rPr>
      <w:rFonts w:ascii="Arial" w:hAnsi="Arial"/>
      <w:sz w:val="24"/>
      <w:szCs w:val="24"/>
    </w:rPr>
    <w:pPr>
      <w:widowControl w:val="off"/>
    </w:pPr>
  </w:style>
  <w:style w:type="paragraph" w:styleId="743" w:customStyle="1">
    <w:name w:val="Style10"/>
    <w:basedOn w:val="497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44" w:customStyle="1">
    <w:name w:val="Style11"/>
    <w:basedOn w:val="497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45" w:customStyle="1">
    <w:name w:val="Style12"/>
    <w:basedOn w:val="497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46" w:customStyle="1">
    <w:name w:val="Style15"/>
    <w:basedOn w:val="497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7" w:customStyle="1">
    <w:name w:val="Style16"/>
    <w:basedOn w:val="497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9" w:customStyle="1">
    <w:name w:val="Основной текст2"/>
    <w:basedOn w:val="497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50" w:customStyle="1">
    <w:name w:val="Абзац списка1"/>
    <w:basedOn w:val="497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5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52">
    <w:name w:val="List Paragraph"/>
    <w:basedOn w:val="497"/>
    <w:qFormat/>
    <w:pPr>
      <w:contextualSpacing w:val="true"/>
      <w:ind w:left="720" w:firstLine="0"/>
      <w:spacing w:after="200" w:before="0"/>
    </w:pPr>
  </w:style>
  <w:style w:type="paragraph" w:styleId="753" w:customStyle="1">
    <w:name w:val="Содержимое таблицы"/>
    <w:basedOn w:val="497"/>
    <w:qFormat/>
    <w:pPr>
      <w:suppressLineNumbers/>
    </w:pPr>
  </w:style>
  <w:style w:type="paragraph" w:styleId="754" w:customStyle="1">
    <w:name w:val="Заголовок таблицы"/>
    <w:basedOn w:val="753"/>
    <w:qFormat/>
    <w:rPr>
      <w:b/>
      <w:bCs/>
    </w:rPr>
    <w:pPr>
      <w:jc w:val="center"/>
    </w:pPr>
  </w:style>
  <w:style w:type="paragraph" w:styleId="755">
    <w:name w:val="endnote text"/>
    <w:basedOn w:val="497"/>
    <w:rPr>
      <w:sz w:val="20"/>
    </w:rPr>
  </w:style>
  <w:style w:type="paragraph" w:styleId="756">
    <w:name w:val="Normal (Web)"/>
    <w:basedOn w:val="497"/>
    <w:qFormat/>
    <w:rPr>
      <w:lang w:eastAsia="ar-SA"/>
    </w:rPr>
    <w:pPr>
      <w:spacing w:after="280" w:before="280"/>
    </w:pPr>
  </w:style>
  <w:style w:type="paragraph" w:styleId="757" w:customStyle="1">
    <w:name w:val="Исполнитель документа"/>
    <w:basedOn w:val="497"/>
    <w:qFormat/>
  </w:style>
  <w:style w:type="paragraph" w:styleId="758" w:customStyle="1">
    <w:name w:val="Гриф_Экземпляр"/>
    <w:basedOn w:val="497"/>
    <w:qFormat/>
  </w:style>
  <w:style w:type="paragraph" w:styleId="75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60">
    <w:name w:val="Body Text 2"/>
    <w:basedOn w:val="497"/>
    <w:qFormat/>
    <w:rPr>
      <w:sz w:val="28"/>
    </w:rPr>
    <w:pPr>
      <w:jc w:val="both"/>
    </w:pPr>
  </w:style>
  <w:style w:type="paragraph" w:styleId="76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6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6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66" w:customStyle="1">
    <w:name w:val="Текст1"/>
    <w:basedOn w:val="497"/>
    <w:qFormat/>
    <w:rPr>
      <w:rFonts w:ascii="Courier New" w:hAnsi="Courier New" w:eastAsia="Courier New"/>
      <w:sz w:val="20"/>
      <w:lang w:eastAsia="ar-SA"/>
    </w:rPr>
  </w:style>
  <w:style w:type="paragraph" w:styleId="767" w:customStyle="1">
    <w:name w:val="Указатель4"/>
    <w:basedOn w:val="497"/>
    <w:qFormat/>
    <w:rPr>
      <w:lang w:eastAsia="ar-SA"/>
    </w:rPr>
  </w:style>
  <w:style w:type="paragraph" w:styleId="768" w:customStyle="1">
    <w:name w:val="Название объекта3"/>
    <w:basedOn w:val="497"/>
    <w:qFormat/>
    <w:rPr>
      <w:i/>
      <w:lang w:eastAsia="ar-SA"/>
    </w:rPr>
    <w:pPr>
      <w:spacing w:after="120" w:before="120"/>
    </w:pPr>
  </w:style>
  <w:style w:type="paragraph" w:styleId="769" w:customStyle="1">
    <w:name w:val="Указатель3"/>
    <w:basedOn w:val="497"/>
    <w:qFormat/>
    <w:rPr>
      <w:lang w:eastAsia="ar-SA"/>
    </w:rPr>
  </w:style>
  <w:style w:type="paragraph" w:styleId="770" w:customStyle="1">
    <w:name w:val="Название объекта2"/>
    <w:basedOn w:val="497"/>
    <w:qFormat/>
    <w:rPr>
      <w:i/>
      <w:lang w:eastAsia="ar-SA"/>
    </w:rPr>
    <w:pPr>
      <w:spacing w:after="120" w:before="120"/>
    </w:pPr>
  </w:style>
  <w:style w:type="paragraph" w:styleId="771" w:customStyle="1">
    <w:name w:val="Указатель2"/>
    <w:basedOn w:val="497"/>
    <w:qFormat/>
    <w:rPr>
      <w:lang w:eastAsia="ar-SA"/>
    </w:rPr>
  </w:style>
  <w:style w:type="paragraph" w:styleId="772" w:customStyle="1">
    <w:name w:val="Основной текст 23"/>
    <w:basedOn w:val="497"/>
    <w:qFormat/>
    <w:rPr>
      <w:sz w:val="28"/>
    </w:rPr>
    <w:pPr>
      <w:jc w:val="both"/>
    </w:pPr>
  </w:style>
  <w:style w:type="paragraph" w:styleId="77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74">
    <w:name w:val="Intense Quote"/>
    <w:basedOn w:val="497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75">
    <w:name w:val="Quote"/>
    <w:basedOn w:val="497"/>
    <w:qFormat/>
    <w:rPr>
      <w:i/>
    </w:rPr>
    <w:pPr>
      <w:ind w:left="720" w:right="720" w:firstLine="0"/>
    </w:pPr>
  </w:style>
  <w:style w:type="numbering" w:styleId="776" w:default="1">
    <w:name w:val="No List"/>
    <w:qFormat/>
    <w:uiPriority w:val="99"/>
    <w:semiHidden/>
    <w:unhideWhenUsed/>
  </w:style>
  <w:style w:type="table" w:styleId="777">
    <w:name w:val="Table Grid Light"/>
    <w:basedOn w:val="9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9">
    <w:name w:val="Plain Table 2"/>
    <w:basedOn w:val="9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0">
    <w:name w:val="Plain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3">
    <w:name w:val="Grid Table 1 Light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2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2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2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2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2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2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3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3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3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3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3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3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4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5">
    <w:name w:val="Grid Table 4 - Accent 1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806">
    <w:name w:val="Grid Table 4 - Accent 2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7">
    <w:name w:val="Grid Table 4 - Accent 3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8">
    <w:name w:val="Grid Table 4 - Accent 4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9">
    <w:name w:val="Grid Table 4 - Accent 5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10">
    <w:name w:val="Grid Table 4 - Accent 6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1">
    <w:name w:val="Grid Table 5 Dark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12">
    <w:name w:val="Grid Table 5 Dark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13">
    <w:name w:val="Grid Table 5 Dark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14">
    <w:name w:val="Grid Table 5 Dark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15">
    <w:name w:val="Grid Table 5 Dark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16">
    <w:name w:val="Grid Table 5 Dark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7">
    <w:name w:val="Grid Table 5 Dark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8">
    <w:name w:val="Grid Table 6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4">
    <w:name w:val="Grid Table 6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5">
    <w:name w:val="Grid Table 7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Grid Table 7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Grid Table 7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Grid Table 7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7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7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Grid Table 7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1 Light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List Table 1 Light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List Table 1 Light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List Table 1 Light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List Table 1 Light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List Table 1 Light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List Table 1 Light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List Table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40">
    <w:name w:val="List Table 2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41">
    <w:name w:val="List Table 2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42">
    <w:name w:val="List Table 2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43">
    <w:name w:val="List Table 2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44">
    <w:name w:val="List Table 2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45">
    <w:name w:val="List Table 2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46">
    <w:name w:val="List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1">
    <w:name w:val="List Table 5 Dark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2">
    <w:name w:val="List Table 5 Dark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6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8">
    <w:name w:val="List Table 6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9">
    <w:name w:val="List Table 6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70">
    <w:name w:val="List Table 6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71">
    <w:name w:val="List Table 6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72">
    <w:name w:val="List Table 6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73">
    <w:name w:val="List Table 6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74">
    <w:name w:val="List Table 7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6">
    <w:name w:val="List Table 7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7">
    <w:name w:val="List Table 7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8">
    <w:name w:val="List Table 7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9">
    <w:name w:val="List Table 7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0">
    <w:name w:val="List Table 7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1">
    <w:name w:val="Lined - Accent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2">
    <w:name w:val="Lined - Accent 1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3">
    <w:name w:val="Lined - Accent 2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4">
    <w:name w:val="Lined - Accent 3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5">
    <w:name w:val="Lined - Accent 4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6">
    <w:name w:val="Lined - Accent 5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7">
    <w:name w:val="Lined - Accent 6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8">
    <w:name w:val="Bordered &amp; Lined - Accent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9">
    <w:name w:val="Bordered &amp; Lined - Accent 1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90">
    <w:name w:val="Bordered &amp; Lined - Accent 2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91">
    <w:name w:val="Bordered &amp; Lined - Accent 3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92">
    <w:name w:val="Bordered &amp; Lined - Accent 4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93">
    <w:name w:val="Bordered &amp; Lined - Accent 5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94">
    <w:name w:val="Bordered &amp; Lined - Accent 6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95">
    <w:name w:val="Bordered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96">
    <w:name w:val="Bordered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7">
    <w:name w:val="Bordered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8">
    <w:name w:val="Bordered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9">
    <w:name w:val="Bordered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900">
    <w:name w:val="Bordered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901">
    <w:name w:val="Bordered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9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3">
    <w:name w:val="Table Grid"/>
    <w:basedOn w:val="90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consultantplus://offline/ref=1B091624708BD0A62622400DBE258133509EFB5ED3FA0865BA2CF8A2E22E48C6AD00D4D413A91163178350055BwA45O" TargetMode="External"/><Relationship Id="rId13" Type="http://schemas.openxmlformats.org/officeDocument/2006/relationships/hyperlink" Target="https://uag.ryazan.gov.ru/" TargetMode="External"/><Relationship Id="rId14" Type="http://schemas.openxmlformats.org/officeDocument/2006/relationships/hyperlink" Target="mailto:uag@ryazan.gov.ru" TargetMode="External"/><Relationship Id="rId1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6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89</cp:revision>
  <dcterms:created xsi:type="dcterms:W3CDTF">2024-05-31T06:53:00Z</dcterms:created>
  <dcterms:modified xsi:type="dcterms:W3CDTF">2025-08-12T06:13:21Z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