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EE" w:rsidRDefault="00102F2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9EE" w:rsidRDefault="00102F2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359EE" w:rsidRDefault="00102F2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359EE" w:rsidRDefault="007359E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359EE" w:rsidRDefault="007359E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359EE" w:rsidRDefault="00102F2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359EE" w:rsidRDefault="007359EE">
      <w:pPr>
        <w:tabs>
          <w:tab w:val="left" w:pos="709"/>
        </w:tabs>
        <w:jc w:val="center"/>
        <w:rPr>
          <w:sz w:val="28"/>
        </w:rPr>
      </w:pPr>
    </w:p>
    <w:p w:rsidR="007359EE" w:rsidRDefault="007359EE">
      <w:pPr>
        <w:tabs>
          <w:tab w:val="left" w:pos="709"/>
        </w:tabs>
        <w:jc w:val="center"/>
        <w:rPr>
          <w:sz w:val="28"/>
        </w:rPr>
      </w:pPr>
    </w:p>
    <w:p w:rsidR="007359EE" w:rsidRDefault="00102F2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26BD6">
        <w:rPr>
          <w:sz w:val="28"/>
        </w:rPr>
        <w:t>08</w:t>
      </w:r>
      <w:r>
        <w:rPr>
          <w:sz w:val="28"/>
        </w:rPr>
        <w:t>»</w:t>
      </w:r>
      <w:r w:rsidR="00C26BD6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C26BD6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C26BD6">
        <w:rPr>
          <w:sz w:val="28"/>
        </w:rPr>
        <w:t>640-п</w:t>
      </w:r>
    </w:p>
    <w:p w:rsidR="007359EE" w:rsidRDefault="007359EE">
      <w:pPr>
        <w:tabs>
          <w:tab w:val="left" w:pos="709"/>
        </w:tabs>
        <w:jc w:val="both"/>
        <w:rPr>
          <w:sz w:val="28"/>
        </w:rPr>
      </w:pPr>
    </w:p>
    <w:p w:rsidR="007359EE" w:rsidRDefault="007359EE">
      <w:pPr>
        <w:tabs>
          <w:tab w:val="left" w:pos="709"/>
        </w:tabs>
        <w:jc w:val="both"/>
        <w:rPr>
          <w:color w:val="auto"/>
          <w:sz w:val="28"/>
        </w:rPr>
      </w:pPr>
    </w:p>
    <w:p w:rsidR="007359EE" w:rsidRDefault="00102F26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Плахинское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br/>
        <w:t>Захаровского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7359EE" w:rsidRDefault="007359EE">
      <w:pPr>
        <w:tabs>
          <w:tab w:val="left" w:pos="709"/>
        </w:tabs>
        <w:jc w:val="center"/>
        <w:rPr>
          <w:color w:val="auto"/>
          <w:sz w:val="28"/>
        </w:rPr>
      </w:pPr>
    </w:p>
    <w:p w:rsidR="007359EE" w:rsidRDefault="00102F2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15.07.2025 № 01-14/2613/25,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</w:t>
      </w:r>
      <w:r>
        <w:rPr>
          <w:color w:val="auto"/>
          <w:sz w:val="28"/>
          <w:highlight w:val="white"/>
        </w:rPr>
        <w:t xml:space="preserve">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адостроительства Ряз</w:t>
      </w:r>
      <w:r>
        <w:rPr>
          <w:sz w:val="28"/>
        </w:rPr>
        <w:t>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7359EE" w:rsidRDefault="00102F26" w:rsidP="00102F2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Плахинское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Захаровского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30.09.2024 № 510</w:t>
      </w:r>
      <w:r>
        <w:rPr>
          <w:rFonts w:ascii="Times New Roman" w:hAnsi="Times New Roman"/>
          <w:color w:val="000000" w:themeColor="text1"/>
          <w:sz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Плахинское сельское поселение Захаровского муниципа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области», следующее изменение:</w:t>
      </w:r>
    </w:p>
    <w:p w:rsidR="007359EE" w:rsidRDefault="00102F26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>д. Дермелеево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359EE" w:rsidRDefault="00102F26" w:rsidP="00102F2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7359EE" w:rsidRDefault="00102F26" w:rsidP="00102F2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Плахинское </w:t>
      </w:r>
      <w:r>
        <w:rPr>
          <w:rFonts w:ascii="Times New Roman" w:hAnsi="Times New Roman"/>
          <w:color w:val="auto"/>
          <w:sz w:val="28"/>
        </w:rPr>
        <w:lastRenderedPageBreak/>
        <w:t>сельское по</w:t>
      </w:r>
      <w:r>
        <w:rPr>
          <w:rFonts w:ascii="Times New Roman" w:hAnsi="Times New Roman"/>
          <w:color w:val="auto"/>
          <w:sz w:val="28"/>
        </w:rPr>
        <w:t>селение Захаровского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</w:t>
      </w:r>
      <w:r>
        <w:rPr>
          <w:rFonts w:ascii="Times New Roman" w:hAnsi="Times New Roman"/>
          <w:color w:val="auto"/>
          <w:sz w:val="28"/>
          <w:szCs w:val="28"/>
        </w:rPr>
        <w:t>и с требованиями Градостроительного кодекса Российской Федерации.</w:t>
      </w:r>
    </w:p>
    <w:p w:rsidR="007359EE" w:rsidRDefault="00102F26" w:rsidP="00102F2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359EE" w:rsidRDefault="00102F2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</w:t>
      </w:r>
      <w:r>
        <w:rPr>
          <w:rFonts w:ascii="Times New Roman" w:hAnsi="Times New Roman"/>
          <w:color w:val="auto"/>
          <w:sz w:val="28"/>
          <w:szCs w:val="28"/>
        </w:rPr>
        <w:t>и;</w:t>
      </w:r>
    </w:p>
    <w:p w:rsidR="007359EE" w:rsidRDefault="00102F2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359EE" w:rsidRDefault="00102F26" w:rsidP="00102F2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Отделу </w:t>
      </w:r>
      <w:r>
        <w:rPr>
          <w:rFonts w:ascii="Times New Roman" w:hAnsi="Times New Roman"/>
          <w:color w:val="auto"/>
          <w:sz w:val="28"/>
        </w:rPr>
        <w:t>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7359EE" w:rsidRDefault="00102F26" w:rsidP="00102F2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 – Захаровский муниципальный район Рязанской области, главе муниципального образования – Плахинское сельское поселение Захаровского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</w:t>
      </w:r>
      <w:r>
        <w:rPr>
          <w:rFonts w:ascii="Times New Roman" w:hAnsi="Times New Roman"/>
          <w:color w:val="auto"/>
          <w:sz w:val="28"/>
        </w:rPr>
        <w:t>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7359EE" w:rsidRDefault="00102F26" w:rsidP="00102F2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градостроительства Рязанской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Т.С. Попкову.</w:t>
      </w:r>
    </w:p>
    <w:p w:rsidR="007359EE" w:rsidRDefault="007359EE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359EE" w:rsidRDefault="007359EE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7359EE" w:rsidRDefault="00102F26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7359EE" w:rsidRDefault="007359EE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7359EE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6" w:rsidRDefault="00102F26">
      <w:r>
        <w:separator/>
      </w:r>
    </w:p>
  </w:endnote>
  <w:endnote w:type="continuationSeparator" w:id="0">
    <w:p w:rsidR="00102F26" w:rsidRDefault="0010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6" w:rsidRDefault="00102F26">
      <w:r>
        <w:separator/>
      </w:r>
    </w:p>
  </w:footnote>
  <w:footnote w:type="continuationSeparator" w:id="0">
    <w:p w:rsidR="00102F26" w:rsidRDefault="0010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EE" w:rsidRDefault="00102F26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C26BD6" w:rsidRPr="00C26BD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359EE" w:rsidRDefault="007359E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9E3"/>
    <w:multiLevelType w:val="multilevel"/>
    <w:tmpl w:val="D26027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EE"/>
    <w:rsid w:val="00102F26"/>
    <w:rsid w:val="007359EE"/>
    <w:rsid w:val="00C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3811"/>
  <w15:docId w15:val="{93A3FBA0-E7EB-40D8-B0A7-62852186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227</cp:revision>
  <dcterms:created xsi:type="dcterms:W3CDTF">2025-08-08T12:20:00Z</dcterms:created>
  <dcterms:modified xsi:type="dcterms:W3CDTF">2025-08-08T12:22:00Z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