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63" w:rsidRDefault="00FD01E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563" w:rsidRDefault="00FD01E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C33563" w:rsidRDefault="00FD01E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C33563" w:rsidRDefault="00C3356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33563" w:rsidRDefault="00C3356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33563" w:rsidRDefault="00FD01E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33563" w:rsidRDefault="00C33563">
      <w:pPr>
        <w:tabs>
          <w:tab w:val="left" w:pos="709"/>
        </w:tabs>
        <w:jc w:val="center"/>
        <w:rPr>
          <w:sz w:val="28"/>
        </w:rPr>
      </w:pPr>
    </w:p>
    <w:p w:rsidR="00C33563" w:rsidRDefault="00C33563">
      <w:pPr>
        <w:tabs>
          <w:tab w:val="left" w:pos="709"/>
        </w:tabs>
        <w:jc w:val="center"/>
        <w:rPr>
          <w:sz w:val="28"/>
        </w:rPr>
      </w:pPr>
    </w:p>
    <w:p w:rsidR="00C33563" w:rsidRDefault="00FD01E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224EC">
        <w:rPr>
          <w:sz w:val="28"/>
        </w:rPr>
        <w:t>15</w:t>
      </w:r>
      <w:r>
        <w:rPr>
          <w:sz w:val="28"/>
        </w:rPr>
        <w:t>»</w:t>
      </w:r>
      <w:r w:rsidR="004224EC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</w:t>
      </w:r>
      <w:r w:rsidR="004224EC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       № </w:t>
      </w:r>
      <w:r w:rsidR="004224EC">
        <w:rPr>
          <w:sz w:val="28"/>
        </w:rPr>
        <w:t>686-п</w:t>
      </w:r>
    </w:p>
    <w:p w:rsidR="00C33563" w:rsidRDefault="00C33563">
      <w:pPr>
        <w:tabs>
          <w:tab w:val="left" w:pos="709"/>
        </w:tabs>
        <w:jc w:val="both"/>
        <w:rPr>
          <w:sz w:val="28"/>
        </w:rPr>
      </w:pPr>
    </w:p>
    <w:p w:rsidR="00C33563" w:rsidRDefault="00C33563">
      <w:pPr>
        <w:tabs>
          <w:tab w:val="left" w:pos="709"/>
        </w:tabs>
        <w:jc w:val="both"/>
        <w:rPr>
          <w:sz w:val="28"/>
        </w:rPr>
      </w:pPr>
    </w:p>
    <w:p w:rsidR="00C33563" w:rsidRDefault="00FD01E5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Сасовский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территории Придорожного сельского округа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Сасовского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</w:t>
      </w:r>
    </w:p>
    <w:p w:rsidR="00C33563" w:rsidRDefault="00C33563">
      <w:pPr>
        <w:tabs>
          <w:tab w:val="left" w:pos="709"/>
        </w:tabs>
        <w:jc w:val="both"/>
        <w:rPr>
          <w:sz w:val="28"/>
          <w:highlight w:val="white"/>
        </w:rPr>
      </w:pPr>
    </w:p>
    <w:p w:rsidR="00C33563" w:rsidRDefault="00FD01E5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 о</w:t>
      </w:r>
      <w:r>
        <w:rPr>
          <w:color w:val="000000" w:themeColor="text1"/>
          <w:sz w:val="28"/>
          <w:szCs w:val="28"/>
        </w:rPr>
        <w:t xml:space="preserve">сновании обращения ООО «МФЗ «Альянс», статьи 33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>в области градостроительной деятельности между органами мес</w:t>
      </w:r>
      <w:r>
        <w:rPr>
          <w:color w:val="000000" w:themeColor="text1"/>
          <w:sz w:val="28"/>
          <w:szCs w:val="28"/>
        </w:rPr>
        <w:t xml:space="preserve">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08.08.2025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</w:t>
      </w:r>
      <w:r>
        <w:rPr>
          <w:color w:val="000000" w:themeColor="text1"/>
          <w:sz w:val="28"/>
          <w:szCs w:val="28"/>
        </w:rPr>
        <w:t xml:space="preserve">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C33563" w:rsidRDefault="00FD01E5" w:rsidP="00FD01E5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</w:t>
      </w:r>
      <w:r>
        <w:rPr>
          <w:color w:val="000000" w:themeColor="text1"/>
          <w:sz w:val="28"/>
          <w:szCs w:val="28"/>
        </w:rPr>
        <w:t xml:space="preserve">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Сасовский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территории Придорожного сельского округа </w:t>
      </w:r>
      <w:proofErr w:type="spellStart"/>
      <w:r>
        <w:rPr>
          <w:color w:val="000000" w:themeColor="text1"/>
          <w:sz w:val="28"/>
          <w:szCs w:val="28"/>
        </w:rPr>
        <w:t>Сасовского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28.10.2024 № 610-п «Об утверждении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Сасовский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</w:t>
      </w:r>
      <w:r>
        <w:rPr>
          <w:color w:val="000000" w:themeColor="text1"/>
          <w:sz w:val="28"/>
          <w:szCs w:val="28"/>
        </w:rPr>
        <w:t xml:space="preserve"> Рязанской области применительно к территории Придорожного сельского округа </w:t>
      </w:r>
      <w:proofErr w:type="spellStart"/>
      <w:r>
        <w:rPr>
          <w:color w:val="000000" w:themeColor="text1"/>
          <w:sz w:val="28"/>
          <w:szCs w:val="28"/>
        </w:rPr>
        <w:t>Сасовского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</w:t>
      </w:r>
      <w:r>
        <w:rPr>
          <w:color w:val="000000" w:themeColor="text1"/>
          <w:sz w:val="28"/>
        </w:rPr>
        <w:t xml:space="preserve">» </w:t>
      </w:r>
      <w:r>
        <w:rPr>
          <w:color w:val="000000" w:themeColor="text1"/>
          <w:sz w:val="28"/>
        </w:rPr>
        <w:br/>
        <w:t xml:space="preserve">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22.01.2025 </w:t>
      </w:r>
      <w:r>
        <w:rPr>
          <w:color w:val="000000" w:themeColor="text1"/>
          <w:sz w:val="28"/>
        </w:rPr>
        <w:br/>
        <w:t>№ 59-п, от 29.04.2025 № 324-п)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в части </w:t>
      </w:r>
      <w:r>
        <w:rPr>
          <w:sz w:val="28"/>
        </w:rPr>
        <w:t>изменения зонирования земел</w:t>
      </w:r>
      <w:r>
        <w:rPr>
          <w:sz w:val="28"/>
        </w:rPr>
        <w:t xml:space="preserve">ьных участков с кадастровыми номерами 62:18:1170501:316, 62:18:1170501:317 </w:t>
      </w:r>
      <w:r>
        <w:rPr>
          <w:sz w:val="28"/>
        </w:rPr>
        <w:br/>
        <w:t xml:space="preserve">с земель сельскохозяйственных угодий на территориальную зону </w:t>
      </w:r>
      <w:r>
        <w:rPr>
          <w:sz w:val="28"/>
        </w:rPr>
        <w:br/>
      </w:r>
      <w:r>
        <w:rPr>
          <w:sz w:val="28"/>
        </w:rPr>
        <w:lastRenderedPageBreak/>
        <w:t>«Зона транспортной инфраструктуры (3.4)»</w:t>
      </w:r>
      <w:r>
        <w:rPr>
          <w:color w:val="000000" w:themeColor="text1"/>
          <w:sz w:val="28"/>
          <w:szCs w:val="28"/>
        </w:rPr>
        <w:t xml:space="preserve"> (далее – проект внесения изменений </w:t>
      </w:r>
      <w:r>
        <w:rPr>
          <w:color w:val="000000" w:themeColor="text1"/>
          <w:sz w:val="28"/>
          <w:szCs w:val="28"/>
        </w:rPr>
        <w:br/>
        <w:t>в правила землепользования и застройки)</w:t>
      </w:r>
      <w:r>
        <w:rPr>
          <w:color w:val="auto"/>
          <w:sz w:val="28"/>
          <w:szCs w:val="28"/>
        </w:rPr>
        <w:t>.</w:t>
      </w:r>
    </w:p>
    <w:p w:rsidR="00C33563" w:rsidRDefault="00FD01E5" w:rsidP="00FD01E5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</w:t>
      </w:r>
      <w:r>
        <w:rPr>
          <w:color w:val="auto"/>
          <w:sz w:val="28"/>
          <w:szCs w:val="28"/>
        </w:rPr>
        <w:t>ООО «МФЗ «Альянс»</w:t>
      </w:r>
      <w:r>
        <w:rPr>
          <w:color w:val="000000" w:themeColor="text1"/>
          <w:sz w:val="28"/>
          <w:szCs w:val="28"/>
        </w:rPr>
        <w:t xml:space="preserve"> разработать проект внесения изменений в правила землепользования и застройки за счет собственных средств</w:t>
      </w:r>
      <w:r w:rsidRPr="004224EC">
        <w:rPr>
          <w:color w:val="000000" w:themeColor="text1"/>
          <w:sz w:val="28"/>
          <w:szCs w:val="28"/>
        </w:rPr>
        <w:t>.</w:t>
      </w:r>
    </w:p>
    <w:p w:rsidR="00C33563" w:rsidRDefault="00FD01E5" w:rsidP="00FD01E5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C33563" w:rsidRDefault="00FD01E5" w:rsidP="00FD01E5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C33563" w:rsidRDefault="00FD01E5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C33563" w:rsidRDefault="00FD01E5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C33563" w:rsidRDefault="00FD01E5" w:rsidP="00FD01E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C33563" w:rsidRDefault="00FD01E5" w:rsidP="00FD01E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Сасовский</w:t>
      </w:r>
      <w:proofErr w:type="spellEnd"/>
      <w:r>
        <w:rPr>
          <w:color w:val="auto"/>
          <w:sz w:val="28"/>
          <w:szCs w:val="28"/>
          <w:lang w:eastAsia="ar-SA"/>
        </w:rPr>
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</w:t>
      </w:r>
      <w:r>
        <w:rPr>
          <w:color w:val="auto"/>
          <w:sz w:val="28"/>
          <w:szCs w:val="28"/>
          <w:lang w:eastAsia="ar-SA"/>
        </w:rPr>
        <w:t>дствах массовой информации</w:t>
      </w:r>
      <w:r>
        <w:rPr>
          <w:color w:val="000000" w:themeColor="text1"/>
          <w:sz w:val="28"/>
          <w:szCs w:val="28"/>
        </w:rPr>
        <w:t>.</w:t>
      </w:r>
    </w:p>
    <w:p w:rsidR="00C33563" w:rsidRDefault="00FD01E5" w:rsidP="00FD01E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C33563" w:rsidRDefault="00C33563">
      <w:pPr>
        <w:widowControl w:val="0"/>
        <w:ind w:left="142"/>
        <w:jc w:val="both"/>
        <w:rPr>
          <w:highlight w:val="yellow"/>
        </w:rPr>
      </w:pPr>
    </w:p>
    <w:p w:rsidR="00C33563" w:rsidRDefault="00C33563">
      <w:pPr>
        <w:widowControl w:val="0"/>
        <w:jc w:val="both"/>
        <w:rPr>
          <w:color w:val="auto"/>
          <w:highlight w:val="white"/>
        </w:rPr>
      </w:pPr>
    </w:p>
    <w:p w:rsidR="00C33563" w:rsidRDefault="00FD01E5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Р.В. Шашкин</w:t>
      </w:r>
    </w:p>
    <w:p w:rsidR="00C33563" w:rsidRDefault="00C33563">
      <w:pPr>
        <w:tabs>
          <w:tab w:val="left" w:pos="709"/>
        </w:tabs>
        <w:jc w:val="both"/>
        <w:rPr>
          <w:sz w:val="28"/>
          <w:highlight w:val="white"/>
        </w:rPr>
      </w:pPr>
    </w:p>
    <w:p w:rsidR="00C33563" w:rsidRDefault="00C33563">
      <w:pPr>
        <w:contextualSpacing/>
        <w:jc w:val="both"/>
        <w:rPr>
          <w:sz w:val="24"/>
        </w:rPr>
      </w:pPr>
    </w:p>
    <w:sectPr w:rsidR="00C33563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E5" w:rsidRDefault="00FD01E5">
      <w:r>
        <w:separator/>
      </w:r>
    </w:p>
  </w:endnote>
  <w:endnote w:type="continuationSeparator" w:id="0">
    <w:p w:rsidR="00FD01E5" w:rsidRDefault="00FD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E5" w:rsidRDefault="00FD01E5">
      <w:r>
        <w:separator/>
      </w:r>
    </w:p>
  </w:footnote>
  <w:footnote w:type="continuationSeparator" w:id="0">
    <w:p w:rsidR="00FD01E5" w:rsidRDefault="00FD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563" w:rsidRDefault="00FD01E5">
    <w:pPr>
      <w:pStyle w:val="aff4"/>
      <w:jc w:val="center"/>
      <w:rPr>
        <w:sz w:val="28"/>
      </w:rPr>
    </w:pPr>
    <w:r>
      <w:rPr>
        <w:sz w:val="28"/>
      </w:rPr>
      <w:t>2</w:t>
    </w:r>
  </w:p>
  <w:p w:rsidR="00C33563" w:rsidRDefault="00C33563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027E"/>
    <w:multiLevelType w:val="hybridMultilevel"/>
    <w:tmpl w:val="88188D98"/>
    <w:lvl w:ilvl="0" w:tplc="A2FE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0CCF5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FA0628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BEC9E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5BE9BB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4C263E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70A01E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57ECE0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692FF0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63"/>
    <w:rsid w:val="004224EC"/>
    <w:rsid w:val="00C33563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E34E"/>
  <w15:docId w15:val="{4B44B85F-653D-4369-BDB7-CC6718BF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105</cp:revision>
  <dcterms:created xsi:type="dcterms:W3CDTF">2020-12-26T06:51:00Z</dcterms:created>
  <dcterms:modified xsi:type="dcterms:W3CDTF">2025-08-15T14:02:00Z</dcterms:modified>
</cp:coreProperties>
</file>