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58" w:rsidRDefault="002B1BD2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pt;height:77.8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</w:p>
    <w:p w:rsidR="00900A58" w:rsidRDefault="002B1BD2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00A58" w:rsidRDefault="002B1BD2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00A58" w:rsidRDefault="00900A5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00A58" w:rsidRDefault="00900A5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00A58" w:rsidRDefault="002B1BD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00A58" w:rsidRDefault="00900A58">
      <w:pPr>
        <w:tabs>
          <w:tab w:val="left" w:pos="709"/>
        </w:tabs>
        <w:jc w:val="center"/>
        <w:rPr>
          <w:sz w:val="28"/>
        </w:rPr>
      </w:pPr>
    </w:p>
    <w:p w:rsidR="00900A58" w:rsidRDefault="00900A58">
      <w:pPr>
        <w:tabs>
          <w:tab w:val="left" w:pos="709"/>
        </w:tabs>
        <w:jc w:val="center"/>
        <w:rPr>
          <w:sz w:val="28"/>
        </w:rPr>
      </w:pPr>
    </w:p>
    <w:p w:rsidR="00900A58" w:rsidRDefault="002B1BD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A46A0">
        <w:rPr>
          <w:sz w:val="28"/>
        </w:rPr>
        <w:t>26</w:t>
      </w:r>
      <w:r>
        <w:rPr>
          <w:sz w:val="28"/>
        </w:rPr>
        <w:t>»</w:t>
      </w:r>
      <w:r w:rsidR="007A46A0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</w:t>
      </w:r>
      <w:r w:rsidR="007A46A0">
        <w:rPr>
          <w:sz w:val="28"/>
        </w:rPr>
        <w:tab/>
      </w:r>
      <w:r w:rsidR="007A46A0">
        <w:rPr>
          <w:sz w:val="28"/>
        </w:rPr>
        <w:tab/>
      </w:r>
      <w:r>
        <w:rPr>
          <w:sz w:val="28"/>
        </w:rPr>
        <w:t xml:space="preserve">  № </w:t>
      </w:r>
      <w:r w:rsidR="007A46A0">
        <w:rPr>
          <w:sz w:val="28"/>
        </w:rPr>
        <w:t>714-п</w:t>
      </w:r>
    </w:p>
    <w:p w:rsidR="00900A58" w:rsidRDefault="00900A58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900A58">
        <w:trPr>
          <w:trHeight w:val="1515"/>
        </w:trPr>
        <w:tc>
          <w:tcPr>
            <w:tcW w:w="9929" w:type="dxa"/>
          </w:tcPr>
          <w:p w:rsidR="00900A58" w:rsidRDefault="00900A58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900A58" w:rsidRDefault="002B1BD2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подготовке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предложений о внесении изменений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 генеральный план муниципального образования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Мамоновское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муниципального района Рязанской области</w:t>
            </w:r>
            <w:bookmarkEnd w:id="0"/>
          </w:p>
        </w:tc>
      </w:tr>
      <w:tr w:rsidR="00900A58">
        <w:tc>
          <w:tcPr>
            <w:tcW w:w="9929" w:type="dxa"/>
          </w:tcPr>
          <w:p w:rsidR="00900A58" w:rsidRDefault="002B1BD2">
            <w:pPr>
              <w:ind w:firstLine="709"/>
              <w:jc w:val="both"/>
            </w:pPr>
            <w:r>
              <w:rPr>
                <w:sz w:val="28"/>
              </w:rPr>
              <w:t xml:space="preserve">В целях внесения сведений о границах населенных пунктов, </w:t>
            </w:r>
            <w:r>
              <w:rPr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>на основании статьи 24 Градостроите</w:t>
            </w:r>
            <w:r>
              <w:rPr>
                <w:color w:val="000000" w:themeColor="text1"/>
                <w:sz w:val="28"/>
              </w:rPr>
              <w:t xml:space="preserve">льного кодекса Российской Федерации, статьи 2 Закона 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</w:t>
            </w:r>
            <w:r>
              <w:rPr>
                <w:color w:val="000000" w:themeColor="text1"/>
                <w:sz w:val="28"/>
              </w:rPr>
              <w:t>асти и органами государственной власти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sz w:val="28"/>
              </w:rPr>
              <w:t>с учетом решения комиссии по территориальному планированию, землепользованию и застройке Рязанской области от 08.08.2025,</w:t>
            </w:r>
            <w:r>
              <w:rPr>
                <w:color w:val="000000" w:themeColor="text1"/>
                <w:sz w:val="28"/>
              </w:rPr>
              <w:t xml:space="preserve"> руководствуясь постановлением Правительства Рязанс</w:t>
            </w:r>
            <w:r>
              <w:rPr>
                <w:color w:val="000000" w:themeColor="text1"/>
                <w:sz w:val="28"/>
              </w:rPr>
              <w:t xml:space="preserve">кой области от 06.08.2008 № 153 </w:t>
            </w:r>
            <w:r>
              <w:rPr>
                <w:color w:val="000000" w:themeColor="text1"/>
                <w:sz w:val="28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>,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приказом главного управления архитектуры и градостроительства Рязанской области от 17.07.2025 № 45-ок </w:t>
            </w:r>
            <w:r>
              <w:rPr>
                <w:color w:val="000000" w:themeColor="text1"/>
                <w:sz w:val="28"/>
              </w:rPr>
              <w:br/>
              <w:t>«О предоставлении о</w:t>
            </w:r>
            <w:r>
              <w:rPr>
                <w:color w:val="000000" w:themeColor="text1"/>
                <w:sz w:val="28"/>
              </w:rPr>
              <w:t>тпуска работнику»,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900A58" w:rsidRDefault="002B1BD2" w:rsidP="002B1BD2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Приступить к подготовке проекта внесения изменений в генеральный план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Мамоновское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Пронского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области, утвержденный постановлением главного управления архитектуры и градостроительства Рязанской области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от 05.05.2025 № 329-п</w:t>
            </w:r>
            <w:r>
              <w:rPr>
                <w:color w:val="000000" w:themeColor="text1"/>
                <w:sz w:val="28"/>
              </w:rPr>
              <w:t xml:space="preserve"> «Об утверждении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Мамоновское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сельское поселени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е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Пронского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области», в</w:t>
            </w:r>
            <w:r>
              <w:rPr>
                <w:color w:val="000000" w:themeColor="text1"/>
                <w:sz w:val="28"/>
                <w:highlight w:val="white"/>
              </w:rPr>
              <w:t xml:space="preserve"> части</w:t>
            </w:r>
            <w:r>
              <w:rPr>
                <w:sz w:val="28"/>
                <w:szCs w:val="28"/>
              </w:rPr>
              <w:t xml:space="preserve"> включения в границы населенного пункта д. </w:t>
            </w:r>
            <w:proofErr w:type="spellStart"/>
            <w:r>
              <w:rPr>
                <w:sz w:val="28"/>
                <w:szCs w:val="28"/>
              </w:rPr>
              <w:t>Мамоново</w:t>
            </w:r>
            <w:proofErr w:type="spellEnd"/>
            <w:r>
              <w:rPr>
                <w:sz w:val="28"/>
                <w:szCs w:val="28"/>
              </w:rPr>
              <w:t xml:space="preserve"> обособленного земельного участка </w:t>
            </w:r>
            <w:r>
              <w:rPr>
                <w:sz w:val="28"/>
                <w:szCs w:val="28"/>
              </w:rPr>
              <w:br/>
              <w:t>с кадастровым номером 62:11:0090416:104, входящего в состав единого землепользования 62:11:0090416:105, с отн</w:t>
            </w:r>
            <w:r>
              <w:rPr>
                <w:sz w:val="28"/>
                <w:szCs w:val="28"/>
              </w:rPr>
              <w:t xml:space="preserve">есением к </w:t>
            </w:r>
            <w:r>
              <w:rPr>
                <w:color w:val="000000" w:themeColor="text1"/>
                <w:sz w:val="28"/>
                <w:szCs w:val="28"/>
              </w:rPr>
              <w:t>функциональной зоне «Жилые зоны»</w:t>
            </w:r>
            <w:r>
              <w:rPr>
                <w:color w:val="000000" w:themeColor="text1"/>
                <w:sz w:val="28"/>
              </w:rPr>
              <w:t xml:space="preserve"> (далее – проект внесения изменений в генеральный план).</w:t>
            </w:r>
          </w:p>
          <w:p w:rsidR="00900A58" w:rsidRDefault="002B1BD2" w:rsidP="002B1BD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lastRenderedPageBreak/>
              <w:t>Поручить государственному казенному учреждению Рязанской области «Центр градостроительного развития Рязанской о</w:t>
            </w:r>
            <w:r>
              <w:rPr>
                <w:color w:val="000000" w:themeColor="text1"/>
                <w:sz w:val="28"/>
              </w:rPr>
              <w:t xml:space="preserve">бласти» разработать проект внесения изменений </w:t>
            </w:r>
            <w:r>
              <w:rPr>
                <w:color w:val="000000" w:themeColor="text1"/>
                <w:sz w:val="28"/>
              </w:rPr>
              <w:t>в генеральный план, обеспечить его размещение</w:t>
            </w:r>
            <w:r>
              <w:rPr>
                <w:color w:val="000000" w:themeColor="text1"/>
                <w:sz w:val="28"/>
                <w:szCs w:val="28"/>
              </w:rPr>
              <w:br/>
              <w:t>в</w:t>
            </w:r>
            <w:r>
              <w:rPr>
                <w:color w:val="000000" w:themeColor="text1"/>
                <w:sz w:val="28"/>
              </w:rPr>
              <w:t xml:space="preserve"> федеральной государственной информационной системе территориального планирования, согласовать проект внесения изменений в генеральный план</w:t>
            </w:r>
            <w:r>
              <w:rPr>
                <w:color w:val="000000" w:themeColor="text1"/>
                <w:sz w:val="28"/>
                <w:szCs w:val="28"/>
              </w:rPr>
              <w:br/>
              <w:t>в ус</w:t>
            </w:r>
            <w:r>
              <w:rPr>
                <w:color w:val="000000" w:themeColor="text1"/>
                <w:sz w:val="28"/>
                <w:szCs w:val="28"/>
              </w:rPr>
              <w:t>тановленный законодательством срок и порядке.</w:t>
            </w:r>
          </w:p>
          <w:p w:rsidR="00900A58" w:rsidRDefault="002B1BD2" w:rsidP="002B1BD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</w:t>
            </w:r>
            <w:r>
              <w:rPr>
                <w:color w:val="000000" w:themeColor="text1"/>
                <w:sz w:val="28"/>
                <w:szCs w:val="28"/>
              </w:rPr>
              <w:t>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      </w:r>
          </w:p>
          <w:p w:rsidR="00900A58" w:rsidRDefault="002B1BD2" w:rsidP="002B1BD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кадров</w:t>
            </w:r>
            <w:r>
              <w:rPr>
                <w:color w:val="000000" w:themeColor="text1"/>
                <w:sz w:val="28"/>
              </w:rPr>
              <w:t>ой работы и делопроизводства обеспечить:</w:t>
            </w:r>
          </w:p>
          <w:p w:rsidR="00900A58" w:rsidRDefault="002B1BD2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1)   </w:t>
            </w:r>
            <w:r>
              <w:rPr>
                <w:color w:val="000000" w:themeColor="text1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900A58" w:rsidRDefault="002B1BD2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 xml:space="preserve">сетевом издании </w:t>
            </w:r>
            <w:r>
              <w:rPr>
                <w:color w:val="000000" w:themeColor="text1"/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900A58" w:rsidRDefault="002B1BD2" w:rsidP="002B1BD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</w:t>
            </w:r>
            <w:r>
              <w:rPr>
                <w:color w:val="000000" w:themeColor="text1"/>
                <w:sz w:val="28"/>
              </w:rPr>
              <w:t xml:space="preserve"> архитектуры и градостроительства Рязанской области  </w:t>
            </w:r>
            <w:r w:rsidR="007A46A0">
              <w:rPr>
                <w:color w:val="000000" w:themeColor="text1"/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>в сети «Интернет».</w:t>
            </w:r>
          </w:p>
          <w:p w:rsidR="00900A58" w:rsidRDefault="002B1BD2" w:rsidP="002B1BD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Пронский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Мамоновское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Пронского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</w:t>
            </w:r>
            <w:r>
              <w:rPr>
                <w:color w:val="000000" w:themeColor="text1"/>
                <w:sz w:val="28"/>
              </w:rPr>
              <w:t>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900A58" w:rsidRDefault="002B1BD2" w:rsidP="002B1BD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</w:t>
            </w:r>
            <w:r>
              <w:rPr>
                <w:color w:val="000000" w:themeColor="text1"/>
                <w:sz w:val="28"/>
              </w:rPr>
              <w:t xml:space="preserve">возложить </w:t>
            </w:r>
            <w:r>
              <w:rPr>
                <w:color w:val="000000" w:themeColor="text1"/>
                <w:sz w:val="28"/>
              </w:rPr>
              <w:br/>
              <w:t>на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  <w:highlight w:val="white"/>
              </w:rPr>
              <w:t>за</w:t>
            </w:r>
            <w:r>
              <w:rPr>
                <w:sz w:val="28"/>
                <w:highlight w:val="white"/>
              </w:rPr>
              <w:t xml:space="preserve">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900A58" w:rsidRDefault="00900A58">
            <w:pPr>
              <w:widowControl w:val="0"/>
              <w:ind w:left="142"/>
              <w:jc w:val="both"/>
              <w:rPr>
                <w:highlight w:val="yellow"/>
              </w:rPr>
            </w:pPr>
          </w:p>
          <w:p w:rsidR="00900A58" w:rsidRDefault="00900A58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A58">
        <w:tc>
          <w:tcPr>
            <w:tcW w:w="9929" w:type="dxa"/>
          </w:tcPr>
          <w:p w:rsidR="00900A58" w:rsidRDefault="002B1BD2">
            <w:pPr>
              <w:tabs>
                <w:tab w:val="left" w:pos="709"/>
                <w:tab w:val="left" w:pos="1149"/>
              </w:tabs>
              <w:rPr>
                <w:color w:val="auto"/>
              </w:rPr>
            </w:pPr>
            <w:proofErr w:type="spellStart"/>
            <w:r>
              <w:rPr>
                <w:rFonts w:cs="Times New Roman"/>
                <w:color w:val="auto"/>
                <w:sz w:val="28"/>
              </w:rPr>
              <w:lastRenderedPageBreak/>
              <w:t>И.о</w:t>
            </w:r>
            <w:proofErr w:type="spellEnd"/>
            <w:r>
              <w:rPr>
                <w:rFonts w:cs="Times New Roman"/>
                <w:color w:val="auto"/>
                <w:sz w:val="28"/>
              </w:rPr>
              <w:t xml:space="preserve">. начальника                                                                                       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Т.С. Попкова</w:t>
            </w:r>
          </w:p>
          <w:p w:rsidR="00900A58" w:rsidRDefault="00900A58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900A58" w:rsidRDefault="00900A58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900A58" w:rsidRDefault="00900A58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900A58" w:rsidRDefault="00900A58">
      <w:pPr>
        <w:rPr>
          <w:sz w:val="28"/>
        </w:rPr>
      </w:pPr>
    </w:p>
    <w:p w:rsidR="00900A58" w:rsidRDefault="00900A58">
      <w:pPr>
        <w:tabs>
          <w:tab w:val="left" w:pos="709"/>
        </w:tabs>
        <w:jc w:val="both"/>
        <w:rPr>
          <w:sz w:val="28"/>
        </w:rPr>
      </w:pPr>
    </w:p>
    <w:p w:rsidR="00900A58" w:rsidRDefault="00900A58"/>
    <w:sectPr w:rsidR="00900A58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BD2" w:rsidRDefault="002B1BD2">
      <w:r>
        <w:separator/>
      </w:r>
    </w:p>
  </w:endnote>
  <w:endnote w:type="continuationSeparator" w:id="0">
    <w:p w:rsidR="002B1BD2" w:rsidRDefault="002B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BD2" w:rsidRDefault="002B1BD2">
      <w:r>
        <w:separator/>
      </w:r>
    </w:p>
  </w:footnote>
  <w:footnote w:type="continuationSeparator" w:id="0">
    <w:p w:rsidR="002B1BD2" w:rsidRDefault="002B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58" w:rsidRDefault="002B1BD2">
    <w:pPr>
      <w:pStyle w:val="af7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7A46A0" w:rsidRPr="007A46A0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900A58" w:rsidRDefault="00900A5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1521C"/>
    <w:multiLevelType w:val="multilevel"/>
    <w:tmpl w:val="D748920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58"/>
    <w:rsid w:val="002B1BD2"/>
    <w:rsid w:val="007A46A0"/>
    <w:rsid w:val="0090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EEEC"/>
  <w15:docId w15:val="{791BED0E-D2AF-4ABE-B9AB-6326FB5A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226</cp:revision>
  <dcterms:created xsi:type="dcterms:W3CDTF">2025-08-26T14:03:00Z</dcterms:created>
  <dcterms:modified xsi:type="dcterms:W3CDTF">2025-08-26T14:04:00Z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