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F381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AEF" w:rsidRDefault="00561AEF">
      <w:pPr>
        <w:spacing w:after="0" w:line="240" w:lineRule="auto"/>
      </w:pPr>
      <w:r>
        <w:separator/>
      </w:r>
    </w:p>
  </w:endnote>
  <w:endnote w:type="continuationSeparator" w:id="0">
    <w:p w:rsidR="00561AEF" w:rsidRDefault="00561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AEF" w:rsidRDefault="00561AEF">
      <w:pPr>
        <w:spacing w:after="0" w:line="240" w:lineRule="auto"/>
      </w:pPr>
      <w:r>
        <w:separator/>
      </w:r>
    </w:p>
  </w:footnote>
  <w:footnote w:type="continuationSeparator" w:id="0">
    <w:p w:rsidR="00561AEF" w:rsidRDefault="00561A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61AEF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3813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2025-08-19T12:27:00Z</dcterms:modified>
</cp:coreProperties>
</file>