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-278" w:firstLine="284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4</w:t>
      </w:r>
      <w:r/>
    </w:p>
    <w:p>
      <w:pPr>
        <w:ind w:left="5953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5953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01 августа 2025 г. № 609-п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z w:val="28"/>
        </w:rPr>
        <w:t xml:space="preserve"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858"/>
        <w:ind w:left="3118" w:right="1040" w:hanging="1546"/>
        <w:jc w:val="both"/>
        <w:spacing w:before="27" w:line="264" w:lineRule="auto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5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58"/>
        <w:ind w:left="2667"/>
        <w:jc w:val="both"/>
        <w:spacing w:before="0" w:line="274" w:lineRule="exact"/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jc w:val="both"/>
        <w:spacing w:before="1"/>
        <w:rPr>
          <w:sz w:val="33"/>
        </w:rPr>
      </w:pPr>
      <w:r>
        <w:rPr>
          <w:sz w:val="33"/>
        </w:rPr>
      </w:r>
      <w:r/>
    </w:p>
    <w:p>
      <w:pPr>
        <w:pStyle w:val="853"/>
        <w:ind w:left="1083" w:right="0" w:firstLine="2177"/>
        <w:jc w:val="both"/>
        <w:tabs>
          <w:tab w:val="left" w:pos="2693" w:leader="none"/>
          <w:tab w:val="left" w:pos="3260" w:leader="none"/>
        </w:tabs>
        <w:rPr>
          <w:u w:val="none"/>
        </w:rPr>
      </w:pPr>
      <w:r>
        <w:t xml:space="preserve">3.2</w:t>
      </w:r>
      <w:r>
        <w:rPr>
          <w:spacing w:val="-3"/>
        </w:rPr>
        <w:t xml:space="preserve"> </w:t>
      </w:r>
      <w:r>
        <w:t xml:space="preserve">Коммунально-складская</w:t>
      </w:r>
      <w:r>
        <w:rPr>
          <w:spacing w:val="-3"/>
        </w:rPr>
        <w:t xml:space="preserve"> </w:t>
      </w:r>
      <w:r>
        <w:t xml:space="preserve">зона</w:t>
      </w:r>
      <w:r>
        <w:rPr>
          <w:spacing w:val="-2"/>
        </w:rPr>
      </w:r>
      <w:r/>
    </w:p>
    <w:p>
      <w:pPr>
        <w:spacing w:before="11"/>
        <w:rPr>
          <w:i/>
          <w:sz w:val="17"/>
        </w:rPr>
      </w:pPr>
      <w:r>
        <w:rPr>
          <w:i/>
          <w:sz w:val="17"/>
        </w:rPr>
      </w:r>
      <w:r/>
    </w:p>
    <w:p>
      <w:pPr>
        <w:ind w:left="1389" w:right="1723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7"/>
        <w:rPr>
          <w:sz w:val="24"/>
        </w:rPr>
      </w:pPr>
      <w:r>
        <w:rPr>
          <w:sz w:val="24"/>
        </w:rPr>
      </w:r>
      <w:r/>
    </w:p>
    <w:p>
      <w:pPr>
        <w:ind w:left="3249" w:right="3245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57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ind w:left="3888" w:right="3862"/>
              <w:jc w:val="center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ind w:left="0"/>
              <w:spacing w:line="240" w:lineRule="auto"/>
            </w:pPr>
            <w:r/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48" w:right="24"/>
              <w:jc w:val="center"/>
              <w:spacing w:before="63" w:line="240" w:lineRule="auto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650"/>
              <w:spacing w:before="63" w:line="240" w:lineRule="auto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1644"/>
              <w:spacing w:before="63" w:line="240" w:lineRule="auto"/>
            </w:pPr>
            <w:r>
              <w:t xml:space="preserve"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jc w:val="center"/>
              <w:spacing w:before="63" w:line="240" w:lineRule="auto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22"/>
              <w:jc w:val="center"/>
              <w:spacing w:before="63" w:line="240" w:lineRule="auto"/>
            </w:pPr>
            <w: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25"/>
              <w:jc w:val="center"/>
              <w:spacing w:before="63" w:line="240" w:lineRule="auto"/>
            </w:pPr>
            <w:r>
              <w:t xml:space="preserve">3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jc w:val="center"/>
              <w:spacing w:before="151" w:line="240" w:lineRule="auto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/>
              <w:spacing w:before="151" w:line="240" w:lineRule="auto"/>
            </w:pPr>
            <w:r>
              <w:t xml:space="preserve"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spacing w:before="12" w:line="240" w:lineRule="auto"/>
              <w:rPr>
                <w:i/>
              </w:rPr>
            </w:pPr>
            <w:r>
              <w:rPr>
                <w:i/>
              </w:rPr>
              <w:t xml:space="preserve"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р-</w:t>
            </w:r>
            <w:r>
              <w:rPr>
                <w:i/>
                <w:spacing w:val="-10"/>
              </w:rPr>
              <w:t xml:space="preserve">н</w:t>
            </w:r>
            <w:r/>
          </w:p>
          <w:p>
            <w:pPr>
              <w:pStyle w:val="860"/>
              <w:ind w:left="38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Рыбновский,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с/п</w:t>
            </w:r>
            <w:r>
              <w:rPr>
                <w:i/>
                <w:spacing w:val="-2"/>
              </w:rPr>
              <w:t xml:space="preserve"> Баграмовское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0"/>
              <w:spacing w:before="8" w:line="240" w:lineRule="auto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21"/>
              <w:jc w:val="center"/>
              <w:spacing w:line="240" w:lineRule="auto"/>
            </w:pPr>
            <w: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 w:right="50"/>
              <w:spacing w:line="278" w:lineRule="exact"/>
            </w:pPr>
            <w:r>
              <w:t xml:space="preserve"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 xml:space="preserve">определения</w:t>
            </w:r>
            <w:r>
              <w:rPr>
                <w:spacing w:val="-13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0"/>
              <w:spacing w:before="8" w:line="240" w:lineRule="auto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38"/>
              <w:spacing w:line="240" w:lineRule="auto"/>
              <w:rPr>
                <w:i/>
              </w:rPr>
            </w:pPr>
            <w:r>
              <w:rPr>
                <w:i/>
              </w:rPr>
              <w:t xml:space="preserve">22881кв.м.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 xml:space="preserve">75кв.м.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jc w:val="center"/>
              <w:spacing w:before="151" w:line="240" w:lineRule="auto"/>
            </w:pPr>
            <w: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/>
              <w:spacing w:before="151" w:line="240" w:lineRule="auto"/>
            </w:pPr>
            <w:r>
              <w:t xml:space="preserve">Иные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spacing w:before="12" w:line="240" w:lineRule="auto"/>
              <w:rPr>
                <w:i/>
              </w:rPr>
            </w:pPr>
            <w:r>
              <w:rPr>
                <w:i/>
              </w:rPr>
              <w:t xml:space="preserve"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объекта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реестра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границ: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Территориальная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 xml:space="preserve">зона</w:t>
            </w:r>
            <w:r/>
          </w:p>
          <w:p>
            <w:pPr>
              <w:pStyle w:val="860"/>
              <w:ind w:left="38"/>
              <w:spacing w:before="26" w:line="250" w:lineRule="exact"/>
              <w:rPr>
                <w:i/>
              </w:rPr>
            </w:pPr>
            <w:r>
              <w:rPr>
                <w:i/>
              </w:rPr>
              <w:t xml:space="preserve"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62:13-</w:t>
            </w:r>
            <w:r>
              <w:rPr>
                <w:i/>
                <w:spacing w:val="-2"/>
              </w:rPr>
              <w:t xml:space="preserve">7.108</w:t>
            </w:r>
            <w:r/>
          </w:p>
        </w:tc>
      </w:tr>
    </w:tbl>
    <w:p>
      <w:pPr>
        <w:spacing w:line="250" w:lineRule="exact"/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40" w:orient="portrait"/>
          <w:pgMar w:top="740" w:right="420" w:bottom="278" w:left="1298" w:header="284" w:footer="57" w:gutter="0"/>
          <w:cols w:num="1" w:sep="0" w:space="720" w:equalWidth="1"/>
          <w:docGrid w:linePitch="360"/>
          <w:titlePg/>
        </w:sectPr>
      </w:pPr>
      <w:r/>
      <w:r/>
    </w:p>
    <w:p>
      <w:pPr>
        <w:spacing w:before="4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>
        <w:trPr>
          <w:trHeight w:val="386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37" w:type="dxa"/>
            <w:textDirection w:val="lrTb"/>
            <w:noWrap w:val="false"/>
          </w:tcPr>
          <w:p>
            <w:pPr>
              <w:pStyle w:val="860"/>
              <w:ind w:left="4463" w:right="4439"/>
              <w:jc w:val="center"/>
              <w:spacing w:line="311" w:lineRule="exact"/>
              <w:rPr>
                <w:sz w:val="28"/>
              </w:rPr>
            </w:pPr>
            <w:r/>
            <w:bookmarkStart w:id="1" w:name="МестоположениеУточнение"/>
            <w:r/>
            <w:bookmarkEnd w:id="1"/>
            <w:r>
              <w:rPr>
                <w:sz w:val="28"/>
              </w:rPr>
              <w:t xml:space="preserve"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1282" w:right="1258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3"/>
            <w:tcBorders>
              <w:right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60"/>
              <w:ind w:left="38"/>
              <w:spacing w:before="53" w:line="240" w:lineRule="auto"/>
            </w:pPr>
            <w:r>
              <w:t xml:space="preserve">1.</w:t>
            </w:r>
            <w:r>
              <w:rPr>
                <w:spacing w:val="-2"/>
              </w:rPr>
              <w:t xml:space="preserve"> </w:t>
            </w:r>
            <w:r>
              <w:t xml:space="preserve">Система</w:t>
            </w:r>
            <w:r>
              <w:rPr>
                <w:spacing w:val="-2"/>
              </w:rPr>
              <w:t xml:space="preserve"> координат</w:t>
            </w:r>
            <w:r/>
          </w:p>
        </w:tc>
        <w:tc>
          <w:tcPr>
            <w:gridSpan w:val="5"/>
            <w:tcBorders>
              <w:left w:val="none" w:color="000000" w:sz="4" w:space="0"/>
            </w:tcBorders>
            <w:tcW w:w="6830" w:type="dxa"/>
            <w:textDirection w:val="lrTb"/>
            <w:noWrap w:val="false"/>
          </w:tcPr>
          <w:p>
            <w:pPr>
              <w:pStyle w:val="860"/>
              <w:ind w:left="49"/>
              <w:spacing w:before="53" w:line="240" w:lineRule="auto"/>
              <w:rPr>
                <w:i/>
              </w:rPr>
            </w:pP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38"/>
              <w:spacing w:before="53" w:line="240" w:lineRule="auto"/>
            </w:pPr>
            <w:r>
              <w:t xml:space="preserve">2.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78"/>
        </w:trPr>
        <w:tc>
          <w:tcPr>
            <w:tcW w:w="746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spacing w:before="4" w:line="240" w:lineRule="auto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35" w:right="16" w:firstLine="1"/>
              <w:jc w:val="center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 </w:t>
            </w:r>
            <w:r>
              <w:rPr>
                <w:spacing w:val="-4"/>
                <w:sz w:val="18"/>
              </w:rPr>
              <w:t xml:space="preserve">ение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361" w:type="dxa"/>
            <w:textDirection w:val="lrTb"/>
            <w:noWrap w:val="false"/>
          </w:tcPr>
          <w:p>
            <w:pPr>
              <w:pStyle w:val="860"/>
              <w:ind w:left="489" w:hanging="51"/>
              <w:spacing w:before="212" w:line="264" w:lineRule="auto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м</w:t>
            </w:r>
            <w:r/>
          </w:p>
        </w:tc>
        <w:tc>
          <w:tcPr>
            <w:gridSpan w:val="2"/>
            <w:tcW w:w="2371" w:type="dxa"/>
            <w:textDirection w:val="lrTb"/>
            <w:noWrap w:val="false"/>
          </w:tcPr>
          <w:p>
            <w:pPr>
              <w:pStyle w:val="860"/>
              <w:ind w:left="494" w:right="473" w:firstLine="100"/>
              <w:jc w:val="both"/>
              <w:spacing w:before="72" w:line="264" w:lineRule="auto"/>
            </w:pPr>
            <w:r>
              <w:rPr>
                <w:spacing w:val="-2"/>
              </w:rPr>
              <w:t xml:space="preserve">Измененные (уточненные) </w:t>
            </w:r>
            <w:r>
              <w:t xml:space="preserve">координаты,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1903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60"/>
              <w:ind w:left="65" w:right="41" w:firstLine="1"/>
              <w:jc w:val="center"/>
              <w:spacing w:before="151" w:line="264" w:lineRule="auto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 xml:space="preserve">характерной</w:t>
            </w:r>
            <w:r>
              <w:rPr>
                <w:spacing w:val="-14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325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spacing w:before="4" w:line="240" w:lineRule="auto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72" w:right="46" w:firstLine="4"/>
              <w:jc w:val="center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1231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60"/>
              <w:ind w:left="72" w:right="44" w:firstLine="1"/>
              <w:jc w:val="center"/>
              <w:spacing w:before="177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 xml:space="preserve"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/>
          </w:p>
        </w:tc>
      </w:tr>
      <w:tr>
        <w:trPr>
          <w:trHeight w:val="968"/>
        </w:trPr>
        <w:tc>
          <w:tcPr>
            <w:tcBorders>
              <w:top w:val="none" w:color="000000" w:sz="4" w:space="0"/>
            </w:tcBorders>
            <w:tcW w:w="74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0"/>
              <w:spacing w:before="10" w:line="240" w:lineRule="auto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19"/>
              <w:jc w:val="center"/>
              <w:spacing w:before="1" w:line="240" w:lineRule="auto"/>
            </w:pPr>
            <w:r>
              <w:t xml:space="preserve">X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0"/>
              <w:spacing w:before="10" w:line="240" w:lineRule="auto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4"/>
              <w:jc w:val="center"/>
              <w:spacing w:before="1" w:line="240" w:lineRule="auto"/>
            </w:pPr>
            <w:r>
              <w:t xml:space="preserve">Y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0"/>
              <w:spacing w:before="10" w:line="240" w:lineRule="auto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5"/>
              <w:jc w:val="center"/>
              <w:spacing w:before="1" w:line="240" w:lineRule="auto"/>
            </w:pPr>
            <w:r>
              <w:t xml:space="preserve">X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0"/>
              <w:spacing w:before="10" w:line="240" w:lineRule="auto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0"/>
              <w:jc w:val="center"/>
              <w:spacing w:before="1" w:line="240" w:lineRule="auto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16"/>
              <w:spacing w:before="108" w:line="240" w:lineRule="auto"/>
            </w:pPr>
            <w: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8"/>
              <w:jc w:val="center"/>
              <w:spacing w:before="108" w:line="240" w:lineRule="auto"/>
            </w:pPr>
            <w:r>
              <w:t xml:space="preserve">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24"/>
              <w:jc w:val="center"/>
              <w:spacing w:before="108" w:line="240" w:lineRule="auto"/>
            </w:pPr>
            <w:r>
              <w:t xml:space="preserve">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24"/>
              <w:jc w:val="center"/>
              <w:spacing w:before="108" w:line="240" w:lineRule="auto"/>
            </w:pPr>
            <w:r>
              <w:t xml:space="preserve">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20"/>
              <w:jc w:val="center"/>
              <w:spacing w:before="108" w:line="240" w:lineRule="auto"/>
            </w:pPr>
            <w:r>
              <w:t xml:space="preserve">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20"/>
              <w:jc w:val="center"/>
              <w:spacing w:before="108" w:line="240" w:lineRule="auto"/>
            </w:pPr>
            <w:r>
              <w:t xml:space="preserve">6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27"/>
              <w:jc w:val="center"/>
              <w:spacing w:before="108" w:line="240" w:lineRule="auto"/>
            </w:pPr>
            <w:r>
              <w:t xml:space="preserve">7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25"/>
              <w:jc w:val="center"/>
              <w:spacing w:before="108" w:line="240" w:lineRule="auto"/>
            </w:pPr>
            <w:r>
              <w:t xml:space="preserve">8</w:t>
            </w:r>
            <w:r/>
          </w:p>
        </w:tc>
      </w:tr>
      <w:tr>
        <w:trPr>
          <w:trHeight w:val="227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1254" w:right="1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62:13-7.108(1)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454847,87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1312701,36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454847,87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1312701,36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454868,83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1312738,94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454868,83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1312738,94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454873,04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1312755,91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454873,04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1312755,91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454801,08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1312775,28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454801,08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1312775,28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454746,82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1312830,04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454746,82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1312830,04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454727,79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1312781,53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454727,79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1312781,53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454726,99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1312780,03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454726,99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1312780,03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454710,98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1312749,69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454710,98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1312749,69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454709,56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1312747,00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454709,56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1312747,00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454709,55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1312746,99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454709,55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1312746,99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454722,94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1312741,99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454722,94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1312741,99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454729,01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1312726,64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454729,01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1312726,64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454847,87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1312701,36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454847,87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1312701,36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1254" w:right="1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62:13-7.108(2)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0" w:right="14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454853,76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1312182,59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0" w:right="14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454814,71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1312296,35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0" w:right="14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454714,44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1312267,68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0" w:right="14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454716,11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1312263,33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0" w:right="14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454753,42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1312166,12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0" w:right="14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454764,52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1312170,06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0" w:right="14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454806,09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1312159,11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0" w:right="14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454842,56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1312168,93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0" w:right="8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center"/>
        <w:rPr>
          <w:sz w:val="20"/>
        </w:rPr>
        <w:sectPr>
          <w:footnotePr/>
          <w:endnotePr/>
          <w:type w:val="nextPage"/>
          <w:pgSz w:w="11910" w:h="16840" w:orient="portrait"/>
          <w:pgMar w:top="78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jc w:val="center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0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454853,76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1312182,59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454831,87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1312232,46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454832,51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1312233,23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454831,75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1312233,88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454831,09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1312233,11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454831,87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1312232,46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0"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454804,71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1312200,83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454797,76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1312202,80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454801,09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1312196,13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41" w:right="25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1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454804,71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1312200,83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jc w:val="center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jc w:val="center"/>
              <w:spacing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spacing w:before="12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38"/>
              <w:spacing w:before="53" w:line="240" w:lineRule="auto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3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spacing w:before="53" w:line="240" w:lineRule="auto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0" w:righ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0" w:right="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0" w:righ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spacing w:before="53" w:line="240" w:lineRule="auto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0" w:righ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0" w:right="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0" w:righ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spacing w:before="53" w:line="240" w:lineRule="auto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0" w:righ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54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0" w:righ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0" w:right="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0" w:righ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540" w:right="420" w:bottom="278" w:left="1298" w:header="284" w:footer="5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38587840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679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2"/>
    <w:next w:val="85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2"/>
    <w:next w:val="852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4"/>
    <w:link w:val="697"/>
    <w:uiPriority w:val="10"/>
    <w:rPr>
      <w:sz w:val="48"/>
      <w:szCs w:val="48"/>
    </w:rPr>
  </w:style>
  <w:style w:type="paragraph" w:styleId="699">
    <w:name w:val="Subtitle"/>
    <w:basedOn w:val="852"/>
    <w:next w:val="852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4"/>
    <w:link w:val="699"/>
    <w:uiPriority w:val="11"/>
    <w:rPr>
      <w:sz w:val="24"/>
      <w:szCs w:val="24"/>
    </w:rPr>
  </w:style>
  <w:style w:type="paragraph" w:styleId="701">
    <w:name w:val="Quote"/>
    <w:basedOn w:val="852"/>
    <w:next w:val="852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2"/>
    <w:next w:val="852"/>
    <w:link w:val="704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4"/>
    <w:link w:val="861"/>
    <w:uiPriority w:val="99"/>
  </w:style>
  <w:style w:type="character" w:styleId="706">
    <w:name w:val="Footer Char"/>
    <w:basedOn w:val="854"/>
    <w:link w:val="863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3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2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2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53">
    <w:name w:val="Heading 1"/>
    <w:basedOn w:val="852"/>
    <w:uiPriority w:val="1"/>
    <w:qFormat/>
    <w:pPr>
      <w:ind w:left="1083" w:hanging="836"/>
      <w:outlineLvl w:val="0"/>
    </w:pPr>
    <w:rPr>
      <w:i/>
      <w:iCs/>
      <w:sz w:val="28"/>
      <w:szCs w:val="28"/>
      <w:u w:val="single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8">
    <w:name w:val="Body Text"/>
    <w:basedOn w:val="852"/>
    <w:uiPriority w:val="1"/>
    <w:qFormat/>
    <w:pPr>
      <w:spacing w:before="2"/>
    </w:pPr>
    <w:rPr>
      <w:sz w:val="24"/>
      <w:szCs w:val="24"/>
    </w:rPr>
  </w:style>
  <w:style w:type="paragraph" w:styleId="859">
    <w:name w:val="List Paragraph"/>
    <w:basedOn w:val="852"/>
    <w:uiPriority w:val="1"/>
    <w:qFormat/>
  </w:style>
  <w:style w:type="paragraph" w:styleId="860" w:customStyle="1">
    <w:name w:val="Table Paragraph"/>
    <w:basedOn w:val="852"/>
    <w:uiPriority w:val="1"/>
    <w:qFormat/>
    <w:pPr>
      <w:ind w:left="203"/>
      <w:spacing w:line="207" w:lineRule="exact"/>
    </w:pPr>
  </w:style>
  <w:style w:type="paragraph" w:styleId="861">
    <w:name w:val="Header"/>
    <w:basedOn w:val="852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4"/>
    <w:link w:val="861"/>
    <w:uiPriority w:val="99"/>
    <w:rPr>
      <w:rFonts w:ascii="Times New Roman" w:hAnsi="Times New Roman" w:eastAsia="Times New Roman" w:cs="Times New Roman"/>
      <w:lang w:val="ru-RU"/>
    </w:rPr>
  </w:style>
  <w:style w:type="paragraph" w:styleId="863">
    <w:name w:val="Footer"/>
    <w:basedOn w:val="852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4"/>
    <w:link w:val="863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revision>6</cp:revision>
  <dcterms:created xsi:type="dcterms:W3CDTF">2025-04-21T17:54:00Z</dcterms:created>
  <dcterms:modified xsi:type="dcterms:W3CDTF">2025-08-01T09:09:24Z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PDF Library 23.6.96</vt:lpwstr>
  </property>
</Properties>
</file>