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01" w:rsidRDefault="0094154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01" w:rsidRDefault="009415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C3901" w:rsidRDefault="009415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C3901" w:rsidRDefault="003C39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C3901" w:rsidRDefault="003C39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C3901" w:rsidRDefault="009415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C3901" w:rsidRDefault="003C3901">
      <w:pPr>
        <w:tabs>
          <w:tab w:val="left" w:pos="709"/>
        </w:tabs>
        <w:jc w:val="center"/>
        <w:rPr>
          <w:sz w:val="28"/>
        </w:rPr>
      </w:pPr>
    </w:p>
    <w:p w:rsidR="003C3901" w:rsidRDefault="003C3901">
      <w:pPr>
        <w:tabs>
          <w:tab w:val="left" w:pos="709"/>
        </w:tabs>
        <w:jc w:val="center"/>
        <w:rPr>
          <w:sz w:val="28"/>
        </w:rPr>
      </w:pPr>
    </w:p>
    <w:p w:rsidR="003C3901" w:rsidRDefault="009415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7001F">
        <w:rPr>
          <w:sz w:val="28"/>
        </w:rPr>
        <w:t>04</w:t>
      </w:r>
      <w:r>
        <w:rPr>
          <w:sz w:val="28"/>
        </w:rPr>
        <w:t>»</w:t>
      </w:r>
      <w:r w:rsidR="0047001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47001F">
        <w:rPr>
          <w:sz w:val="28"/>
        </w:rPr>
        <w:tab/>
      </w:r>
      <w:r w:rsidR="0047001F">
        <w:rPr>
          <w:sz w:val="28"/>
        </w:rPr>
        <w:tab/>
        <w:t xml:space="preserve">   </w:t>
      </w:r>
      <w:r>
        <w:rPr>
          <w:sz w:val="28"/>
        </w:rPr>
        <w:t xml:space="preserve">  № </w:t>
      </w:r>
      <w:r w:rsidR="0047001F">
        <w:rPr>
          <w:sz w:val="28"/>
        </w:rPr>
        <w:t>748-п</w:t>
      </w:r>
    </w:p>
    <w:p w:rsidR="003C3901" w:rsidRDefault="003C3901">
      <w:pPr>
        <w:tabs>
          <w:tab w:val="left" w:pos="709"/>
        </w:tabs>
        <w:jc w:val="both"/>
        <w:rPr>
          <w:sz w:val="28"/>
        </w:rPr>
      </w:pPr>
    </w:p>
    <w:p w:rsidR="003C3901" w:rsidRDefault="003C3901">
      <w:pPr>
        <w:tabs>
          <w:tab w:val="left" w:pos="709"/>
        </w:tabs>
        <w:jc w:val="both"/>
        <w:rPr>
          <w:sz w:val="28"/>
        </w:rPr>
      </w:pPr>
    </w:p>
    <w:p w:rsidR="003C3901" w:rsidRDefault="0094154E">
      <w:pPr>
        <w:pStyle w:val="ConsPlusNormal1"/>
        <w:widowControl w:val="0"/>
        <w:jc w:val="center"/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Сапожковское городское поселение</w:t>
      </w:r>
    </w:p>
    <w:p w:rsidR="003C3901" w:rsidRDefault="0094154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Сапожковского муниципального района Рязанской области</w:t>
      </w:r>
    </w:p>
    <w:bookmarkEnd w:id="0"/>
    <w:p w:rsidR="003C3901" w:rsidRDefault="003C3901">
      <w:pPr>
        <w:tabs>
          <w:tab w:val="left" w:pos="709"/>
        </w:tabs>
        <w:jc w:val="both"/>
        <w:rPr>
          <w:color w:val="auto"/>
          <w:sz w:val="28"/>
        </w:rPr>
      </w:pPr>
    </w:p>
    <w:p w:rsidR="003C3901" w:rsidRDefault="0094154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01-14/2899/25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Сапожковское</w:t>
      </w:r>
      <w:r>
        <w:rPr>
          <w:color w:val="auto"/>
          <w:sz w:val="28"/>
          <w:szCs w:val="28"/>
        </w:rPr>
        <w:t xml:space="preserve"> городское</w:t>
      </w:r>
      <w:r>
        <w:rPr>
          <w:color w:val="auto"/>
          <w:sz w:val="28"/>
        </w:rPr>
        <w:t xml:space="preserve">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</w:t>
      </w:r>
      <w:r>
        <w:rPr>
          <w:sz w:val="28"/>
          <w:szCs w:val="28"/>
        </w:rPr>
        <w:t>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17.07.2023 № 313-п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Сапожковское</w:t>
      </w:r>
      <w:r>
        <w:rPr>
          <w:color w:val="000000" w:themeColor="text1"/>
          <w:sz w:val="28"/>
          <w:szCs w:val="28"/>
        </w:rPr>
        <w:t xml:space="preserve">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Сапожковского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</w:t>
      </w:r>
      <w:r>
        <w:rPr>
          <w:color w:val="000000" w:themeColor="text1"/>
          <w:sz w:val="28"/>
        </w:rPr>
        <w:t xml:space="preserve">ти от 27.06.2024 № 315-п, </w:t>
      </w:r>
      <w:r>
        <w:rPr>
          <w:color w:val="000000" w:themeColor="text1"/>
          <w:sz w:val="28"/>
        </w:rPr>
        <w:br/>
        <w:t>от 15.08.2024 № 416-п, от 26.09.2024 № 504-п, от 09.01.2025 № 13-п, от 23.01.2025 № 62-п, от 19.02.2025 № 129-п, от 06.08.2025 № 621-п</w:t>
      </w:r>
      <w:r>
        <w:rPr>
          <w:color w:val="000000" w:themeColor="text1"/>
          <w:sz w:val="28"/>
        </w:rPr>
        <w:t>), следующие изменения:</w:t>
      </w:r>
    </w:p>
    <w:p w:rsidR="003C3901" w:rsidRDefault="0094154E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«1</w:t>
      </w:r>
      <w:r>
        <w:rPr>
          <w:color w:val="000000" w:themeColor="text1"/>
          <w:sz w:val="28"/>
        </w:rPr>
        <w:t xml:space="preserve"> Жилая зона (населенный пункт с. Черная Речка)»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3C3901" w:rsidRDefault="0094154E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«2.2 Зона специализированной общественной застройки (населенный пункт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с. Черная Речка)»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</w:t>
      </w:r>
      <w:r>
        <w:rPr>
          <w:color w:val="000000" w:themeColor="text1"/>
          <w:sz w:val="28"/>
          <w:szCs w:val="28"/>
        </w:rPr>
        <w:t>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Сапожковское городское</w:t>
      </w:r>
      <w:r>
        <w:rPr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>Сапожковского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</w:t>
      </w:r>
      <w:r>
        <w:rPr>
          <w:color w:val="000000" w:themeColor="text1"/>
          <w:sz w:val="28"/>
          <w:szCs w:val="28"/>
        </w:rPr>
        <w:t>й работы и делопроизводства обеспечить:</w:t>
      </w:r>
    </w:p>
    <w:p w:rsidR="003C3901" w:rsidRDefault="009415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470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C3901" w:rsidRDefault="009415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</w:t>
      </w:r>
      <w:r>
        <w:rPr>
          <w:rFonts w:ascii="Times New Roman" w:hAnsi="Times New Roman"/>
          <w:color w:val="000000" w:themeColor="text1"/>
          <w:sz w:val="28"/>
          <w:szCs w:val="28"/>
        </w:rPr>
        <w:t>ости» (www.rv-ryazan.ru) и на официальном интернет-портале правовой информации (www.pravo.gov.ru).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4700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4700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</w:t>
      </w:r>
      <w:r>
        <w:rPr>
          <w:color w:val="000000" w:themeColor="text1"/>
          <w:sz w:val="28"/>
          <w:szCs w:val="28"/>
        </w:rPr>
        <w:t>радостроительства Рязанской области                 в сети «Интернет».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Сапожковский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Сапожковское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Сапожковского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</w:t>
      </w:r>
      <w:r>
        <w:rPr>
          <w:color w:val="000000" w:themeColor="text1"/>
          <w:sz w:val="28"/>
          <w:szCs w:val="28"/>
        </w:rPr>
        <w:t>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C3901" w:rsidRDefault="0094154E" w:rsidP="009415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C3901" w:rsidRDefault="003C3901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3C3901" w:rsidRDefault="003C390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C3901" w:rsidRDefault="0094154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3C3901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4E" w:rsidRDefault="0094154E">
      <w:r>
        <w:separator/>
      </w:r>
    </w:p>
  </w:endnote>
  <w:endnote w:type="continuationSeparator" w:id="0">
    <w:p w:rsidR="0094154E" w:rsidRDefault="009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4E" w:rsidRDefault="0094154E">
      <w:r>
        <w:separator/>
      </w:r>
    </w:p>
  </w:footnote>
  <w:footnote w:type="continuationSeparator" w:id="0">
    <w:p w:rsidR="0094154E" w:rsidRDefault="0094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01" w:rsidRDefault="0094154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7001F" w:rsidRPr="0047001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C3901" w:rsidRDefault="003C390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BBC"/>
    <w:multiLevelType w:val="hybridMultilevel"/>
    <w:tmpl w:val="45928602"/>
    <w:lvl w:ilvl="0" w:tplc="6EBE0F7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AEEC1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84F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840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7AE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66F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9446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A63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CE2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6E7154"/>
    <w:multiLevelType w:val="multilevel"/>
    <w:tmpl w:val="FE6617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1"/>
    <w:rsid w:val="003C3901"/>
    <w:rsid w:val="0047001F"/>
    <w:rsid w:val="009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9A8"/>
  <w15:docId w15:val="{01323305-B3D2-40F3-980A-F7B91FAA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239</cp:revision>
  <dcterms:created xsi:type="dcterms:W3CDTF">2025-09-04T08:19:00Z</dcterms:created>
  <dcterms:modified xsi:type="dcterms:W3CDTF">2025-09-04T08:20:00Z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