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A9537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1.pdf_1"/>
          </v:shape>
        </w:pict>
      </w:r>
    </w:p>
    <w:sectPr w:rsidR="00EC2F08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86C" w:rsidRDefault="00E4786C">
      <w:pPr>
        <w:spacing w:after="0" w:line="240" w:lineRule="auto"/>
      </w:pPr>
      <w:r>
        <w:separator/>
      </w:r>
    </w:p>
  </w:endnote>
  <w:endnote w:type="continuationSeparator" w:id="0">
    <w:p w:rsidR="00E4786C" w:rsidRDefault="00E47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86C" w:rsidRDefault="00E4786C">
      <w:pPr>
        <w:spacing w:after="0" w:line="240" w:lineRule="auto"/>
      </w:pPr>
      <w:r>
        <w:separator/>
      </w:r>
    </w:p>
  </w:footnote>
  <w:footnote w:type="continuationSeparator" w:id="0">
    <w:p w:rsidR="00E4786C" w:rsidRDefault="00E478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A95371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4786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2025-09-05T08:08:00Z</dcterms:modified>
</cp:coreProperties>
</file>