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2</w:t>
      </w:r>
      <w:r>
        <w:rPr>
          <w:rFonts w:ascii="Times New Roman" w:hAnsi="Times New Roman" w:cs="Times New Roman"/>
          <w:color w:val="auto"/>
        </w:rPr>
      </w:r>
    </w:p>
    <w:p>
      <w:pPr>
        <w:pStyle w:val="617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</w:p>
    <w:p>
      <w:pPr>
        <w:pStyle w:val="617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</w:p>
    <w:p>
      <w:pPr>
        <w:pStyle w:val="617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</w:p>
    <w:p>
      <w:pPr>
        <w:pStyle w:val="617"/>
        <w:ind w:left="0" w:right="0" w:firstLine="5669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28 августа 2025 г. № 723-п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17"/>
        <w:numPr>
          <w:ilvl w:val="0"/>
          <w:numId w:val="0"/>
        </w:numPr>
        <w:ind w:left="0" w:firstLine="540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17"/>
        <w:numPr>
          <w:ilvl w:val="0"/>
          <w:numId w:val="0"/>
        </w:numPr>
        <w:ind w:left="0" w:firstLine="540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17"/>
        <w:numPr>
          <w:ilvl w:val="0"/>
          <w:numId w:val="0"/>
        </w:numPr>
        <w:ind w:left="-425" w:right="0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И-Т2. Зона объектов железнодорожного транспорта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</w:p>
    <w:p>
      <w:pPr>
        <w:pStyle w:val="61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17"/>
        <w:ind w:left="-567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И-Т2. Зона объектов железнодорожного транспорта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выделена для обеспечения правовых условий формирования объектов железнодорожного транспорта.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617"/>
        <w:ind w:left="-567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И-Т2. Зона объектов железнодорожного транспорта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3.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2"/>
        <w:ind w:left="0" w:right="-141" w:firstLine="709"/>
        <w:jc w:val="right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3</w:t>
      </w:r>
      <w:r>
        <w:rPr>
          <w:rFonts w:cs="Times New Roman"/>
          <w:color w:val="auto"/>
          <w:szCs w:val="28"/>
        </w:rPr>
      </w:r>
    </w:p>
    <w:tbl>
      <w:tblPr>
        <w:tblW w:w="10063" w:type="dxa"/>
        <w:tblInd w:w="-567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65"/>
        <w:gridCol w:w="5730"/>
        <w:gridCol w:w="206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30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</w:p>
          <w:p>
            <w:pPr>
              <w:pStyle w:val="67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65" w:type="dxa"/>
            <w:textDirection w:val="lrTb"/>
            <w:noWrap w:val="false"/>
          </w:tcPr>
          <w:p>
            <w:pPr>
              <w:pStyle w:val="67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0" w:type="dxa"/>
            <w:textDirection w:val="lrTb"/>
            <w:noWrap w:val="false"/>
          </w:tcPr>
          <w:p>
            <w:pPr>
              <w:pStyle w:val="678"/>
              <w:jc w:val="left"/>
              <w:spacing w:before="0" w:after="0"/>
              <w:widowControl w:val="off"/>
            </w:pPr>
            <w:r>
              <w:t xml:space="preserve">железнодорожный транспорт.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7.1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65" w:type="dxa"/>
            <w:textDirection w:val="lrTb"/>
            <w:noWrap w:val="false"/>
          </w:tcPr>
          <w:p>
            <w:pPr>
              <w:pStyle w:val="67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0" w:type="dxa"/>
            <w:textDirection w:val="lrTb"/>
            <w:noWrap w:val="false"/>
          </w:tcPr>
          <w:p>
            <w:pPr>
              <w:pStyle w:val="678"/>
              <w:jc w:val="left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65" w:type="dxa"/>
            <w:textDirection w:val="lrTb"/>
            <w:noWrap w:val="false"/>
          </w:tcPr>
          <w:p>
            <w:pPr>
              <w:pStyle w:val="67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</w:p>
          <w:p>
            <w:pPr>
              <w:pStyle w:val="678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30" w:type="dxa"/>
            <w:textDirection w:val="lrTb"/>
            <w:noWrap w:val="false"/>
          </w:tcPr>
          <w:p>
            <w:pPr>
              <w:pStyle w:val="678"/>
              <w:jc w:val="left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</w:p>
        </w:tc>
      </w:tr>
    </w:tbl>
    <w:p>
      <w:pPr>
        <w:pStyle w:val="652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pStyle w:val="617"/>
        <w:ind w:left="-567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И-Т2. Зона объектов железнодорожного транспорта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 таблице 4.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18"/>
        <w:contextualSpacing/>
        <w:ind w:left="-567" w:right="-141" w:firstLine="567"/>
        <w:jc w:val="right"/>
        <w:spacing w:before="0" w:after="0" w:line="240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4</w:t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063" w:type="dxa"/>
        <w:tblInd w:w="-567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73"/>
        <w:gridCol w:w="1136"/>
        <w:gridCol w:w="992"/>
        <w:gridCol w:w="1135"/>
        <w:gridCol w:w="1134"/>
        <w:gridCol w:w="1276"/>
        <w:gridCol w:w="1845"/>
        <w:gridCol w:w="1270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vMerge w:val="restart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</w:p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</w:p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решенного исполь-зования</w:t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</w:p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</w:p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</w:p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</w:p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</w:p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Merge w:val="restart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</w:p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Merge w:val="restart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</w:p>
          <w:p>
            <w:pPr>
              <w:pStyle w:val="678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3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5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7.1</w:t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    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   »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</w:tbl>
    <w:p>
      <w:pPr>
        <w:pStyle w:val="617"/>
        <w:ind w:firstLine="5954"/>
        <w:spacing w:before="0" w:after="0" w:line="283" w:lineRule="atLeast"/>
        <w:rPr>
          <w:rFonts w:eastAsia="Times New Roman" w:cs="Times New Roman"/>
        </w:rPr>
      </w:pP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pStyle w:val="617"/>
        <w:ind w:left="-283" w:right="-141" w:firstLine="283"/>
        <w:spacing w:before="0" w:after="200"/>
      </w:pPr>
      <w:r/>
      <w:r/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650"/>
    <w:uiPriority w:val="99"/>
    <w:unhideWhenUsed/>
    <w:rPr>
      <w:vertAlign w:val="superscript"/>
    </w:rPr>
  </w:style>
  <w:style w:type="character" w:styleId="180">
    <w:name w:val="endnote reference"/>
    <w:basedOn w:val="650"/>
    <w:uiPriority w:val="99"/>
    <w:semiHidden/>
    <w:unhideWhenUsed/>
    <w:rPr>
      <w:vertAlign w:val="superscript"/>
    </w:rPr>
  </w:style>
  <w:style w:type="paragraph" w:styleId="617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18">
    <w:name w:val="Heading 1"/>
    <w:basedOn w:val="617"/>
    <w:next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next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next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next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next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next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next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next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next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43">
    <w:name w:val="Интернет-ссылка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Привязка сноски"/>
    <w:rPr>
      <w:vertAlign w:val="superscript"/>
    </w:rPr>
  </w:style>
  <w:style w:type="character" w:styleId="646">
    <w:name w:val="Footnote Characters"/>
    <w:uiPriority w:val="99"/>
    <w:unhideWhenUsed/>
    <w:qFormat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Привязка концевой сноски"/>
    <w:rPr>
      <w:vertAlign w:val="superscript"/>
    </w:rPr>
  </w:style>
  <w:style w:type="character" w:styleId="649">
    <w:name w:val="Endnote Characters"/>
    <w:uiPriority w:val="99"/>
    <w:semiHidden/>
    <w:unhideWhenUsed/>
    <w:qFormat/>
    <w:rPr>
      <w:vertAlign w:val="superscript"/>
    </w:rPr>
  </w:style>
  <w:style w:type="character" w:styleId="650" w:default="1">
    <w:name w:val="Default Paragraph Font"/>
    <w:uiPriority w:val="1"/>
    <w:semiHidden/>
    <w:unhideWhenUsed/>
    <w:qFormat/>
  </w:style>
  <w:style w:type="paragraph" w:styleId="651">
    <w:name w:val="Заголовок"/>
    <w:basedOn w:val="617"/>
    <w:next w:val="65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52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  <w14:ligatures w14:val="none"/>
    </w:rPr>
  </w:style>
  <w:style w:type="paragraph" w:styleId="653">
    <w:name w:val="List"/>
    <w:basedOn w:val="652"/>
    <w:rPr>
      <w:rFonts w:cs="Arial"/>
    </w:rPr>
  </w:style>
  <w:style w:type="paragraph" w:styleId="654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5">
    <w:name w:val="Указатель"/>
    <w:basedOn w:val="617"/>
    <w:qFormat/>
    <w:pPr>
      <w:suppressLineNumbers/>
    </w:pPr>
    <w:rPr>
      <w:rFonts w:cs="Arial"/>
    </w:rPr>
  </w:style>
  <w:style w:type="paragraph" w:styleId="656">
    <w:name w:val="Title"/>
    <w:basedOn w:val="617"/>
    <w:next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57">
    <w:name w:val="Subtitle"/>
    <w:basedOn w:val="617"/>
    <w:next w:val="617"/>
    <w:uiPriority w:val="11"/>
    <w:qFormat/>
    <w:pPr>
      <w:spacing w:before="200" w:after="200"/>
    </w:pPr>
    <w:rPr>
      <w:sz w:val="24"/>
      <w:szCs w:val="24"/>
    </w:rPr>
  </w:style>
  <w:style w:type="paragraph" w:styleId="658">
    <w:name w:val="Quote"/>
    <w:basedOn w:val="617"/>
    <w:next w:val="617"/>
    <w:uiPriority w:val="29"/>
    <w:qFormat/>
    <w:pPr>
      <w:ind w:left="720" w:right="720" w:firstLine="0"/>
    </w:pPr>
    <w:rPr>
      <w:i/>
    </w:rPr>
  </w:style>
  <w:style w:type="paragraph" w:styleId="659">
    <w:name w:val="Intense Quote"/>
    <w:basedOn w:val="617"/>
    <w:next w:val="617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0">
    <w:name w:val="Верхний и нижний колонтитулы"/>
    <w:basedOn w:val="617"/>
    <w:qFormat/>
  </w:style>
  <w:style w:type="paragraph" w:styleId="661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2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5">
    <w:name w:val="toc 1"/>
    <w:basedOn w:val="617"/>
    <w:next w:val="617"/>
    <w:uiPriority w:val="39"/>
    <w:unhideWhenUsed/>
    <w:pPr>
      <w:ind w:left="0" w:right="0" w:firstLine="0"/>
      <w:spacing w:before="0" w:after="57"/>
    </w:pPr>
  </w:style>
  <w:style w:type="paragraph" w:styleId="666">
    <w:name w:val="toc 2"/>
    <w:basedOn w:val="617"/>
    <w:next w:val="617"/>
    <w:uiPriority w:val="39"/>
    <w:unhideWhenUsed/>
    <w:pPr>
      <w:ind w:left="283" w:right="0" w:firstLine="0"/>
      <w:spacing w:before="0" w:after="57"/>
    </w:pPr>
  </w:style>
  <w:style w:type="paragraph" w:styleId="667">
    <w:name w:val="toc 3"/>
    <w:basedOn w:val="617"/>
    <w:next w:val="617"/>
    <w:uiPriority w:val="39"/>
    <w:unhideWhenUsed/>
    <w:pPr>
      <w:ind w:left="567" w:right="0" w:firstLine="0"/>
      <w:spacing w:before="0" w:after="57"/>
    </w:pPr>
  </w:style>
  <w:style w:type="paragraph" w:styleId="668">
    <w:name w:val="toc 4"/>
    <w:basedOn w:val="617"/>
    <w:next w:val="617"/>
    <w:uiPriority w:val="39"/>
    <w:unhideWhenUsed/>
    <w:pPr>
      <w:ind w:left="850" w:right="0" w:firstLine="0"/>
      <w:spacing w:before="0" w:after="57"/>
    </w:pPr>
  </w:style>
  <w:style w:type="paragraph" w:styleId="66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67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67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67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67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674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5">
    <w:name w:val="table of figures"/>
    <w:basedOn w:val="617"/>
    <w:next w:val="617"/>
    <w:uiPriority w:val="99"/>
    <w:unhideWhenUsed/>
    <w:qFormat/>
    <w:pPr>
      <w:spacing w:before="0" w:after="0" w:afterAutospacing="0"/>
    </w:pPr>
  </w:style>
  <w:style w:type="paragraph" w:styleId="676">
    <w:name w:val="No Spacing"/>
    <w:basedOn w:val="617"/>
    <w:uiPriority w:val="1"/>
    <w:qFormat/>
    <w:pPr>
      <w:spacing w:before="0" w:after="0" w:line="240" w:lineRule="auto"/>
    </w:pPr>
  </w:style>
  <w:style w:type="paragraph" w:styleId="677">
    <w:name w:val="List Paragraph"/>
    <w:basedOn w:val="617"/>
    <w:uiPriority w:val="34"/>
    <w:qFormat/>
    <w:pPr>
      <w:contextualSpacing/>
      <w:ind w:left="720" w:firstLine="0"/>
      <w:spacing w:before="0" w:after="200"/>
    </w:pPr>
  </w:style>
  <w:style w:type="paragraph" w:styleId="678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  <w14:ligatures w14:val="none"/>
    </w:rPr>
  </w:style>
  <w:style w:type="paragraph" w:styleId="679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  <w14:ligatures w14:val="none"/>
    </w:rPr>
  </w:style>
  <w:style w:type="numbering" w:styleId="680" w:default="1">
    <w:name w:val="No List"/>
    <w:uiPriority w:val="99"/>
    <w:semiHidden/>
    <w:unhideWhenUsed/>
    <w:qFormat/>
  </w:style>
  <w:style w:type="table" w:styleId="681">
    <w:name w:val="Table Grid"/>
    <w:basedOn w:val="80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 Light"/>
    <w:basedOn w:val="80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80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84">
    <w:name w:val="Plain Table 2"/>
    <w:basedOn w:val="8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85">
    <w:name w:val="Plain Table 3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11">
    <w:name w:val="Grid Table 4 - Accent 2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12">
    <w:name w:val="Grid Table 4 - Accent 3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13">
    <w:name w:val="Grid Table 4 - Accent 4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14">
    <w:name w:val="Grid Table 4 - Accent 5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8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29">
    <w:name w:val="Grid Table 6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30">
    <w:name w:val="Grid Table 7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8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1">
    <w:name w:val="List Table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6">
    <w:name w:val="List Table 5 Dark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7">
    <w:name w:val="List Table 5 Dark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8">
    <w:name w:val="List Table 5 Dark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9">
    <w:name w:val="List Table 5 Dark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0">
    <w:name w:val="List Table 5 Dark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1">
    <w:name w:val="List Table 5 Dark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2">
    <w:name w:val="List Table 6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List Table 6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75">
    <w:name w:val="List Table 6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76">
    <w:name w:val="List Table 6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77">
    <w:name w:val="List Table 6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List Table 6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List Table 7 Colorful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781">
    <w:name w:val="List Table 7 Colorful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82">
    <w:name w:val="List Table 7 Colorful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783">
    <w:name w:val="List Table 7 Colorful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84">
    <w:name w:val="List Table 7 Colorful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785">
    <w:name w:val="List Table 7 Colorful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786">
    <w:name w:val="Lined - Accent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87">
    <w:name w:val="Lined - Accent 1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788">
    <w:name w:val="Lined - Accent 2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89">
    <w:name w:val="Lined - Accent 3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90">
    <w:name w:val="Lined - Accent 4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91">
    <w:name w:val="Lined - Accent 5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792">
    <w:name w:val="Lined - Accent 6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793">
    <w:name w:val="Bordered &amp; Lined - Accent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4">
    <w:name w:val="Bordered &amp; Lined - Accent 1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795">
    <w:name w:val="Bordered &amp; Lined - Accent 2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96">
    <w:name w:val="Bordered &amp; Lined - Accent 3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97">
    <w:name w:val="Bordered &amp; Lined - Accent 4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98">
    <w:name w:val="Bordered &amp; Lined - Accent 5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799">
    <w:name w:val="Bordered &amp; Lined - Accent 6"/>
    <w:basedOn w:val="8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00">
    <w:name w:val="Bordered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01">
    <w:name w:val="Bordered - Accent 1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03">
    <w:name w:val="Bordered - Accent 3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04">
    <w:name w:val="Bordered - Accent 4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05">
    <w:name w:val="Bordered - Accent 5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06">
    <w:name w:val="Bordered - Accent 6"/>
    <w:basedOn w:val="8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0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8</cp:revision>
  <dcterms:modified xsi:type="dcterms:W3CDTF">2025-08-28T13:50:18Z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