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p w:rsidR="00A61338" w:rsidRDefault="00A61338" w:rsidP="00014A2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Look w:val="01E0" w:firstRow="1" w:lastRow="1" w:firstColumn="1" w:lastColumn="1" w:noHBand="0" w:noVBand="0"/>
      </w:tblPr>
      <w:tblGrid>
        <w:gridCol w:w="9214"/>
        <w:gridCol w:w="4961"/>
      </w:tblGrid>
      <w:tr w:rsidR="00A61338" w:rsidRPr="00416FD6" w:rsidTr="00960FA9">
        <w:trPr>
          <w:trHeight w:val="1141"/>
        </w:trPr>
        <w:tc>
          <w:tcPr>
            <w:tcW w:w="9214" w:type="dxa"/>
            <w:shd w:val="clear" w:color="auto" w:fill="auto"/>
          </w:tcPr>
          <w:p w:rsidR="00A61338" w:rsidRPr="00E965C1" w:rsidRDefault="00A61338" w:rsidP="006136C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A61338" w:rsidRPr="00416FD6" w:rsidRDefault="00A61338" w:rsidP="00A61338">
            <w:pPr>
              <w:rPr>
                <w:rFonts w:ascii="Times New Roman" w:hAnsi="Times New Roman"/>
                <w:sz w:val="28"/>
                <w:szCs w:val="28"/>
              </w:rPr>
            </w:pPr>
            <w:r w:rsidRPr="00416FD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61338" w:rsidRDefault="00A61338" w:rsidP="00A61338">
            <w:pPr>
              <w:rPr>
                <w:rFonts w:ascii="Times New Roman" w:hAnsi="Times New Roman"/>
                <w:sz w:val="28"/>
                <w:szCs w:val="28"/>
              </w:rPr>
            </w:pPr>
            <w:r w:rsidRPr="00416FD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A61338" w:rsidRPr="00A61338" w:rsidRDefault="00AD0EF3" w:rsidP="00A61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03.09.2025 № 606-р</w:t>
            </w:r>
          </w:p>
        </w:tc>
      </w:tr>
      <w:tr w:rsidR="00A61338" w:rsidRPr="00416FD6" w:rsidTr="00960FA9">
        <w:trPr>
          <w:trHeight w:val="298"/>
        </w:trPr>
        <w:tc>
          <w:tcPr>
            <w:tcW w:w="9214" w:type="dxa"/>
            <w:shd w:val="clear" w:color="auto" w:fill="auto"/>
          </w:tcPr>
          <w:p w:rsidR="00A61338" w:rsidRPr="00E965C1" w:rsidRDefault="00A61338" w:rsidP="006136C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A61338" w:rsidRPr="004E004A" w:rsidRDefault="00A61338" w:rsidP="006136C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338" w:rsidRPr="00416FD6" w:rsidTr="00960FA9">
        <w:trPr>
          <w:trHeight w:val="1141"/>
        </w:trPr>
        <w:tc>
          <w:tcPr>
            <w:tcW w:w="9214" w:type="dxa"/>
            <w:shd w:val="clear" w:color="auto" w:fill="auto"/>
          </w:tcPr>
          <w:p w:rsidR="00A61338" w:rsidRPr="00E965C1" w:rsidRDefault="00A61338" w:rsidP="006136C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A61338" w:rsidRPr="00416FD6" w:rsidRDefault="00A61338" w:rsidP="00A61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6FD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60FA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A61338" w:rsidRPr="00416FD6" w:rsidRDefault="00A61338" w:rsidP="00A61338">
            <w:pPr>
              <w:rPr>
                <w:rFonts w:ascii="Times New Roman" w:hAnsi="Times New Roman"/>
                <w:sz w:val="28"/>
                <w:szCs w:val="28"/>
              </w:rPr>
            </w:pPr>
            <w:r w:rsidRPr="00416FD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A61338" w:rsidRDefault="00A61338" w:rsidP="00A61338">
            <w:pPr>
              <w:rPr>
                <w:rFonts w:ascii="Times New Roman" w:hAnsi="Times New Roman"/>
                <w:sz w:val="28"/>
                <w:szCs w:val="28"/>
              </w:rPr>
            </w:pPr>
            <w:r w:rsidRPr="00416F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6FD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6FD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6FD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416FD6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A61338" w:rsidRDefault="00A61338" w:rsidP="00014A2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41584" w:rsidRPr="00416FD6" w:rsidRDefault="00014A22" w:rsidP="004E004A">
      <w:pPr>
        <w:jc w:val="center"/>
        <w:rPr>
          <w:rFonts w:ascii="Times New Roman" w:hAnsi="Times New Roman"/>
          <w:sz w:val="28"/>
          <w:szCs w:val="28"/>
        </w:rPr>
      </w:pPr>
      <w:r w:rsidRPr="00416FD6">
        <w:rPr>
          <w:rFonts w:ascii="Times New Roman" w:hAnsi="Times New Roman"/>
          <w:sz w:val="28"/>
          <w:szCs w:val="28"/>
        </w:rPr>
        <w:t>Распределение объемов субсидий бюджетам муниципальных образований Рязанской области в 202</w:t>
      </w:r>
      <w:r w:rsidR="00693F09">
        <w:rPr>
          <w:rFonts w:ascii="Times New Roman" w:hAnsi="Times New Roman"/>
          <w:sz w:val="28"/>
          <w:szCs w:val="28"/>
        </w:rPr>
        <w:t>5</w:t>
      </w:r>
      <w:r w:rsidR="00110615">
        <w:rPr>
          <w:rFonts w:ascii="Times New Roman" w:hAnsi="Times New Roman"/>
          <w:sz w:val="28"/>
          <w:szCs w:val="28"/>
        </w:rPr>
        <w:t>-2026</w:t>
      </w:r>
      <w:r w:rsidRPr="00416FD6">
        <w:rPr>
          <w:rFonts w:ascii="Times New Roman" w:hAnsi="Times New Roman"/>
          <w:sz w:val="28"/>
          <w:szCs w:val="28"/>
        </w:rPr>
        <w:t xml:space="preserve"> год</w:t>
      </w:r>
      <w:r w:rsidR="00110615">
        <w:rPr>
          <w:rFonts w:ascii="Times New Roman" w:hAnsi="Times New Roman"/>
          <w:sz w:val="28"/>
          <w:szCs w:val="28"/>
        </w:rPr>
        <w:t>ах</w:t>
      </w:r>
      <w:r w:rsidR="00110615">
        <w:rPr>
          <w:rFonts w:ascii="Times New Roman" w:hAnsi="Times New Roman"/>
          <w:sz w:val="28"/>
          <w:szCs w:val="28"/>
        </w:rPr>
        <w:br/>
      </w:r>
      <w:r w:rsidRPr="00416FD6">
        <w:rPr>
          <w:rFonts w:ascii="Times New Roman" w:hAnsi="Times New Roman"/>
          <w:sz w:val="28"/>
          <w:szCs w:val="28"/>
        </w:rPr>
        <w:t xml:space="preserve">на финансирование направления (подпрограммы) 1 «Дорожное хозяйство» государственной программы </w:t>
      </w:r>
    </w:p>
    <w:p w:rsidR="00014A22" w:rsidRPr="00416FD6" w:rsidRDefault="00014A22" w:rsidP="004E004A">
      <w:pPr>
        <w:jc w:val="center"/>
        <w:rPr>
          <w:rFonts w:ascii="Times New Roman" w:hAnsi="Times New Roman"/>
          <w:sz w:val="28"/>
          <w:szCs w:val="28"/>
        </w:rPr>
      </w:pPr>
      <w:r w:rsidRPr="00416FD6">
        <w:rPr>
          <w:rFonts w:ascii="Times New Roman" w:hAnsi="Times New Roman"/>
          <w:sz w:val="28"/>
          <w:szCs w:val="28"/>
        </w:rPr>
        <w:t>Рязанской области «Дорожное хозяйство и транспорт»</w:t>
      </w:r>
    </w:p>
    <w:p w:rsidR="004F34DC" w:rsidRPr="003967DC" w:rsidRDefault="00014A22" w:rsidP="003C6948">
      <w:pPr>
        <w:spacing w:line="192" w:lineRule="auto"/>
        <w:rPr>
          <w:rFonts w:ascii="Times New Roman" w:hAnsi="Times New Roman"/>
          <w:sz w:val="28"/>
          <w:szCs w:val="28"/>
        </w:rPr>
      </w:pPr>
      <w:r w:rsidRPr="00416FD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Style w:val="a9"/>
        <w:tblW w:w="1413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"/>
        <w:gridCol w:w="1190"/>
        <w:gridCol w:w="1255"/>
        <w:gridCol w:w="1196"/>
        <w:gridCol w:w="1266"/>
        <w:gridCol w:w="1316"/>
        <w:gridCol w:w="1231"/>
        <w:gridCol w:w="883"/>
        <w:gridCol w:w="850"/>
        <w:gridCol w:w="1559"/>
        <w:gridCol w:w="992"/>
        <w:gridCol w:w="920"/>
        <w:gridCol w:w="1161"/>
      </w:tblGrid>
      <w:tr w:rsidR="00960FA9" w:rsidRPr="004E004A" w:rsidTr="00960FA9">
        <w:trPr>
          <w:trHeight w:val="288"/>
        </w:trPr>
        <w:tc>
          <w:tcPr>
            <w:tcW w:w="311" w:type="dxa"/>
            <w:vMerge w:val="restart"/>
          </w:tcPr>
          <w:p w:rsidR="00960FA9" w:rsidRPr="00EE174E" w:rsidRDefault="00960FA9" w:rsidP="004E00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pacing w:val="-4"/>
                <w:sz w:val="15"/>
                <w:szCs w:val="15"/>
              </w:rPr>
              <w:t>№ п/п</w:t>
            </w:r>
          </w:p>
        </w:tc>
        <w:tc>
          <w:tcPr>
            <w:tcW w:w="1190" w:type="dxa"/>
            <w:vMerge w:val="restart"/>
          </w:tcPr>
          <w:p w:rsidR="00960FA9" w:rsidRPr="00EE174E" w:rsidRDefault="00960FA9" w:rsidP="004E00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Наименование муниципальных образований Рязанской области (получателей субсидий)</w:t>
            </w:r>
          </w:p>
          <w:p w:rsidR="00960FA9" w:rsidRPr="00EE174E" w:rsidRDefault="00960FA9" w:rsidP="0091506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29" w:type="dxa"/>
            <w:gridSpan w:val="11"/>
          </w:tcPr>
          <w:p w:rsidR="00960FA9" w:rsidRPr="00EE174E" w:rsidRDefault="00960FA9" w:rsidP="004E00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Наименование субсидии</w:t>
            </w:r>
          </w:p>
        </w:tc>
      </w:tr>
      <w:tr w:rsidR="00960FA9" w:rsidRPr="004E004A" w:rsidTr="00960FA9">
        <w:trPr>
          <w:trHeight w:val="387"/>
        </w:trPr>
        <w:tc>
          <w:tcPr>
            <w:tcW w:w="311" w:type="dxa"/>
            <w:vMerge/>
          </w:tcPr>
          <w:p w:rsidR="00960FA9" w:rsidRPr="00EE174E" w:rsidRDefault="00960FA9" w:rsidP="004E00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90" w:type="dxa"/>
            <w:vMerge/>
          </w:tcPr>
          <w:p w:rsidR="00960FA9" w:rsidRPr="00EE174E" w:rsidRDefault="00960FA9" w:rsidP="0091506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5" w:type="dxa"/>
            <w:tcMar>
              <w:top w:w="57" w:type="dxa"/>
              <w:left w:w="57" w:type="dxa"/>
              <w:right w:w="57" w:type="dxa"/>
            </w:tcMar>
          </w:tcPr>
          <w:p w:rsidR="00960FA9" w:rsidRPr="00EE174E" w:rsidRDefault="00960FA9" w:rsidP="004E004A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 xml:space="preserve">Предоставление субсидий бюджетам муниципальных образований Рязанской области на 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капитальный ремонт, ремонт автомобильных дорог общего пользования местного значения и искусственных сооружений на них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в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рамках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реализации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регионального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проекта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«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Региональная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br/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и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местная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дорожная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сеть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>» (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Рязанская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5"/>
                <w:szCs w:val="15"/>
              </w:rPr>
              <w:t>область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1196" w:type="dxa"/>
            <w:tcMar>
              <w:top w:w="57" w:type="dxa"/>
              <w:left w:w="57" w:type="dxa"/>
              <w:right w:w="57" w:type="dxa"/>
            </w:tcMar>
          </w:tcPr>
          <w:p w:rsidR="00960FA9" w:rsidRPr="00EE174E" w:rsidRDefault="00960FA9" w:rsidP="004E004A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 xml:space="preserve">Предоставление субсидий бюджетам городских округов Рязанской области на 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>выполнение работ по нанесению горизонтальной дорожной разметки на автомобильных дорогах общего пользования местного значения</w:t>
            </w:r>
          </w:p>
        </w:tc>
        <w:tc>
          <w:tcPr>
            <w:tcW w:w="1266" w:type="dxa"/>
            <w:tcMar>
              <w:top w:w="57" w:type="dxa"/>
              <w:left w:w="57" w:type="dxa"/>
              <w:right w:w="57" w:type="dxa"/>
            </w:tcMar>
          </w:tcPr>
          <w:p w:rsidR="00960FA9" w:rsidRPr="00EE174E" w:rsidRDefault="00960FA9" w:rsidP="004E004A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 xml:space="preserve">Предоставление субсидий бюджетам муниципальных образований Рязанской области на 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>выполнение работ по установке светофорных объектов на автомобильных дорогах общего пользования местного значения</w:t>
            </w:r>
          </w:p>
        </w:tc>
        <w:tc>
          <w:tcPr>
            <w:tcW w:w="1316" w:type="dxa"/>
            <w:tcMar>
              <w:top w:w="57" w:type="dxa"/>
              <w:left w:w="57" w:type="dxa"/>
              <w:right w:w="57" w:type="dxa"/>
            </w:tcMar>
          </w:tcPr>
          <w:p w:rsidR="00960FA9" w:rsidRPr="00EE174E" w:rsidRDefault="00960FA9" w:rsidP="004E004A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 xml:space="preserve">Предоставление субсидий бюджетам муниципальных образований Рязанской области на </w:t>
            </w:r>
            <w:r w:rsidRPr="00EE174E">
              <w:rPr>
                <w:rFonts w:ascii="Times New Roman" w:hAnsi="Times New Roman"/>
                <w:bCs/>
                <w:sz w:val="15"/>
                <w:szCs w:val="15"/>
              </w:rPr>
              <w:t xml:space="preserve">выполнение работ по 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>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</w:t>
            </w:r>
          </w:p>
        </w:tc>
        <w:tc>
          <w:tcPr>
            <w:tcW w:w="1231" w:type="dxa"/>
            <w:tcMar>
              <w:top w:w="57" w:type="dxa"/>
              <w:left w:w="57" w:type="dxa"/>
              <w:right w:w="57" w:type="dxa"/>
            </w:tcMar>
          </w:tcPr>
          <w:p w:rsidR="00960FA9" w:rsidRPr="00EE174E" w:rsidRDefault="00960FA9" w:rsidP="004E004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Предоставление субсидий бюджетам муниципальных образований Рязанской области на капитальный ремонт, ремонт автомобильных дорог общего</w:t>
            </w:r>
          </w:p>
          <w:p w:rsidR="00960FA9" w:rsidRPr="00EE174E" w:rsidRDefault="00960FA9" w:rsidP="004E004A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пользования местного значения и искусственных сооружений на них</w:t>
            </w:r>
          </w:p>
        </w:tc>
        <w:tc>
          <w:tcPr>
            <w:tcW w:w="1733" w:type="dxa"/>
            <w:gridSpan w:val="2"/>
            <w:tcMar>
              <w:top w:w="57" w:type="dxa"/>
              <w:left w:w="57" w:type="dxa"/>
              <w:right w:w="57" w:type="dxa"/>
            </w:tcMar>
          </w:tcPr>
          <w:p w:rsidR="00960FA9" w:rsidRPr="00EE174E" w:rsidRDefault="00960FA9" w:rsidP="004E004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Предоставление субсидий бюджетам городских округов Рязанской области на капитальный ремонт, ремонт автомобильных дорог общего пользования</w:t>
            </w:r>
          </w:p>
          <w:p w:rsidR="00960FA9" w:rsidRPr="00EE174E" w:rsidRDefault="00960FA9" w:rsidP="004E004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местного значения и искусственных сооружений на них</w:t>
            </w:r>
          </w:p>
        </w:tc>
        <w:tc>
          <w:tcPr>
            <w:tcW w:w="1559" w:type="dxa"/>
            <w:tcMar>
              <w:top w:w="57" w:type="dxa"/>
              <w:left w:w="57" w:type="dxa"/>
              <w:right w:w="57" w:type="dxa"/>
            </w:tcMar>
          </w:tcPr>
          <w:p w:rsidR="00960FA9" w:rsidRPr="00EE174E" w:rsidRDefault="00960FA9" w:rsidP="004E004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Предоставление субсидий бюджетам муниципальных округов Рязанской области</w:t>
            </w:r>
          </w:p>
          <w:p w:rsidR="00960FA9" w:rsidRPr="00EE174E" w:rsidRDefault="00960FA9" w:rsidP="004E004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на капитальный ремонт, ремонт автомобильных дорог общего пользования</w:t>
            </w:r>
          </w:p>
          <w:p w:rsidR="00960FA9" w:rsidRPr="00EE174E" w:rsidRDefault="00960FA9" w:rsidP="004E004A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/>
                <w:sz w:val="15"/>
                <w:szCs w:val="15"/>
              </w:rPr>
              <w:t>местного значения и искусственных сооружений на них</w:t>
            </w:r>
          </w:p>
        </w:tc>
        <w:tc>
          <w:tcPr>
            <w:tcW w:w="1912" w:type="dxa"/>
            <w:gridSpan w:val="2"/>
            <w:tcMar>
              <w:top w:w="57" w:type="dxa"/>
              <w:left w:w="57" w:type="dxa"/>
              <w:right w:w="57" w:type="dxa"/>
            </w:tcMar>
          </w:tcPr>
          <w:p w:rsidR="00960FA9" w:rsidRPr="00850A3C" w:rsidRDefault="00960FA9" w:rsidP="00850A3C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Предоставление субсидий бюджетам городских округов Рязанской области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на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восстановление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изношенных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верхних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слоев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асфальтобетонных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покрытий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на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автомобильных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дорогах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общего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пользования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местного</w:t>
            </w:r>
            <w:r w:rsidRPr="00850A3C">
              <w:rPr>
                <w:rFonts w:ascii="Times New Roman" w:hAnsi="Times New Roman"/>
                <w:spacing w:val="-4"/>
                <w:sz w:val="15"/>
                <w:szCs w:val="15"/>
              </w:rPr>
              <w:t xml:space="preserve"> </w:t>
            </w:r>
            <w:r w:rsidRPr="00850A3C">
              <w:rPr>
                <w:rFonts w:ascii="Times New Roman" w:hAnsi="Times New Roman" w:hint="eastAsia"/>
                <w:spacing w:val="-4"/>
                <w:sz w:val="15"/>
                <w:szCs w:val="15"/>
              </w:rPr>
              <w:t>значения</w:t>
            </w:r>
          </w:p>
        </w:tc>
        <w:tc>
          <w:tcPr>
            <w:tcW w:w="1161" w:type="dxa"/>
          </w:tcPr>
          <w:p w:rsidR="00960FA9" w:rsidRPr="00EE174E" w:rsidRDefault="00960FA9" w:rsidP="004E004A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E174E">
              <w:rPr>
                <w:rFonts w:ascii="Times New Roman" w:hAnsi="Times New Roman" w:hint="eastAsia"/>
                <w:sz w:val="15"/>
                <w:szCs w:val="15"/>
              </w:rPr>
              <w:t>Предоставление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субсидий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бюджетам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муниципальных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образований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Рязанской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области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на р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азработ</w:t>
            </w:r>
            <w:r>
              <w:rPr>
                <w:rFonts w:ascii="Times New Roman" w:hAnsi="Times New Roman" w:hint="eastAsia"/>
                <w:sz w:val="15"/>
                <w:szCs w:val="15"/>
              </w:rPr>
              <w:t>ку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проектн</w:t>
            </w:r>
            <w:r>
              <w:rPr>
                <w:rFonts w:ascii="Times New Roman" w:hAnsi="Times New Roman" w:hint="eastAsia"/>
                <w:sz w:val="15"/>
                <w:szCs w:val="15"/>
              </w:rPr>
              <w:t>ой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документаци</w:t>
            </w:r>
            <w:r>
              <w:rPr>
                <w:rFonts w:ascii="Times New Roman" w:hAnsi="Times New Roman" w:hint="eastAsia"/>
                <w:sz w:val="15"/>
                <w:szCs w:val="15"/>
              </w:rPr>
              <w:t>и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на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строительство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реконструкцию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капитальный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ремонт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автомобильных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дорог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общего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пользования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местного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значения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ведущих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от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сети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автомобильных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дорог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общего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пользования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br/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к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объектам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обработки</w:t>
            </w:r>
            <w:r>
              <w:rPr>
                <w:rFonts w:ascii="Times New Roman" w:hAnsi="Times New Roman"/>
                <w:sz w:val="15"/>
                <w:szCs w:val="15"/>
              </w:rPr>
              <w:br/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и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захоронения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твердых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коммунальных</w:t>
            </w:r>
            <w:r w:rsidRPr="00EE174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E174E">
              <w:rPr>
                <w:rFonts w:ascii="Times New Roman" w:hAnsi="Times New Roman" w:hint="eastAsia"/>
                <w:sz w:val="15"/>
                <w:szCs w:val="15"/>
              </w:rPr>
              <w:t>отходов</w:t>
            </w:r>
          </w:p>
        </w:tc>
      </w:tr>
      <w:tr w:rsidR="00960FA9" w:rsidRPr="00661EAA" w:rsidTr="00960FA9">
        <w:trPr>
          <w:trHeight w:val="207"/>
        </w:trPr>
        <w:tc>
          <w:tcPr>
            <w:tcW w:w="311" w:type="dxa"/>
            <w:vMerge/>
          </w:tcPr>
          <w:p w:rsidR="00960FA9" w:rsidRPr="00EE174E" w:rsidRDefault="00960FA9" w:rsidP="00B2123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90" w:type="dxa"/>
            <w:vMerge/>
          </w:tcPr>
          <w:p w:rsidR="00960FA9" w:rsidRPr="00EE174E" w:rsidRDefault="00960FA9" w:rsidP="00B2123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5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1196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1266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1316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1231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883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850" w:type="dxa"/>
          </w:tcPr>
          <w:p w:rsidR="00960FA9" w:rsidRPr="00661EAA" w:rsidRDefault="00960FA9" w:rsidP="00B2123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2026 г.</w:t>
            </w:r>
          </w:p>
        </w:tc>
        <w:tc>
          <w:tcPr>
            <w:tcW w:w="1559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992" w:type="dxa"/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B21236">
            <w:pPr>
              <w:spacing w:line="216" w:lineRule="auto"/>
              <w:ind w:right="-5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  <w:tc>
          <w:tcPr>
            <w:tcW w:w="920" w:type="dxa"/>
          </w:tcPr>
          <w:p w:rsidR="00960FA9" w:rsidRPr="00661EAA" w:rsidRDefault="00960FA9" w:rsidP="00B21236">
            <w:pPr>
              <w:spacing w:line="216" w:lineRule="auto"/>
              <w:ind w:right="-5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2026 г.</w:t>
            </w:r>
          </w:p>
        </w:tc>
        <w:tc>
          <w:tcPr>
            <w:tcW w:w="1161" w:type="dxa"/>
          </w:tcPr>
          <w:p w:rsidR="00960FA9" w:rsidRPr="00661EAA" w:rsidRDefault="00960FA9" w:rsidP="00B21236">
            <w:pPr>
              <w:spacing w:line="216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2025 г.</w:t>
            </w:r>
          </w:p>
        </w:tc>
      </w:tr>
      <w:tr w:rsidR="00960FA9" w:rsidRPr="00661EAA" w:rsidTr="00960FA9">
        <w:trPr>
          <w:trHeight w:val="103"/>
        </w:trPr>
        <w:tc>
          <w:tcPr>
            <w:tcW w:w="311" w:type="dxa"/>
            <w:tcBorders>
              <w:bottom w:val="single" w:sz="4" w:space="0" w:color="auto"/>
            </w:tcBorders>
          </w:tcPr>
          <w:p w:rsidR="00960FA9" w:rsidRPr="00661EAA" w:rsidRDefault="00960FA9" w:rsidP="00EE174E">
            <w:pPr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960FA9" w:rsidRPr="00661EAA" w:rsidRDefault="00960FA9" w:rsidP="00EE174E">
            <w:pPr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autoSpaceDE w:val="0"/>
              <w:autoSpaceDN w:val="0"/>
              <w:adjustRightInd w:val="0"/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7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autoSpaceDE w:val="0"/>
              <w:autoSpaceDN w:val="0"/>
              <w:adjustRightInd w:val="0"/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0FA9" w:rsidRPr="00661EAA" w:rsidRDefault="00960FA9" w:rsidP="00EE174E">
            <w:pPr>
              <w:autoSpaceDE w:val="0"/>
              <w:autoSpaceDN w:val="0"/>
              <w:adjustRightInd w:val="0"/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autoSpaceDE w:val="0"/>
              <w:autoSpaceDN w:val="0"/>
              <w:adjustRightInd w:val="0"/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60FA9" w:rsidRPr="00661EAA" w:rsidRDefault="00960FA9" w:rsidP="00EE174E">
            <w:pPr>
              <w:spacing w:line="216" w:lineRule="auto"/>
              <w:ind w:left="-57" w:right="-5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11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60FA9" w:rsidRPr="00661EAA" w:rsidRDefault="00960FA9" w:rsidP="00EE174E">
            <w:pPr>
              <w:spacing w:line="216" w:lineRule="auto"/>
              <w:ind w:left="-57" w:right="-5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12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60FA9" w:rsidRPr="00661EAA" w:rsidRDefault="00960FA9" w:rsidP="00EE174E">
            <w:pPr>
              <w:spacing w:line="216" w:lineRule="auto"/>
              <w:ind w:left="-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61EAA">
              <w:rPr>
                <w:rFonts w:ascii="Times New Roman" w:hAnsi="Times New Roman"/>
                <w:sz w:val="15"/>
                <w:szCs w:val="15"/>
              </w:rPr>
              <w:t>13</w:t>
            </w:r>
          </w:p>
        </w:tc>
      </w:tr>
    </w:tbl>
    <w:p w:rsidR="00705CB4" w:rsidRPr="00F1741F" w:rsidRDefault="00705CB4">
      <w:pPr>
        <w:rPr>
          <w:sz w:val="4"/>
          <w:szCs w:val="4"/>
        </w:rPr>
      </w:pPr>
    </w:p>
    <w:tbl>
      <w:tblPr>
        <w:tblStyle w:val="a9"/>
        <w:tblW w:w="14176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1248"/>
        <w:gridCol w:w="1139"/>
        <w:gridCol w:w="1276"/>
        <w:gridCol w:w="1276"/>
        <w:gridCol w:w="1276"/>
        <w:gridCol w:w="1275"/>
        <w:gridCol w:w="851"/>
        <w:gridCol w:w="850"/>
        <w:gridCol w:w="1559"/>
        <w:gridCol w:w="992"/>
        <w:gridCol w:w="851"/>
        <w:gridCol w:w="1276"/>
      </w:tblGrid>
      <w:tr w:rsidR="00960FA9" w:rsidRPr="00661EAA" w:rsidTr="00960FA9">
        <w:trPr>
          <w:cantSplit/>
          <w:trHeight w:val="96"/>
          <w:tblHeader/>
        </w:trPr>
        <w:tc>
          <w:tcPr>
            <w:tcW w:w="307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F17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960FA9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60FA9" w:rsidRPr="00661EAA" w:rsidRDefault="0001373B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01373B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960FA9" w:rsidRPr="00661EAA" w:rsidRDefault="0001373B" w:rsidP="004E0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60FA9" w:rsidRPr="00661EAA" w:rsidRDefault="0001373B" w:rsidP="00EE17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960FA9" w:rsidRPr="00661EAA" w:rsidRDefault="0001373B" w:rsidP="00EE17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60FA9" w:rsidRPr="004E004A" w:rsidTr="00574D4F">
        <w:trPr>
          <w:cantSplit/>
          <w:trHeight w:val="1237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661EAA" w:rsidRDefault="00960FA9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661EAA" w:rsidRDefault="00960FA9" w:rsidP="00F1741F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Городской округ город Рязань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0C39D5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558 741 753,02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960FA9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58</w:t>
            </w:r>
            <w:r w:rsidR="00337184" w:rsidRPr="00661EAA">
              <w:rPr>
                <w:rFonts w:ascii="Times New Roman" w:hAnsi="Times New Roman"/>
                <w:sz w:val="16"/>
                <w:szCs w:val="16"/>
              </w:rPr>
              <w:t> </w:t>
            </w:r>
            <w:r w:rsidRPr="00661EAA">
              <w:rPr>
                <w:rFonts w:ascii="Times New Roman" w:hAnsi="Times New Roman"/>
                <w:sz w:val="16"/>
                <w:szCs w:val="16"/>
              </w:rPr>
              <w:t>061</w:t>
            </w:r>
            <w:r w:rsidR="00337184" w:rsidRPr="00661EAA">
              <w:rPr>
                <w:rFonts w:ascii="Times New Roman" w:hAnsi="Times New Roman"/>
                <w:sz w:val="16"/>
                <w:szCs w:val="16"/>
              </w:rPr>
              <w:t> </w:t>
            </w:r>
            <w:r w:rsidRPr="00661EAA">
              <w:rPr>
                <w:rFonts w:ascii="Times New Roman" w:hAnsi="Times New Roman"/>
                <w:sz w:val="16"/>
                <w:szCs w:val="16"/>
              </w:rPr>
              <w:t>276,15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960FA9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7 644 186,88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960FA9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15 543 810,77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960FA9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5A0640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320 025 583,34</w:t>
            </w:r>
          </w:p>
        </w:tc>
        <w:tc>
          <w:tcPr>
            <w:tcW w:w="850" w:type="dxa"/>
            <w:textDirection w:val="btLr"/>
            <w:vAlign w:val="center"/>
          </w:tcPr>
          <w:p w:rsidR="00574D4F" w:rsidRPr="00661EAA" w:rsidRDefault="005A0640" w:rsidP="00013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782 001 764,60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960FA9" w:rsidP="00A0300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59 779 868,36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Pr="00661EA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40 501 881,65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Pr="004E004A" w:rsidRDefault="00960FA9" w:rsidP="00EE174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98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>Спасск-Рязанское городское поселение Спасского муниципального района Рязанской 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32596B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96B">
              <w:rPr>
                <w:rFonts w:ascii="Times New Roman" w:hAnsi="Times New Roman"/>
                <w:sz w:val="16"/>
                <w:szCs w:val="16"/>
              </w:rPr>
              <w:t>21 702 453,62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16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F1741F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960FA9"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ородской</w:t>
            </w:r>
            <w:r w:rsidR="00960FA9"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60FA9"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округ</w:t>
            </w:r>
            <w:r w:rsidR="00960FA9"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60FA9"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</w:t>
            </w:r>
            <w:r w:rsidR="00960FA9"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60FA9"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Скопин</w:t>
            </w:r>
            <w:r w:rsidR="00960FA9"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60FA9"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="00960FA9"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60FA9"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7 177 890,62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19 305 662,08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05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Михайловский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муниципальный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округ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Pr="007E32C3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7E32C3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2C3">
              <w:rPr>
                <w:rFonts w:ascii="Times New Roman" w:hAnsi="Times New Roman"/>
                <w:sz w:val="16"/>
                <w:szCs w:val="16"/>
              </w:rPr>
              <w:t>49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7E32C3">
              <w:rPr>
                <w:rFonts w:ascii="Times New Roman" w:hAnsi="Times New Roman"/>
                <w:sz w:val="16"/>
                <w:szCs w:val="16"/>
              </w:rPr>
              <w:t>383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7E32C3">
              <w:rPr>
                <w:rFonts w:ascii="Times New Roman" w:hAnsi="Times New Roman"/>
                <w:sz w:val="16"/>
                <w:szCs w:val="16"/>
              </w:rPr>
              <w:t>288,90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366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EE174E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EE174E">
              <w:rPr>
                <w:rFonts w:ascii="Times New Roman" w:hAnsi="Times New Roman" w:hint="eastAsia"/>
                <w:bCs/>
                <w:sz w:val="16"/>
                <w:szCs w:val="16"/>
              </w:rPr>
              <w:t>Касимовский</w:t>
            </w:r>
            <w:proofErr w:type="spellEnd"/>
            <w:r w:rsidRPr="00EE174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муниципальный</w:t>
            </w:r>
            <w:r w:rsidRPr="00EE174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6"/>
                <w:szCs w:val="16"/>
              </w:rPr>
              <w:t>округ</w:t>
            </w:r>
            <w:r w:rsidRPr="00EE174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EE174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E174E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Pr="007E32C3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7E32C3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2C3">
              <w:rPr>
                <w:rFonts w:ascii="Times New Roman" w:hAnsi="Times New Roman"/>
                <w:sz w:val="16"/>
                <w:szCs w:val="16"/>
              </w:rPr>
              <w:t>101 282 105,67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Pr="00EE174E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74E">
              <w:rPr>
                <w:rFonts w:ascii="Times New Roman" w:hAnsi="Times New Roman"/>
                <w:sz w:val="16"/>
                <w:szCs w:val="16"/>
              </w:rPr>
              <w:t>2 550 727,08</w:t>
            </w:r>
          </w:p>
        </w:tc>
      </w:tr>
      <w:tr w:rsidR="00960FA9" w:rsidRPr="004E004A" w:rsidTr="008634C6">
        <w:trPr>
          <w:cantSplit/>
          <w:trHeight w:val="1202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Ряжский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муниципальный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округ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Pr="007E32C3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7E32C3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2C3">
              <w:rPr>
                <w:rFonts w:ascii="Times New Roman" w:hAnsi="Times New Roman"/>
                <w:sz w:val="16"/>
                <w:szCs w:val="16"/>
              </w:rPr>
              <w:t>29 400 000,00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Кораблинский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муниципальный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округ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Pr="007E32C3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7E32C3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32C3">
              <w:rPr>
                <w:rFonts w:ascii="Times New Roman" w:hAnsi="Times New Roman"/>
                <w:sz w:val="16"/>
                <w:szCs w:val="16"/>
              </w:rPr>
              <w:t>12 001 022,00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48" w:type="dxa"/>
            <w:shd w:val="clear" w:color="auto" w:fill="auto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Тумское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Клепиковского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9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724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632,51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Сараевское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Сараевского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26 180 536,00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48" w:type="dxa"/>
            <w:shd w:val="clear" w:color="auto" w:fill="auto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Ходынинское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Рыбновского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3</w:t>
            </w:r>
            <w:r w:rsidR="00666D19" w:rsidRPr="00661EAA">
              <w:rPr>
                <w:rFonts w:ascii="Times New Roman" w:hAnsi="Times New Roman"/>
                <w:sz w:val="16"/>
                <w:szCs w:val="16"/>
              </w:rPr>
              <w:t> </w:t>
            </w:r>
            <w:r w:rsidRPr="00661EAA">
              <w:rPr>
                <w:rFonts w:ascii="Times New Roman" w:hAnsi="Times New Roman"/>
                <w:sz w:val="16"/>
                <w:szCs w:val="16"/>
              </w:rPr>
              <w:t>705</w:t>
            </w:r>
            <w:r w:rsidR="00666D19" w:rsidRPr="00661EAA">
              <w:rPr>
                <w:rFonts w:ascii="Times New Roman" w:hAnsi="Times New Roman"/>
                <w:sz w:val="16"/>
                <w:szCs w:val="16"/>
              </w:rPr>
              <w:t> </w:t>
            </w:r>
            <w:r w:rsidRPr="00661EAA">
              <w:rPr>
                <w:rFonts w:ascii="Times New Roman" w:hAnsi="Times New Roman"/>
                <w:sz w:val="16"/>
                <w:szCs w:val="16"/>
              </w:rPr>
              <w:t>254,13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1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850A3C" w:rsidRDefault="00960FA9" w:rsidP="00F1741F">
            <w:pPr>
              <w:ind w:right="-57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  <w:proofErr w:type="spellStart"/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Истьинское</w:t>
            </w:r>
            <w:proofErr w:type="spellEnd"/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сельское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поселение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Старожиловского</w:t>
            </w:r>
            <w:proofErr w:type="spellEnd"/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муниципального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района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Рязанской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661EAA" w:rsidRDefault="002830F3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8 092 929,22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Смолеевское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Ухоловского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A23D54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D54">
              <w:rPr>
                <w:rFonts w:ascii="Times New Roman" w:hAnsi="Times New Roman"/>
                <w:sz w:val="16"/>
                <w:szCs w:val="16"/>
              </w:rPr>
              <w:t>486 340,7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60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Александро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Невское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Александро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Невского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1 273 658,13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16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280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202,18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Каширинское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Александро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Невского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1 280 058,42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Чучковское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Чучковского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14 368 122,09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66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Шацкое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Шацкого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21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481 000,00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Алексеевское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Клепиковского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5 462 070,00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Панинское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Спасского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54004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11 203 221,31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88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Кадомское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Кадомского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16 777 043,02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00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Сапожковское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Сапожковского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21 000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18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Мурминское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16 055 104,50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37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Ухоловское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Ухоловского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13 870 000,00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Екимовское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4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234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922,04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Искровское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3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019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900,76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18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Захаровское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Захаровского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16 122 853,85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07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GoBack"/>
            <w:proofErr w:type="spellStart"/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Гулынское</w:t>
            </w:r>
            <w:proofErr w:type="spellEnd"/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сельское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поселение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Старожиловского</w:t>
            </w:r>
            <w:proofErr w:type="spellEnd"/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муниципального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района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Рязанской</w:t>
            </w:r>
            <w:r w:rsidRPr="00850A3C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 </w:t>
            </w:r>
            <w:r w:rsidRPr="00850A3C">
              <w:rPr>
                <w:rFonts w:ascii="Times New Roman" w:hAnsi="Times New Roman" w:hint="eastAsia"/>
                <w:bCs/>
                <w:spacing w:val="-4"/>
                <w:sz w:val="16"/>
                <w:szCs w:val="16"/>
              </w:rPr>
              <w:t>области</w:t>
            </w:r>
            <w:bookmarkEnd w:id="0"/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9 741 692,04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Милославский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муниципальный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7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365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359,99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Большеподо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вечинское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Милославского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3 521 189,41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37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Корневское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Скопинского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25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331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794,00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Заборьевское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4 589 999,99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72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Рыбновское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Рыбновского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13 778 698,02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Ольховское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Ухоловского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2 200 500,0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Горняцкое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Милославского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3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660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075,45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Павловское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Милославского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2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579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620,37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Благовское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сельское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Александро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Невского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1 280 058,42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5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799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380,62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Милославское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Милославского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5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839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661,41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Спас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Клепиковское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Клепиковского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3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000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134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Ермишинское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Ермишинского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9 191 975,38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8634C6">
        <w:trPr>
          <w:cantSplit/>
          <w:trHeight w:val="1276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960FA9" w:rsidRPr="004E004A" w:rsidRDefault="00960FA9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Шиловское</w:t>
            </w:r>
            <w:proofErr w:type="spellEnd"/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городское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поселение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Шиловского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муниципального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района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Рязанской</w:t>
            </w:r>
            <w:r w:rsidRPr="004E00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004A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04A">
              <w:rPr>
                <w:rFonts w:ascii="Times New Roman" w:hAnsi="Times New Roman"/>
                <w:sz w:val="16"/>
                <w:szCs w:val="16"/>
              </w:rPr>
              <w:t>60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954</w:t>
            </w:r>
            <w:r w:rsidR="00666D19">
              <w:rPr>
                <w:rFonts w:ascii="Times New Roman" w:hAnsi="Times New Roman"/>
                <w:sz w:val="16"/>
                <w:szCs w:val="16"/>
              </w:rPr>
              <w:t> </w:t>
            </w:r>
            <w:r w:rsidRPr="004E004A">
              <w:rPr>
                <w:rFonts w:ascii="Times New Roman" w:hAnsi="Times New Roman"/>
                <w:sz w:val="16"/>
                <w:szCs w:val="16"/>
              </w:rPr>
              <w:t>762,33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960FA9" w:rsidRPr="004E004A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A7C76" w:rsidRPr="004E004A" w:rsidTr="008634C6">
        <w:trPr>
          <w:cantSplit/>
          <w:trHeight w:val="1276"/>
        </w:trPr>
        <w:tc>
          <w:tcPr>
            <w:tcW w:w="307" w:type="dxa"/>
            <w:tcMar>
              <w:top w:w="28" w:type="dxa"/>
              <w:bottom w:w="28" w:type="dxa"/>
            </w:tcMar>
          </w:tcPr>
          <w:p w:rsidR="005A7C76" w:rsidRDefault="005A7C76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40.</w:t>
            </w:r>
          </w:p>
        </w:tc>
        <w:tc>
          <w:tcPr>
            <w:tcW w:w="1248" w:type="dxa"/>
            <w:tcMar>
              <w:top w:w="28" w:type="dxa"/>
              <w:bottom w:w="28" w:type="dxa"/>
            </w:tcMar>
          </w:tcPr>
          <w:p w:rsidR="005A7C76" w:rsidRPr="00661EAA" w:rsidRDefault="00985268" w:rsidP="00F1741F">
            <w:pPr>
              <w:ind w:righ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661EAA">
              <w:rPr>
                <w:rFonts w:ascii="Times New Roman" w:hAnsi="Times New Roman" w:hint="eastAsia"/>
                <w:bCs/>
                <w:sz w:val="16"/>
                <w:szCs w:val="16"/>
              </w:rPr>
              <w:t>С</w:t>
            </w:r>
            <w:r w:rsidRPr="00661EAA">
              <w:rPr>
                <w:rFonts w:ascii="Times New Roman" w:hAnsi="Times New Roman"/>
                <w:bCs/>
                <w:sz w:val="16"/>
                <w:szCs w:val="16"/>
              </w:rPr>
              <w:t>пасский муниципальный район Рязанской области</w:t>
            </w:r>
          </w:p>
        </w:tc>
        <w:tc>
          <w:tcPr>
            <w:tcW w:w="11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11 203 615,77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Pr="00661EAA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A7C76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5A7C76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extDirection w:val="btLr"/>
            <w:vAlign w:val="center"/>
          </w:tcPr>
          <w:p w:rsidR="005A7C76" w:rsidRDefault="00985268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0FA9" w:rsidRPr="004E004A" w:rsidTr="00666D19">
        <w:trPr>
          <w:cantSplit/>
          <w:trHeight w:val="1263"/>
        </w:trPr>
        <w:tc>
          <w:tcPr>
            <w:tcW w:w="1555" w:type="dxa"/>
            <w:gridSpan w:val="2"/>
            <w:vAlign w:val="center"/>
          </w:tcPr>
          <w:p w:rsidR="00960FA9" w:rsidRPr="00661EAA" w:rsidRDefault="00960FA9" w:rsidP="00F1741F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661EA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  <w:textDirection w:val="btLr"/>
            <w:vAlign w:val="center"/>
          </w:tcPr>
          <w:p w:rsidR="00960FA9" w:rsidRPr="005B4B8F" w:rsidRDefault="006F2C8F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580 444 206,64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Pr="005B4B8F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58</w:t>
            </w:r>
            <w:r w:rsidR="00666D19" w:rsidRPr="005B4B8F">
              <w:rPr>
                <w:rFonts w:ascii="Times New Roman" w:hAnsi="Times New Roman"/>
                <w:sz w:val="16"/>
                <w:szCs w:val="16"/>
              </w:rPr>
              <w:t> </w:t>
            </w:r>
            <w:r w:rsidRPr="005B4B8F">
              <w:rPr>
                <w:rFonts w:ascii="Times New Roman" w:hAnsi="Times New Roman"/>
                <w:sz w:val="16"/>
                <w:szCs w:val="16"/>
              </w:rPr>
              <w:t>061</w:t>
            </w:r>
            <w:r w:rsidR="00666D19" w:rsidRPr="005B4B8F">
              <w:rPr>
                <w:rFonts w:ascii="Times New Roman" w:hAnsi="Times New Roman"/>
                <w:sz w:val="16"/>
                <w:szCs w:val="16"/>
              </w:rPr>
              <w:t> </w:t>
            </w:r>
            <w:r w:rsidRPr="005B4B8F">
              <w:rPr>
                <w:rFonts w:ascii="Times New Roman" w:hAnsi="Times New Roman"/>
                <w:sz w:val="16"/>
                <w:szCs w:val="16"/>
              </w:rPr>
              <w:t>276,15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Pr="005B4B8F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7 644 186,88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Pr="005B4B8F" w:rsidRDefault="005448CD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27 041 817,06</w:t>
            </w:r>
          </w:p>
        </w:tc>
        <w:tc>
          <w:tcPr>
            <w:tcW w:w="1275" w:type="dxa"/>
            <w:textDirection w:val="btLr"/>
            <w:vAlign w:val="center"/>
          </w:tcPr>
          <w:p w:rsidR="00960FA9" w:rsidRPr="005B4B8F" w:rsidRDefault="00BD4E17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376 336 116,39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Pr="005B4B8F" w:rsidRDefault="005A0640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339 331 245,42</w:t>
            </w:r>
          </w:p>
        </w:tc>
        <w:tc>
          <w:tcPr>
            <w:tcW w:w="850" w:type="dxa"/>
            <w:textDirection w:val="btLr"/>
            <w:vAlign w:val="center"/>
          </w:tcPr>
          <w:p w:rsidR="00960FA9" w:rsidRPr="005B4B8F" w:rsidRDefault="005A0640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782 001 764,60</w:t>
            </w:r>
          </w:p>
        </w:tc>
        <w:tc>
          <w:tcPr>
            <w:tcW w:w="1559" w:type="dxa"/>
            <w:textDirection w:val="btLr"/>
            <w:vAlign w:val="center"/>
          </w:tcPr>
          <w:p w:rsidR="00960FA9" w:rsidRPr="005B4B8F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192 066 416,57</w:t>
            </w:r>
          </w:p>
        </w:tc>
        <w:tc>
          <w:tcPr>
            <w:tcW w:w="992" w:type="dxa"/>
            <w:textDirection w:val="btLr"/>
            <w:vAlign w:val="center"/>
          </w:tcPr>
          <w:p w:rsidR="00960FA9" w:rsidRPr="005B4B8F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59 779 868,36</w:t>
            </w:r>
          </w:p>
        </w:tc>
        <w:tc>
          <w:tcPr>
            <w:tcW w:w="851" w:type="dxa"/>
            <w:textDirection w:val="btLr"/>
            <w:vAlign w:val="center"/>
          </w:tcPr>
          <w:p w:rsidR="00960FA9" w:rsidRPr="005B4B8F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40 501 881,65</w:t>
            </w:r>
          </w:p>
        </w:tc>
        <w:tc>
          <w:tcPr>
            <w:tcW w:w="1276" w:type="dxa"/>
            <w:textDirection w:val="btLr"/>
            <w:vAlign w:val="center"/>
          </w:tcPr>
          <w:p w:rsidR="00960FA9" w:rsidRPr="005B4B8F" w:rsidRDefault="00960FA9" w:rsidP="00B21236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8F">
              <w:rPr>
                <w:rFonts w:ascii="Times New Roman" w:hAnsi="Times New Roman"/>
                <w:sz w:val="16"/>
                <w:szCs w:val="16"/>
              </w:rPr>
              <w:t>2 550 727,08»</w:t>
            </w:r>
          </w:p>
        </w:tc>
      </w:tr>
    </w:tbl>
    <w:p w:rsidR="004F34DC" w:rsidRDefault="004F34DC" w:rsidP="003C6948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F34DC" w:rsidSect="004E004A">
      <w:headerReference w:type="default" r:id="rId11"/>
      <w:type w:val="continuous"/>
      <w:pgSz w:w="16834" w:h="11907" w:orient="landscape" w:code="9"/>
      <w:pgMar w:top="1134" w:right="567" w:bottom="1560" w:left="2127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1D" w:rsidRDefault="0055561D">
      <w:r>
        <w:separator/>
      </w:r>
    </w:p>
  </w:endnote>
  <w:endnote w:type="continuationSeparator" w:id="0">
    <w:p w:rsidR="0055561D" w:rsidRDefault="005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5561D" w:rsidRPr="00CE38EE" w:rsidTr="00CE38EE">
      <w:tc>
        <w:tcPr>
          <w:tcW w:w="2538" w:type="dxa"/>
          <w:shd w:val="clear" w:color="auto" w:fill="auto"/>
        </w:tcPr>
        <w:p w:rsidR="0055561D" w:rsidRPr="00CE38EE" w:rsidRDefault="0055561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5561D" w:rsidRPr="00CE38EE" w:rsidRDefault="0055561D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5561D" w:rsidRPr="00CE38EE" w:rsidRDefault="0055561D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5561D" w:rsidRPr="00CE38EE" w:rsidRDefault="0055561D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5561D" w:rsidRDefault="0055561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1D" w:rsidRDefault="0055561D">
      <w:r>
        <w:separator/>
      </w:r>
    </w:p>
  </w:footnote>
  <w:footnote w:type="continuationSeparator" w:id="0">
    <w:p w:rsidR="0055561D" w:rsidRDefault="0055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1D" w:rsidRDefault="0055561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5561D" w:rsidRDefault="005556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1D" w:rsidRPr="00481B88" w:rsidRDefault="0055561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5561D" w:rsidRPr="00F1741F" w:rsidRDefault="0055561D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F1741F">
      <w:rPr>
        <w:rStyle w:val="a8"/>
        <w:rFonts w:ascii="Times New Roman" w:hAnsi="Times New Roman"/>
        <w:sz w:val="24"/>
        <w:szCs w:val="24"/>
      </w:rPr>
      <w:fldChar w:fldCharType="begin"/>
    </w:r>
    <w:r w:rsidRPr="00F1741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F1741F">
      <w:rPr>
        <w:rStyle w:val="a8"/>
        <w:rFonts w:ascii="Times New Roman" w:hAnsi="Times New Roman"/>
        <w:sz w:val="24"/>
        <w:szCs w:val="24"/>
      </w:rPr>
      <w:fldChar w:fldCharType="separate"/>
    </w:r>
    <w:r w:rsidR="00850A3C">
      <w:rPr>
        <w:rStyle w:val="a8"/>
        <w:rFonts w:ascii="Times New Roman" w:hAnsi="Times New Roman"/>
        <w:noProof/>
        <w:sz w:val="24"/>
        <w:szCs w:val="24"/>
      </w:rPr>
      <w:t>7</w:t>
    </w:r>
    <w:r w:rsidRPr="00F1741F">
      <w:rPr>
        <w:rStyle w:val="a8"/>
        <w:rFonts w:ascii="Times New Roman" w:hAnsi="Times New Roman"/>
        <w:sz w:val="24"/>
        <w:szCs w:val="24"/>
      </w:rPr>
      <w:fldChar w:fldCharType="end"/>
    </w:r>
  </w:p>
  <w:p w:rsidR="0055561D" w:rsidRPr="00E37801" w:rsidRDefault="0055561D" w:rsidP="00F1741F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1373B"/>
    <w:rsid w:val="00014A22"/>
    <w:rsid w:val="000331B3"/>
    <w:rsid w:val="00033413"/>
    <w:rsid w:val="00037C0C"/>
    <w:rsid w:val="000502A3"/>
    <w:rsid w:val="00052673"/>
    <w:rsid w:val="00055B69"/>
    <w:rsid w:val="00056DEB"/>
    <w:rsid w:val="00064DF1"/>
    <w:rsid w:val="00073A7A"/>
    <w:rsid w:val="00076D5E"/>
    <w:rsid w:val="00084DD3"/>
    <w:rsid w:val="000917C0"/>
    <w:rsid w:val="000B0736"/>
    <w:rsid w:val="000C2B44"/>
    <w:rsid w:val="000C39D5"/>
    <w:rsid w:val="000C3A4B"/>
    <w:rsid w:val="000C5638"/>
    <w:rsid w:val="00110615"/>
    <w:rsid w:val="00116791"/>
    <w:rsid w:val="00122CFD"/>
    <w:rsid w:val="00151370"/>
    <w:rsid w:val="001563AB"/>
    <w:rsid w:val="00160B73"/>
    <w:rsid w:val="00162E72"/>
    <w:rsid w:val="00166E19"/>
    <w:rsid w:val="00170E66"/>
    <w:rsid w:val="00175BE5"/>
    <w:rsid w:val="001850F4"/>
    <w:rsid w:val="00190FF9"/>
    <w:rsid w:val="00192598"/>
    <w:rsid w:val="001947BE"/>
    <w:rsid w:val="001A1CA4"/>
    <w:rsid w:val="001A560F"/>
    <w:rsid w:val="001B0982"/>
    <w:rsid w:val="001B32BA"/>
    <w:rsid w:val="001B4911"/>
    <w:rsid w:val="001C0539"/>
    <w:rsid w:val="001E0317"/>
    <w:rsid w:val="001E20F1"/>
    <w:rsid w:val="001F12E8"/>
    <w:rsid w:val="001F228C"/>
    <w:rsid w:val="001F64B8"/>
    <w:rsid w:val="001F7C83"/>
    <w:rsid w:val="00203046"/>
    <w:rsid w:val="00205AB5"/>
    <w:rsid w:val="00206E58"/>
    <w:rsid w:val="00224DBA"/>
    <w:rsid w:val="00231F1C"/>
    <w:rsid w:val="00232A79"/>
    <w:rsid w:val="00242DDB"/>
    <w:rsid w:val="002479A2"/>
    <w:rsid w:val="00250202"/>
    <w:rsid w:val="0026087E"/>
    <w:rsid w:val="00261DE0"/>
    <w:rsid w:val="00265420"/>
    <w:rsid w:val="00274E14"/>
    <w:rsid w:val="00280A6D"/>
    <w:rsid w:val="002830F3"/>
    <w:rsid w:val="00286ECA"/>
    <w:rsid w:val="00292BCB"/>
    <w:rsid w:val="002953B6"/>
    <w:rsid w:val="002973DC"/>
    <w:rsid w:val="002B2A96"/>
    <w:rsid w:val="002B400C"/>
    <w:rsid w:val="002B7A59"/>
    <w:rsid w:val="002C25E1"/>
    <w:rsid w:val="002C6B4B"/>
    <w:rsid w:val="002D15E3"/>
    <w:rsid w:val="002E0D63"/>
    <w:rsid w:val="002E51A7"/>
    <w:rsid w:val="002E5A5F"/>
    <w:rsid w:val="002F1E81"/>
    <w:rsid w:val="00300A22"/>
    <w:rsid w:val="00305471"/>
    <w:rsid w:val="00310D92"/>
    <w:rsid w:val="003160CB"/>
    <w:rsid w:val="003222A3"/>
    <w:rsid w:val="0032596B"/>
    <w:rsid w:val="00337184"/>
    <w:rsid w:val="0035293E"/>
    <w:rsid w:val="00352D83"/>
    <w:rsid w:val="00360A40"/>
    <w:rsid w:val="00367223"/>
    <w:rsid w:val="00386745"/>
    <w:rsid w:val="003870C2"/>
    <w:rsid w:val="003906EC"/>
    <w:rsid w:val="003959BA"/>
    <w:rsid w:val="003967DC"/>
    <w:rsid w:val="003A3568"/>
    <w:rsid w:val="003B1548"/>
    <w:rsid w:val="003B303E"/>
    <w:rsid w:val="003B38EC"/>
    <w:rsid w:val="003B5303"/>
    <w:rsid w:val="003C6948"/>
    <w:rsid w:val="003D3B8A"/>
    <w:rsid w:val="003D3E42"/>
    <w:rsid w:val="003D54F8"/>
    <w:rsid w:val="003E00D8"/>
    <w:rsid w:val="003F2569"/>
    <w:rsid w:val="003F4F5E"/>
    <w:rsid w:val="00400906"/>
    <w:rsid w:val="00404A92"/>
    <w:rsid w:val="00415D59"/>
    <w:rsid w:val="00416FD6"/>
    <w:rsid w:val="0042590E"/>
    <w:rsid w:val="00427AD6"/>
    <w:rsid w:val="00437F65"/>
    <w:rsid w:val="004424E1"/>
    <w:rsid w:val="00447B7E"/>
    <w:rsid w:val="00460FEA"/>
    <w:rsid w:val="00463BC0"/>
    <w:rsid w:val="004734B7"/>
    <w:rsid w:val="00474DA7"/>
    <w:rsid w:val="00477428"/>
    <w:rsid w:val="004776F6"/>
    <w:rsid w:val="00481B88"/>
    <w:rsid w:val="00485B4F"/>
    <w:rsid w:val="004862D1"/>
    <w:rsid w:val="00496E5F"/>
    <w:rsid w:val="004A4477"/>
    <w:rsid w:val="004A689B"/>
    <w:rsid w:val="004B2D5A"/>
    <w:rsid w:val="004B3877"/>
    <w:rsid w:val="004D293D"/>
    <w:rsid w:val="004D3CFC"/>
    <w:rsid w:val="004D7F4B"/>
    <w:rsid w:val="004E004A"/>
    <w:rsid w:val="004E1AE7"/>
    <w:rsid w:val="004E5EFA"/>
    <w:rsid w:val="004E7BBE"/>
    <w:rsid w:val="004F34DC"/>
    <w:rsid w:val="004F44FE"/>
    <w:rsid w:val="0050412D"/>
    <w:rsid w:val="005043A3"/>
    <w:rsid w:val="00507A7B"/>
    <w:rsid w:val="00512A47"/>
    <w:rsid w:val="00515CB6"/>
    <w:rsid w:val="00531B4A"/>
    <w:rsid w:val="00531BB3"/>
    <w:rsid w:val="00531C68"/>
    <w:rsid w:val="00532119"/>
    <w:rsid w:val="005335F3"/>
    <w:rsid w:val="005367F1"/>
    <w:rsid w:val="0053726C"/>
    <w:rsid w:val="005379BB"/>
    <w:rsid w:val="00543C38"/>
    <w:rsid w:val="00543D2D"/>
    <w:rsid w:val="005448CD"/>
    <w:rsid w:val="00545A3D"/>
    <w:rsid w:val="00546738"/>
    <w:rsid w:val="0054698F"/>
    <w:rsid w:val="00546DBB"/>
    <w:rsid w:val="00550412"/>
    <w:rsid w:val="0055561D"/>
    <w:rsid w:val="00561A5B"/>
    <w:rsid w:val="00565B44"/>
    <w:rsid w:val="00566FC3"/>
    <w:rsid w:val="0057074C"/>
    <w:rsid w:val="00573FBF"/>
    <w:rsid w:val="00574D4F"/>
    <w:rsid w:val="00574FF3"/>
    <w:rsid w:val="00582538"/>
    <w:rsid w:val="005838EA"/>
    <w:rsid w:val="00585EE1"/>
    <w:rsid w:val="00590C0E"/>
    <w:rsid w:val="005939E6"/>
    <w:rsid w:val="005A0640"/>
    <w:rsid w:val="005A4227"/>
    <w:rsid w:val="005A7C76"/>
    <w:rsid w:val="005B229B"/>
    <w:rsid w:val="005B2F5E"/>
    <w:rsid w:val="005B3518"/>
    <w:rsid w:val="005B4B8F"/>
    <w:rsid w:val="005C0E95"/>
    <w:rsid w:val="005C3183"/>
    <w:rsid w:val="005C56AE"/>
    <w:rsid w:val="005C7449"/>
    <w:rsid w:val="005E6D99"/>
    <w:rsid w:val="005F2ADD"/>
    <w:rsid w:val="005F2C49"/>
    <w:rsid w:val="005F3889"/>
    <w:rsid w:val="005F4640"/>
    <w:rsid w:val="005F4E0C"/>
    <w:rsid w:val="006013EB"/>
    <w:rsid w:val="0060479E"/>
    <w:rsid w:val="00604BE7"/>
    <w:rsid w:val="006136C9"/>
    <w:rsid w:val="00616AED"/>
    <w:rsid w:val="00622E86"/>
    <w:rsid w:val="00632A4F"/>
    <w:rsid w:val="00632B56"/>
    <w:rsid w:val="006351E3"/>
    <w:rsid w:val="00640445"/>
    <w:rsid w:val="00644236"/>
    <w:rsid w:val="006471E5"/>
    <w:rsid w:val="00656090"/>
    <w:rsid w:val="00661EAA"/>
    <w:rsid w:val="00662C2C"/>
    <w:rsid w:val="0066575E"/>
    <w:rsid w:val="00666D19"/>
    <w:rsid w:val="00671D3B"/>
    <w:rsid w:val="006817EA"/>
    <w:rsid w:val="00684A5B"/>
    <w:rsid w:val="006879B1"/>
    <w:rsid w:val="00692CD1"/>
    <w:rsid w:val="00693F09"/>
    <w:rsid w:val="006A1F71"/>
    <w:rsid w:val="006A35AA"/>
    <w:rsid w:val="006B6107"/>
    <w:rsid w:val="006C1FEF"/>
    <w:rsid w:val="006D49F0"/>
    <w:rsid w:val="006F2491"/>
    <w:rsid w:val="006F2C8F"/>
    <w:rsid w:val="006F328B"/>
    <w:rsid w:val="006F5886"/>
    <w:rsid w:val="00702D71"/>
    <w:rsid w:val="00705CB4"/>
    <w:rsid w:val="00707734"/>
    <w:rsid w:val="00707E19"/>
    <w:rsid w:val="0071032C"/>
    <w:rsid w:val="00712F7C"/>
    <w:rsid w:val="00721BC4"/>
    <w:rsid w:val="0072328A"/>
    <w:rsid w:val="00731B05"/>
    <w:rsid w:val="00732250"/>
    <w:rsid w:val="00737612"/>
    <w:rsid w:val="007377B5"/>
    <w:rsid w:val="00741584"/>
    <w:rsid w:val="00746CC2"/>
    <w:rsid w:val="00760323"/>
    <w:rsid w:val="00765600"/>
    <w:rsid w:val="00766DEE"/>
    <w:rsid w:val="00770B34"/>
    <w:rsid w:val="00771226"/>
    <w:rsid w:val="0078757E"/>
    <w:rsid w:val="00791C9F"/>
    <w:rsid w:val="00792640"/>
    <w:rsid w:val="00792AAB"/>
    <w:rsid w:val="00793B47"/>
    <w:rsid w:val="007A1D0C"/>
    <w:rsid w:val="007A2A7B"/>
    <w:rsid w:val="007B7745"/>
    <w:rsid w:val="007D4925"/>
    <w:rsid w:val="007E32C3"/>
    <w:rsid w:val="007E3E05"/>
    <w:rsid w:val="007E51E4"/>
    <w:rsid w:val="007F0C8A"/>
    <w:rsid w:val="007F11AB"/>
    <w:rsid w:val="008076C3"/>
    <w:rsid w:val="00810575"/>
    <w:rsid w:val="008120EB"/>
    <w:rsid w:val="008143CB"/>
    <w:rsid w:val="00823CA1"/>
    <w:rsid w:val="0083291E"/>
    <w:rsid w:val="00844C78"/>
    <w:rsid w:val="00850A3C"/>
    <w:rsid w:val="008513B9"/>
    <w:rsid w:val="00851F99"/>
    <w:rsid w:val="008528C8"/>
    <w:rsid w:val="00853FE0"/>
    <w:rsid w:val="00860326"/>
    <w:rsid w:val="008634C6"/>
    <w:rsid w:val="008702D3"/>
    <w:rsid w:val="00872F22"/>
    <w:rsid w:val="00872F3C"/>
    <w:rsid w:val="00876034"/>
    <w:rsid w:val="008827E7"/>
    <w:rsid w:val="0089475A"/>
    <w:rsid w:val="008A1696"/>
    <w:rsid w:val="008A1C50"/>
    <w:rsid w:val="008A288D"/>
    <w:rsid w:val="008A4E31"/>
    <w:rsid w:val="008B3790"/>
    <w:rsid w:val="008B3E8F"/>
    <w:rsid w:val="008C5476"/>
    <w:rsid w:val="008C58FE"/>
    <w:rsid w:val="008D13DD"/>
    <w:rsid w:val="008D61DA"/>
    <w:rsid w:val="008E2FA7"/>
    <w:rsid w:val="008E6C41"/>
    <w:rsid w:val="008F0816"/>
    <w:rsid w:val="008F4719"/>
    <w:rsid w:val="008F6BB7"/>
    <w:rsid w:val="00900F42"/>
    <w:rsid w:val="0091506A"/>
    <w:rsid w:val="0091624E"/>
    <w:rsid w:val="00916551"/>
    <w:rsid w:val="00917B81"/>
    <w:rsid w:val="00932E3C"/>
    <w:rsid w:val="00951116"/>
    <w:rsid w:val="00954004"/>
    <w:rsid w:val="0095577A"/>
    <w:rsid w:val="009573D3"/>
    <w:rsid w:val="00957E2F"/>
    <w:rsid w:val="00960FA9"/>
    <w:rsid w:val="009648F1"/>
    <w:rsid w:val="00981485"/>
    <w:rsid w:val="00982EBA"/>
    <w:rsid w:val="0098371D"/>
    <w:rsid w:val="00985268"/>
    <w:rsid w:val="00994407"/>
    <w:rsid w:val="00994684"/>
    <w:rsid w:val="009977FF"/>
    <w:rsid w:val="009A085B"/>
    <w:rsid w:val="009A44F6"/>
    <w:rsid w:val="009B10D1"/>
    <w:rsid w:val="009C1DE6"/>
    <w:rsid w:val="009C1F0E"/>
    <w:rsid w:val="009D3E8C"/>
    <w:rsid w:val="009E3A0E"/>
    <w:rsid w:val="009F5141"/>
    <w:rsid w:val="00A003A7"/>
    <w:rsid w:val="00A03000"/>
    <w:rsid w:val="00A051AB"/>
    <w:rsid w:val="00A0562C"/>
    <w:rsid w:val="00A1314B"/>
    <w:rsid w:val="00A13160"/>
    <w:rsid w:val="00A137D3"/>
    <w:rsid w:val="00A20CA5"/>
    <w:rsid w:val="00A23D54"/>
    <w:rsid w:val="00A35059"/>
    <w:rsid w:val="00A37621"/>
    <w:rsid w:val="00A44A8F"/>
    <w:rsid w:val="00A4765C"/>
    <w:rsid w:val="00A515D9"/>
    <w:rsid w:val="00A51D96"/>
    <w:rsid w:val="00A56354"/>
    <w:rsid w:val="00A57E1E"/>
    <w:rsid w:val="00A61338"/>
    <w:rsid w:val="00A721ED"/>
    <w:rsid w:val="00A878E6"/>
    <w:rsid w:val="00A95934"/>
    <w:rsid w:val="00A96AB5"/>
    <w:rsid w:val="00A96F84"/>
    <w:rsid w:val="00AA6217"/>
    <w:rsid w:val="00AC3953"/>
    <w:rsid w:val="00AC7150"/>
    <w:rsid w:val="00AD0EF3"/>
    <w:rsid w:val="00AD237B"/>
    <w:rsid w:val="00AD5C7B"/>
    <w:rsid w:val="00AE1DCA"/>
    <w:rsid w:val="00AE35A6"/>
    <w:rsid w:val="00AE524C"/>
    <w:rsid w:val="00AF5F7C"/>
    <w:rsid w:val="00B02207"/>
    <w:rsid w:val="00B02D2C"/>
    <w:rsid w:val="00B031C1"/>
    <w:rsid w:val="00B03403"/>
    <w:rsid w:val="00B10324"/>
    <w:rsid w:val="00B1049D"/>
    <w:rsid w:val="00B21236"/>
    <w:rsid w:val="00B23DA2"/>
    <w:rsid w:val="00B24391"/>
    <w:rsid w:val="00B30E01"/>
    <w:rsid w:val="00B376B1"/>
    <w:rsid w:val="00B473C6"/>
    <w:rsid w:val="00B620D9"/>
    <w:rsid w:val="00B633DB"/>
    <w:rsid w:val="00B639ED"/>
    <w:rsid w:val="00B666BB"/>
    <w:rsid w:val="00B66A8C"/>
    <w:rsid w:val="00B8061C"/>
    <w:rsid w:val="00B8088F"/>
    <w:rsid w:val="00B80D04"/>
    <w:rsid w:val="00B83BA2"/>
    <w:rsid w:val="00B853AA"/>
    <w:rsid w:val="00B875BF"/>
    <w:rsid w:val="00B91F62"/>
    <w:rsid w:val="00B92FE5"/>
    <w:rsid w:val="00BA6667"/>
    <w:rsid w:val="00BB2C98"/>
    <w:rsid w:val="00BD0B82"/>
    <w:rsid w:val="00BD4E17"/>
    <w:rsid w:val="00BF4F5F"/>
    <w:rsid w:val="00C04EEB"/>
    <w:rsid w:val="00C075A4"/>
    <w:rsid w:val="00C10F12"/>
    <w:rsid w:val="00C11826"/>
    <w:rsid w:val="00C13B41"/>
    <w:rsid w:val="00C21DC1"/>
    <w:rsid w:val="00C24CA8"/>
    <w:rsid w:val="00C3261B"/>
    <w:rsid w:val="00C40531"/>
    <w:rsid w:val="00C46D42"/>
    <w:rsid w:val="00C50C32"/>
    <w:rsid w:val="00C60178"/>
    <w:rsid w:val="00C61760"/>
    <w:rsid w:val="00C63CD6"/>
    <w:rsid w:val="00C67FEF"/>
    <w:rsid w:val="00C87D95"/>
    <w:rsid w:val="00C9077A"/>
    <w:rsid w:val="00C95CD2"/>
    <w:rsid w:val="00CA051B"/>
    <w:rsid w:val="00CA7064"/>
    <w:rsid w:val="00CB3CBE"/>
    <w:rsid w:val="00CE38EE"/>
    <w:rsid w:val="00CF03D8"/>
    <w:rsid w:val="00CF35CC"/>
    <w:rsid w:val="00D015D5"/>
    <w:rsid w:val="00D017C7"/>
    <w:rsid w:val="00D02B10"/>
    <w:rsid w:val="00D03D68"/>
    <w:rsid w:val="00D04683"/>
    <w:rsid w:val="00D10794"/>
    <w:rsid w:val="00D149BF"/>
    <w:rsid w:val="00D24CCC"/>
    <w:rsid w:val="00D266DD"/>
    <w:rsid w:val="00D317D9"/>
    <w:rsid w:val="00D32B04"/>
    <w:rsid w:val="00D374E7"/>
    <w:rsid w:val="00D50464"/>
    <w:rsid w:val="00D61B69"/>
    <w:rsid w:val="00D63949"/>
    <w:rsid w:val="00D652E7"/>
    <w:rsid w:val="00D65409"/>
    <w:rsid w:val="00D66CA8"/>
    <w:rsid w:val="00D764CC"/>
    <w:rsid w:val="00D77BCF"/>
    <w:rsid w:val="00D80719"/>
    <w:rsid w:val="00D84394"/>
    <w:rsid w:val="00D8518B"/>
    <w:rsid w:val="00D95E55"/>
    <w:rsid w:val="00DB2D37"/>
    <w:rsid w:val="00DB3664"/>
    <w:rsid w:val="00DC16FB"/>
    <w:rsid w:val="00DC4A65"/>
    <w:rsid w:val="00DC4F66"/>
    <w:rsid w:val="00DC76E2"/>
    <w:rsid w:val="00DE44A1"/>
    <w:rsid w:val="00DF16E3"/>
    <w:rsid w:val="00DF6B70"/>
    <w:rsid w:val="00E10B44"/>
    <w:rsid w:val="00E11F02"/>
    <w:rsid w:val="00E14DA0"/>
    <w:rsid w:val="00E24747"/>
    <w:rsid w:val="00E24750"/>
    <w:rsid w:val="00E2726B"/>
    <w:rsid w:val="00E352F6"/>
    <w:rsid w:val="00E3702D"/>
    <w:rsid w:val="00E37801"/>
    <w:rsid w:val="00E46EAA"/>
    <w:rsid w:val="00E5038C"/>
    <w:rsid w:val="00E50B69"/>
    <w:rsid w:val="00E5298B"/>
    <w:rsid w:val="00E52A7D"/>
    <w:rsid w:val="00E56EFB"/>
    <w:rsid w:val="00E6458F"/>
    <w:rsid w:val="00E674CF"/>
    <w:rsid w:val="00E7242D"/>
    <w:rsid w:val="00E80E4F"/>
    <w:rsid w:val="00E87425"/>
    <w:rsid w:val="00E87E25"/>
    <w:rsid w:val="00E965C1"/>
    <w:rsid w:val="00EA04F1"/>
    <w:rsid w:val="00EA2FD3"/>
    <w:rsid w:val="00EB7CE9"/>
    <w:rsid w:val="00EB7FB6"/>
    <w:rsid w:val="00EC0A90"/>
    <w:rsid w:val="00EC433F"/>
    <w:rsid w:val="00EC45E0"/>
    <w:rsid w:val="00ED1FDE"/>
    <w:rsid w:val="00EE174E"/>
    <w:rsid w:val="00EF7A5B"/>
    <w:rsid w:val="00F04152"/>
    <w:rsid w:val="00F06EFB"/>
    <w:rsid w:val="00F14DFF"/>
    <w:rsid w:val="00F1529E"/>
    <w:rsid w:val="00F16F07"/>
    <w:rsid w:val="00F1741F"/>
    <w:rsid w:val="00F25D68"/>
    <w:rsid w:val="00F25FE9"/>
    <w:rsid w:val="00F3049F"/>
    <w:rsid w:val="00F32728"/>
    <w:rsid w:val="00F32966"/>
    <w:rsid w:val="00F40034"/>
    <w:rsid w:val="00F43B97"/>
    <w:rsid w:val="00F45267"/>
    <w:rsid w:val="00F45975"/>
    <w:rsid w:val="00F45B7C"/>
    <w:rsid w:val="00F45FCE"/>
    <w:rsid w:val="00F4661B"/>
    <w:rsid w:val="00F54629"/>
    <w:rsid w:val="00F9124D"/>
    <w:rsid w:val="00F925C2"/>
    <w:rsid w:val="00F9334F"/>
    <w:rsid w:val="00F97D7F"/>
    <w:rsid w:val="00FA122C"/>
    <w:rsid w:val="00FA3B95"/>
    <w:rsid w:val="00FA4D7F"/>
    <w:rsid w:val="00FC1278"/>
    <w:rsid w:val="00FC767C"/>
    <w:rsid w:val="00FE7735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11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40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semiHidden/>
    <w:unhideWhenUsed/>
    <w:rsid w:val="008634C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634C6"/>
  </w:style>
  <w:style w:type="character" w:customStyle="1" w:styleId="ae">
    <w:name w:val="Текст примечания Знак"/>
    <w:basedOn w:val="a0"/>
    <w:link w:val="ad"/>
    <w:semiHidden/>
    <w:rsid w:val="008634C6"/>
    <w:rPr>
      <w:rFonts w:ascii="TimesET" w:hAnsi="TimesET"/>
    </w:rPr>
  </w:style>
  <w:style w:type="paragraph" w:styleId="af">
    <w:name w:val="annotation subject"/>
    <w:basedOn w:val="ad"/>
    <w:next w:val="ad"/>
    <w:link w:val="af0"/>
    <w:semiHidden/>
    <w:unhideWhenUsed/>
    <w:rsid w:val="008634C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634C6"/>
    <w:rPr>
      <w:rFonts w:ascii="TimesET" w:hAnsi="TimesET"/>
      <w:b/>
      <w:bCs/>
    </w:rPr>
  </w:style>
  <w:style w:type="paragraph" w:styleId="af1">
    <w:name w:val="Revision"/>
    <w:hidden/>
    <w:uiPriority w:val="99"/>
    <w:semiHidden/>
    <w:rsid w:val="008634C6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40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semiHidden/>
    <w:unhideWhenUsed/>
    <w:rsid w:val="008634C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634C6"/>
  </w:style>
  <w:style w:type="character" w:customStyle="1" w:styleId="ae">
    <w:name w:val="Текст примечания Знак"/>
    <w:basedOn w:val="a0"/>
    <w:link w:val="ad"/>
    <w:semiHidden/>
    <w:rsid w:val="008634C6"/>
    <w:rPr>
      <w:rFonts w:ascii="TimesET" w:hAnsi="TimesET"/>
    </w:rPr>
  </w:style>
  <w:style w:type="paragraph" w:styleId="af">
    <w:name w:val="annotation subject"/>
    <w:basedOn w:val="ad"/>
    <w:next w:val="ad"/>
    <w:link w:val="af0"/>
    <w:semiHidden/>
    <w:unhideWhenUsed/>
    <w:rsid w:val="008634C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634C6"/>
    <w:rPr>
      <w:rFonts w:ascii="TimesET" w:hAnsi="TimesET"/>
      <w:b/>
      <w:bCs/>
    </w:rPr>
  </w:style>
  <w:style w:type="paragraph" w:styleId="af1">
    <w:name w:val="Revision"/>
    <w:hidden/>
    <w:uiPriority w:val="99"/>
    <w:semiHidden/>
    <w:rsid w:val="008634C6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6F9C-06D9-4146-A30F-5EF48E42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1252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54</cp:revision>
  <cp:lastPrinted>2025-08-22T09:18:00Z</cp:lastPrinted>
  <dcterms:created xsi:type="dcterms:W3CDTF">2025-03-06T11:06:00Z</dcterms:created>
  <dcterms:modified xsi:type="dcterms:W3CDTF">2025-09-04T14:15:00Z</dcterms:modified>
</cp:coreProperties>
</file>