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5B" w:rsidRDefault="0023080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E5B" w:rsidRDefault="002308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85E5B" w:rsidRDefault="002308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85E5B" w:rsidRDefault="00585E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5E5B" w:rsidRDefault="00585E5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5E5B" w:rsidRDefault="002308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85E5B" w:rsidRDefault="00585E5B">
      <w:pPr>
        <w:tabs>
          <w:tab w:val="left" w:pos="709"/>
        </w:tabs>
        <w:jc w:val="center"/>
        <w:rPr>
          <w:sz w:val="28"/>
        </w:rPr>
      </w:pPr>
    </w:p>
    <w:p w:rsidR="00585E5B" w:rsidRDefault="00585E5B">
      <w:pPr>
        <w:tabs>
          <w:tab w:val="left" w:pos="709"/>
        </w:tabs>
        <w:jc w:val="center"/>
        <w:rPr>
          <w:sz w:val="28"/>
        </w:rPr>
      </w:pPr>
    </w:p>
    <w:p w:rsidR="00585E5B" w:rsidRDefault="002308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D602B">
        <w:rPr>
          <w:sz w:val="28"/>
        </w:rPr>
        <w:t>02</w:t>
      </w:r>
      <w:r>
        <w:rPr>
          <w:sz w:val="28"/>
        </w:rPr>
        <w:t>»</w:t>
      </w:r>
      <w:r w:rsidR="006D602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6D602B">
        <w:rPr>
          <w:sz w:val="28"/>
        </w:rPr>
        <w:tab/>
      </w:r>
      <w:r w:rsidR="006D602B">
        <w:rPr>
          <w:sz w:val="28"/>
        </w:rPr>
        <w:tab/>
      </w:r>
      <w:r>
        <w:rPr>
          <w:sz w:val="28"/>
        </w:rPr>
        <w:t xml:space="preserve">      № </w:t>
      </w:r>
      <w:r w:rsidR="006D602B">
        <w:rPr>
          <w:sz w:val="28"/>
        </w:rPr>
        <w:t>728-п</w:t>
      </w:r>
    </w:p>
    <w:p w:rsidR="00585E5B" w:rsidRDefault="00585E5B">
      <w:pPr>
        <w:tabs>
          <w:tab w:val="left" w:pos="709"/>
        </w:tabs>
        <w:jc w:val="both"/>
        <w:rPr>
          <w:sz w:val="28"/>
        </w:rPr>
      </w:pPr>
    </w:p>
    <w:p w:rsidR="00585E5B" w:rsidRDefault="00585E5B">
      <w:pPr>
        <w:tabs>
          <w:tab w:val="left" w:pos="709"/>
        </w:tabs>
        <w:jc w:val="both"/>
        <w:rPr>
          <w:sz w:val="28"/>
        </w:rPr>
      </w:pPr>
    </w:p>
    <w:p w:rsidR="00585E5B" w:rsidRDefault="0023080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Криушинское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Клепиковского муниципального района Рязанской области</w:t>
      </w:r>
    </w:p>
    <w:bookmarkEnd w:id="0"/>
    <w:p w:rsidR="00585E5B" w:rsidRDefault="00585E5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85E5B" w:rsidRDefault="0023080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>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01-14/2737/25,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Криушинское сельское</w:t>
      </w:r>
      <w:r>
        <w:rPr>
          <w:color w:val="auto"/>
          <w:sz w:val="28"/>
          <w:szCs w:val="28"/>
        </w:rPr>
        <w:t xml:space="preserve">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решением Думы Клепиковского муниципального района Рязанской области от 26.01.2017 № 18 «Об утверждении Правил землепользования </w:t>
      </w:r>
      <w:r>
        <w:rPr>
          <w:color w:val="auto"/>
          <w:sz w:val="28"/>
          <w:szCs w:val="28"/>
        </w:rPr>
        <w:t xml:space="preserve">и застройки муниципального образования – Криушинское сельское поселение Клепиковского муниципального района Рязанской области» (в редакции Решения Думы Клепиковского муниципального района Рязанской области от 21.02.2019 № 20, постановлений Главархитектуры </w:t>
      </w:r>
      <w:r>
        <w:rPr>
          <w:color w:val="auto"/>
          <w:sz w:val="28"/>
          <w:szCs w:val="28"/>
        </w:rPr>
        <w:t>Рязанской области от 03.03.2025 № 149-п, от 22.05.2025 № 402-п,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от 14.08.2025   № 668</w:t>
      </w:r>
      <w:r>
        <w:rPr>
          <w:color w:val="000000" w:themeColor="text1"/>
          <w:sz w:val="28"/>
          <w:szCs w:val="28"/>
        </w:rPr>
        <w:t>-п</w:t>
      </w:r>
      <w:r>
        <w:rPr>
          <w:color w:val="auto"/>
          <w:sz w:val="28"/>
          <w:szCs w:val="28"/>
        </w:rPr>
        <w:t>)</w:t>
      </w:r>
      <w:r>
        <w:rPr>
          <w:color w:val="000000" w:themeColor="text1"/>
          <w:sz w:val="28"/>
        </w:rPr>
        <w:t>, с</w:t>
      </w:r>
      <w:r>
        <w:rPr>
          <w:sz w:val="28"/>
        </w:rPr>
        <w:t>ледующее изм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z w:val="28"/>
          <w:highlight w:val="white"/>
        </w:rPr>
        <w:t>нение</w:t>
      </w:r>
      <w:r>
        <w:rPr>
          <w:color w:val="000000" w:themeColor="text1"/>
          <w:sz w:val="28"/>
        </w:rPr>
        <w:t>:</w:t>
      </w:r>
    </w:p>
    <w:p w:rsidR="00585E5B" w:rsidRDefault="0023080C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7"/>
          </w:rPr>
          <w:t xml:space="preserve">графическое описание местоположения границ территориальной зоны </w:t>
        </w:r>
        <w:r>
          <w:rPr>
            <w:color w:val="000000" w:themeColor="text1"/>
            <w:sz w:val="28"/>
          </w:rPr>
          <w:br/>
          <w:t xml:space="preserve">«Ж3 Зона малоэтажной жилой застройки (населенный </w:t>
        </w:r>
        <w:r>
          <w:rPr>
            <w:color w:val="000000" w:themeColor="text1"/>
            <w:sz w:val="28"/>
          </w:rPr>
          <w:t xml:space="preserve">пункт с. Криуша)» </w:t>
        </w:r>
        <w:r>
          <w:rPr>
            <w:color w:val="000000" w:themeColor="text1"/>
            <w:sz w:val="28"/>
            <w:szCs w:val="27"/>
          </w:rPr>
          <w:t>изложить согласно приложению к настоящему постановлению</w:t>
        </w:r>
        <w:r>
          <w:rPr>
            <w:color w:val="000000" w:themeColor="text1"/>
            <w:sz w:val="28"/>
          </w:rPr>
          <w:t>.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Криушинское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</w:t>
      </w:r>
      <w:r>
        <w:rPr>
          <w:color w:val="auto"/>
          <w:sz w:val="28"/>
          <w:szCs w:val="28"/>
        </w:rPr>
        <w:t>строительного кодекса Российской Федерации.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85E5B" w:rsidRDefault="002308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85E5B" w:rsidRDefault="002308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</w:t>
      </w:r>
      <w:r>
        <w:rPr>
          <w:rFonts w:ascii="Times New Roman" w:hAnsi="Times New Roman"/>
          <w:color w:val="auto"/>
          <w:sz w:val="28"/>
          <w:szCs w:val="28"/>
        </w:rPr>
        <w:t>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</w:t>
      </w:r>
      <w:r>
        <w:rPr>
          <w:color w:val="auto"/>
          <w:sz w:val="28"/>
          <w:szCs w:val="28"/>
        </w:rPr>
        <w:t xml:space="preserve"> на официальном сайте главного управления архитектуры и градостроительства Рязанской области                 в сети «Интернет».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Клепиковский муниципальный район Рязанской области, главе муниципального образован</w:t>
      </w:r>
      <w:r>
        <w:rPr>
          <w:color w:val="auto"/>
          <w:sz w:val="28"/>
          <w:szCs w:val="28"/>
        </w:rPr>
        <w:t xml:space="preserve">ия – </w:t>
      </w:r>
      <w:r>
        <w:rPr>
          <w:color w:val="auto"/>
          <w:sz w:val="28"/>
          <w:szCs w:val="28"/>
        </w:rPr>
        <w:t>Криушинское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85E5B" w:rsidRDefault="0023080C" w:rsidP="002308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</w:t>
      </w:r>
      <w:r>
        <w:rPr>
          <w:rFonts w:eastAsia="NSimSun" w:cs="Arial"/>
          <w:color w:val="auto"/>
          <w:sz w:val="28"/>
          <w:szCs w:val="28"/>
        </w:rPr>
        <w:t xml:space="preserve">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85E5B" w:rsidRDefault="00585E5B">
      <w:pPr>
        <w:widowControl w:val="0"/>
        <w:ind w:firstLine="850"/>
        <w:jc w:val="both"/>
        <w:rPr>
          <w:color w:val="auto"/>
          <w:sz w:val="28"/>
        </w:rPr>
      </w:pPr>
    </w:p>
    <w:p w:rsidR="00585E5B" w:rsidRDefault="00585E5B">
      <w:pPr>
        <w:widowControl w:val="0"/>
        <w:ind w:firstLine="850"/>
        <w:jc w:val="both"/>
        <w:rPr>
          <w:color w:val="auto"/>
          <w:sz w:val="28"/>
        </w:rPr>
      </w:pPr>
    </w:p>
    <w:p w:rsidR="00585E5B" w:rsidRDefault="0023080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Р.В. Шашкин</w:t>
      </w:r>
    </w:p>
    <w:sectPr w:rsidR="00585E5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0C" w:rsidRDefault="0023080C">
      <w:r>
        <w:separator/>
      </w:r>
    </w:p>
  </w:endnote>
  <w:endnote w:type="continuationSeparator" w:id="0">
    <w:p w:rsidR="0023080C" w:rsidRDefault="0023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0C" w:rsidRDefault="0023080C">
      <w:r>
        <w:separator/>
      </w:r>
    </w:p>
  </w:footnote>
  <w:footnote w:type="continuationSeparator" w:id="0">
    <w:p w:rsidR="0023080C" w:rsidRDefault="0023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5B" w:rsidRDefault="0023080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D602B" w:rsidRPr="006D602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85E5B" w:rsidRDefault="00585E5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1D28"/>
    <w:multiLevelType w:val="hybridMultilevel"/>
    <w:tmpl w:val="5A9C7F20"/>
    <w:lvl w:ilvl="0" w:tplc="872641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882C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1A5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58F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5C6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1E4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D86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7614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164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DB01EA"/>
    <w:multiLevelType w:val="multilevel"/>
    <w:tmpl w:val="952652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B"/>
    <w:rsid w:val="0023080C"/>
    <w:rsid w:val="00585E5B"/>
    <w:rsid w:val="006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0980"/>
  <w15:docId w15:val="{E5B03891-8DE1-4A6C-9CCE-5F13FBC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2025-09-02T13:47:00Z</dcterms:created>
  <dcterms:modified xsi:type="dcterms:W3CDTF">2025-09-02T13:51:00Z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