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2A" w:rsidRDefault="006C6A88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E2A" w:rsidRDefault="006C6A88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673E2A" w:rsidRDefault="006C6A88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673E2A" w:rsidRDefault="00673E2A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673E2A" w:rsidRDefault="00673E2A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673E2A" w:rsidRDefault="006C6A88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673E2A" w:rsidRDefault="00673E2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673E2A" w:rsidRDefault="00673E2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673E2A" w:rsidRDefault="006C6A88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F7793F">
        <w:rPr>
          <w:color w:val="000000" w:themeColor="text1"/>
          <w:sz w:val="28"/>
        </w:rPr>
        <w:t>08</w:t>
      </w:r>
      <w:r>
        <w:rPr>
          <w:color w:val="000000" w:themeColor="text1"/>
          <w:sz w:val="28"/>
        </w:rPr>
        <w:t>»</w:t>
      </w:r>
      <w:r w:rsidR="00F7793F">
        <w:rPr>
          <w:color w:val="000000" w:themeColor="text1"/>
          <w:sz w:val="28"/>
        </w:rPr>
        <w:t xml:space="preserve"> сентября </w:t>
      </w:r>
      <w:r>
        <w:rPr>
          <w:color w:val="000000" w:themeColor="text1"/>
          <w:sz w:val="28"/>
        </w:rPr>
        <w:t xml:space="preserve">2025 г.                              </w:t>
      </w:r>
      <w:r w:rsidR="00F7793F">
        <w:rPr>
          <w:color w:val="000000" w:themeColor="text1"/>
          <w:sz w:val="28"/>
        </w:rPr>
        <w:tab/>
      </w:r>
      <w:r w:rsidR="00F7793F">
        <w:rPr>
          <w:color w:val="000000" w:themeColor="text1"/>
          <w:sz w:val="28"/>
        </w:rPr>
        <w:tab/>
        <w:t xml:space="preserve">   </w:t>
      </w:r>
      <w:r>
        <w:rPr>
          <w:color w:val="000000" w:themeColor="text1"/>
          <w:sz w:val="28"/>
        </w:rPr>
        <w:t xml:space="preserve">                                          № </w:t>
      </w:r>
      <w:r w:rsidR="00F7793F">
        <w:rPr>
          <w:color w:val="000000" w:themeColor="text1"/>
          <w:sz w:val="28"/>
        </w:rPr>
        <w:t>758-п</w:t>
      </w:r>
    </w:p>
    <w:p w:rsidR="00673E2A" w:rsidRDefault="00673E2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673E2A" w:rsidRDefault="00673E2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673E2A" w:rsidRDefault="006C6A88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О внесении изменений в прав</w:t>
      </w:r>
      <w:r>
        <w:rPr>
          <w:color w:val="000000" w:themeColor="text1"/>
          <w:sz w:val="28"/>
          <w:szCs w:val="28"/>
        </w:rPr>
        <w:t>ила</w:t>
      </w:r>
      <w:r>
        <w:rPr>
          <w:color w:val="000000" w:themeColor="text1"/>
          <w:sz w:val="28"/>
          <w:szCs w:val="28"/>
        </w:rPr>
        <w:t xml:space="preserve"> землепользования и застройки</w:t>
      </w:r>
      <w:r>
        <w:rPr>
          <w:color w:val="000000" w:themeColor="text1"/>
          <w:sz w:val="28"/>
          <w:szCs w:val="28"/>
        </w:rPr>
        <w:br/>
        <w:t>муниципального образования – Санское сельское поселение Шиловского муниципального района Ряз</w:t>
      </w:r>
      <w:bookmarkStart w:id="0" w:name="_GoBack"/>
      <w:bookmarkEnd w:id="0"/>
      <w:r>
        <w:rPr>
          <w:color w:val="000000" w:themeColor="text1"/>
          <w:sz w:val="28"/>
          <w:szCs w:val="28"/>
        </w:rPr>
        <w:t>анской области</w:t>
      </w:r>
    </w:p>
    <w:p w:rsidR="00673E2A" w:rsidRDefault="00673E2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673E2A" w:rsidRDefault="006C6A88">
      <w:pPr>
        <w:spacing w:line="252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статей 32, 33 Градостроительного кодекса Российской Федерации, статьи 2 Закона Рязанской области от 28.12</w:t>
      </w:r>
      <w:r>
        <w:rPr>
          <w:color w:val="000000" w:themeColor="text1"/>
          <w:sz w:val="28"/>
          <w:szCs w:val="28"/>
        </w:rPr>
        <w:t>.2018 № 106-ОЗ</w:t>
      </w:r>
      <w:r>
        <w:rPr>
          <w:color w:val="000000" w:themeColor="text1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</w:t>
      </w:r>
      <w:r>
        <w:rPr>
          <w:color w:val="000000" w:themeColor="text1"/>
          <w:sz w:val="28"/>
          <w:szCs w:val="28"/>
        </w:rPr>
        <w:t xml:space="preserve">овлениями Правительства Рязанской области </w:t>
      </w:r>
      <w:r>
        <w:rPr>
          <w:color w:val="000000" w:themeColor="text1"/>
          <w:sz w:val="28"/>
          <w:szCs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  <w:szCs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  <w:szCs w:val="28"/>
        </w:rPr>
        <w:br/>
        <w:t>или публичных с</w:t>
      </w:r>
      <w:r>
        <w:rPr>
          <w:color w:val="000000" w:themeColor="text1"/>
          <w:sz w:val="28"/>
          <w:szCs w:val="28"/>
        </w:rPr>
        <w:t xml:space="preserve">лушаний», от 06.08.2008 № 153 «Об утверждении Положения </w:t>
      </w:r>
      <w:r>
        <w:rPr>
          <w:color w:val="000000" w:themeColor="text1"/>
          <w:sz w:val="28"/>
          <w:szCs w:val="28"/>
        </w:rPr>
        <w:br/>
        <w:t>о главном управлении архитектуры и градостроительства Рязанской области»,  главное управление архитектуры и градостроительства Рязанской области ПОСТАНОВЛЯЕТ:</w:t>
      </w:r>
    </w:p>
    <w:p w:rsidR="00673E2A" w:rsidRDefault="006C6A8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Внести в правила землепользования и заст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ройки муниципального образования – Санское сельское поселение Шиловского муниципального района Рязанской области, утвержденные решением Думы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образования – Шиловский муниципальный район Рязанской области от 16.11.2017 № 13/101 «Об утверждени</w:t>
      </w:r>
      <w:r>
        <w:rPr>
          <w:rFonts w:ascii="Times New Roman" w:hAnsi="Times New Roman"/>
          <w:color w:val="000000" w:themeColor="text1"/>
          <w:sz w:val="28"/>
          <w:szCs w:val="28"/>
        </w:rPr>
        <w:t>и Правил землепользования и застройки муниципального образования – Санское сельское поселение Шиловского муниципального района Рязанской области», следующие изменения:</w:t>
      </w:r>
    </w:p>
    <w:p w:rsidR="00673E2A" w:rsidRDefault="006C6A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>
        <w:rPr>
          <w:rFonts w:cs="Times New Roman"/>
          <w:color w:val="000000" w:themeColor="text1"/>
          <w:sz w:val="28"/>
          <w:szCs w:val="28"/>
        </w:rPr>
        <w:t>подпункт 1.1 пункта 1 статьи 58.1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к насто</w:t>
      </w:r>
      <w:r>
        <w:rPr>
          <w:color w:val="000000" w:themeColor="text1"/>
          <w:sz w:val="28"/>
          <w:szCs w:val="28"/>
        </w:rPr>
        <w:t>ящему постановлению;</w:t>
      </w:r>
    </w:p>
    <w:p w:rsidR="00673E2A" w:rsidRDefault="006C6A8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подпункт 2.1 пункта 2 статьи 58.1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2 к настоящему постановлению;</w:t>
      </w:r>
    </w:p>
    <w:p w:rsidR="00673E2A" w:rsidRDefault="006C6A8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3) </w:t>
      </w:r>
      <w:r>
        <w:rPr>
          <w:rFonts w:cs="Times New Roman"/>
          <w:color w:val="000000" w:themeColor="text1"/>
          <w:sz w:val="28"/>
          <w:szCs w:val="28"/>
        </w:rPr>
        <w:t xml:space="preserve">подпункт 2.2 </w:t>
      </w:r>
      <w:r>
        <w:rPr>
          <w:color w:val="000000" w:themeColor="text1"/>
          <w:sz w:val="28"/>
          <w:szCs w:val="28"/>
        </w:rPr>
        <w:t>«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ОД-2. Зона объектов образования и просвещения» </w:t>
      </w:r>
      <w:r>
        <w:rPr>
          <w:rFonts w:cs="Times New Roman"/>
          <w:color w:val="000000" w:themeColor="text1"/>
          <w:sz w:val="28"/>
          <w:szCs w:val="28"/>
        </w:rPr>
        <w:t>пункта 2 статьи 58.1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изложить в редакции согласно приложению № 3 к настоящему постановлению;</w:t>
      </w:r>
    </w:p>
    <w:p w:rsidR="00673E2A" w:rsidRDefault="006C6A8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>
        <w:rPr>
          <w:rFonts w:cs="Times New Roman"/>
          <w:color w:val="000000" w:themeColor="text1"/>
          <w:sz w:val="28"/>
          <w:szCs w:val="28"/>
        </w:rPr>
        <w:t xml:space="preserve">подпункт 2.2 </w:t>
      </w:r>
      <w:r>
        <w:rPr>
          <w:color w:val="000000" w:themeColor="text1"/>
          <w:sz w:val="28"/>
          <w:szCs w:val="28"/>
        </w:rPr>
        <w:t>«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ОД-3. Зона объектов религиозного назначения» </w:t>
      </w:r>
      <w:r>
        <w:rPr>
          <w:rFonts w:cs="Times New Roman"/>
          <w:color w:val="000000" w:themeColor="text1"/>
          <w:sz w:val="28"/>
          <w:szCs w:val="28"/>
        </w:rPr>
        <w:t>пункта 2 статьи 58.1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изложить в редакции согласно приложению № 4 к настоящему постановлению;</w:t>
      </w:r>
    </w:p>
    <w:p w:rsidR="00673E2A" w:rsidRDefault="006C6A8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>
        <w:rPr>
          <w:rFonts w:cs="Times New Roman"/>
          <w:color w:val="000000" w:themeColor="text1"/>
          <w:sz w:val="28"/>
          <w:szCs w:val="28"/>
        </w:rPr>
        <w:t>подпункт 4.1 пункта 4 стат</w:t>
      </w:r>
      <w:r>
        <w:rPr>
          <w:rFonts w:cs="Times New Roman"/>
          <w:color w:val="000000" w:themeColor="text1"/>
          <w:sz w:val="28"/>
          <w:szCs w:val="28"/>
        </w:rPr>
        <w:t>ьи 58.1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5 к настоящему постановлению;</w:t>
      </w:r>
    </w:p>
    <w:p w:rsidR="00673E2A" w:rsidRDefault="006C6A88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 дополнить приложением № 4 согласно приложению № 6 к настоящему постановлению.</w:t>
      </w:r>
    </w:p>
    <w:p w:rsidR="00673E2A" w:rsidRDefault="006C6A8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73E2A" w:rsidRDefault="006C6A8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Государственному</w:t>
      </w:r>
      <w:r>
        <w:rPr>
          <w:rFonts w:ascii="Times New Roman" w:hAnsi="Times New Roman"/>
          <w:color w:val="000000" w:themeColor="text1"/>
          <w:sz w:val="28"/>
        </w:rPr>
        <w:t xml:space="preserve">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673E2A" w:rsidRDefault="006C6A88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изменениям в правила землепользования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застройки муниципального образования – Санское сельское поселение Шиловского муниципального район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Рязанской области в федеральной государственной информационной системе территориального планирования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</w:t>
      </w:r>
      <w:r>
        <w:rPr>
          <w:rFonts w:ascii="Times New Roman" w:hAnsi="Times New Roman"/>
          <w:color w:val="000000" w:themeColor="text1"/>
          <w:sz w:val="28"/>
          <w:szCs w:val="28"/>
        </w:rPr>
        <w:t>са Российской Федерации;</w:t>
      </w:r>
    </w:p>
    <w:p w:rsidR="00673E2A" w:rsidRDefault="006C6A88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</w:t>
      </w:r>
      <w:r>
        <w:rPr>
          <w:rFonts w:ascii="Times New Roman" w:hAnsi="Times New Roman"/>
          <w:color w:val="000000" w:themeColor="text1"/>
          <w:sz w:val="28"/>
          <w:szCs w:val="28"/>
        </w:rPr>
        <w:t>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с Федеральным законом от 13</w:t>
      </w:r>
      <w:r>
        <w:rPr>
          <w:rFonts w:ascii="Times New Roman" w:hAnsi="Times New Roman"/>
          <w:color w:val="000000" w:themeColor="text1"/>
          <w:sz w:val="28"/>
          <w:szCs w:val="28"/>
        </w:rPr>
        <w:t>.07.2015 № 218-ФЗ «О государственной регистрации недвижимости».</w:t>
      </w:r>
    </w:p>
    <w:p w:rsidR="00673E2A" w:rsidRDefault="006C6A8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673E2A" w:rsidRDefault="006C6A88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1) 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73E2A" w:rsidRDefault="006C6A88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2</w:t>
      </w:r>
      <w:r>
        <w:rPr>
          <w:rFonts w:ascii="Times New Roman" w:hAnsi="Times New Roman"/>
          <w:color w:val="000000" w:themeColor="text1"/>
          <w:sz w:val="28"/>
        </w:rPr>
        <w:t>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673E2A" w:rsidRDefault="006C6A88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инфо</w:t>
      </w:r>
      <w:r>
        <w:rPr>
          <w:rFonts w:ascii="Times New Roman" w:hAnsi="Times New Roman"/>
          <w:color w:val="000000" w:themeColor="text1"/>
          <w:sz w:val="28"/>
        </w:rPr>
        <w:t>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673E2A" w:rsidRDefault="006C6A8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муниципального образования – Шиловский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Санское сельское поселение Шиловского муниципального района Рязанской области обеспечить размещение настоящего постановления на официальном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сайте муниципального образования в сети «</w:t>
      </w:r>
      <w:r>
        <w:rPr>
          <w:rFonts w:ascii="Times New Roman" w:hAnsi="Times New Roman"/>
          <w:color w:val="000000" w:themeColor="text1"/>
          <w:sz w:val="28"/>
          <w:szCs w:val="28"/>
        </w:rPr>
        <w:t>Интернет», публикацию в средствах массовой информации.</w:t>
      </w:r>
    </w:p>
    <w:p w:rsidR="00673E2A" w:rsidRDefault="006C6A8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</w:rPr>
        <w:br/>
        <w:t>и градостроительства Рязанской области Т.С. Попкову.</w:t>
      </w:r>
    </w:p>
    <w:p w:rsidR="00673E2A" w:rsidRDefault="00673E2A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673E2A" w:rsidRDefault="00673E2A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673E2A">
        <w:tc>
          <w:tcPr>
            <w:tcW w:w="9929" w:type="dxa"/>
          </w:tcPr>
          <w:p w:rsidR="00673E2A" w:rsidRDefault="006C6A88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t>Начальник                                                                                                 Р.В. Шашкин</w:t>
            </w:r>
          </w:p>
          <w:p w:rsidR="00673E2A" w:rsidRDefault="00673E2A">
            <w:pPr>
              <w:pStyle w:val="26"/>
              <w:tabs>
                <w:tab w:val="left" w:pos="709"/>
              </w:tabs>
              <w:jc w:val="left"/>
            </w:pPr>
          </w:p>
          <w:p w:rsidR="00673E2A" w:rsidRDefault="00673E2A">
            <w:pPr>
              <w:tabs>
                <w:tab w:val="left" w:pos="709"/>
              </w:tabs>
              <w:rPr>
                <w:sz w:val="28"/>
              </w:rPr>
            </w:pPr>
          </w:p>
          <w:p w:rsidR="00673E2A" w:rsidRDefault="00673E2A">
            <w:pPr>
              <w:tabs>
                <w:tab w:val="left" w:pos="709"/>
              </w:tabs>
              <w:rPr>
                <w:sz w:val="28"/>
              </w:rPr>
            </w:pPr>
          </w:p>
          <w:p w:rsidR="00673E2A" w:rsidRDefault="00673E2A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673E2A" w:rsidRDefault="00673E2A"/>
    <w:sectPr w:rsidR="00673E2A">
      <w:headerReference w:type="default" r:id="rId9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88" w:rsidRDefault="006C6A88">
      <w:r>
        <w:separator/>
      </w:r>
    </w:p>
  </w:endnote>
  <w:endnote w:type="continuationSeparator" w:id="0">
    <w:p w:rsidR="006C6A88" w:rsidRDefault="006C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88" w:rsidRDefault="006C6A88">
      <w:r>
        <w:separator/>
      </w:r>
    </w:p>
  </w:footnote>
  <w:footnote w:type="continuationSeparator" w:id="0">
    <w:p w:rsidR="006C6A88" w:rsidRDefault="006C6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2A" w:rsidRDefault="00673E2A">
    <w:pPr>
      <w:pStyle w:val="af8"/>
      <w:jc w:val="center"/>
      <w:rPr>
        <w:rFonts w:ascii="Times New Roman" w:hAnsi="Times New Roman"/>
        <w:sz w:val="28"/>
      </w:rPr>
    </w:pPr>
  </w:p>
  <w:p w:rsidR="00673E2A" w:rsidRDefault="00673E2A">
    <w:pPr>
      <w:pStyle w:val="af8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D27"/>
    <w:multiLevelType w:val="multilevel"/>
    <w:tmpl w:val="253A688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110B0F53"/>
    <w:multiLevelType w:val="multilevel"/>
    <w:tmpl w:val="C40CB28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11CC750A"/>
    <w:multiLevelType w:val="multilevel"/>
    <w:tmpl w:val="640A6E7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6C8318A"/>
    <w:multiLevelType w:val="multilevel"/>
    <w:tmpl w:val="ACF0267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16FA1E20"/>
    <w:multiLevelType w:val="multilevel"/>
    <w:tmpl w:val="78444D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9C01F4D"/>
    <w:multiLevelType w:val="multilevel"/>
    <w:tmpl w:val="BD3407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E2D5621"/>
    <w:multiLevelType w:val="multilevel"/>
    <w:tmpl w:val="4EEC3C4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1F9D7CD2"/>
    <w:multiLevelType w:val="multilevel"/>
    <w:tmpl w:val="0C7679B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225C54EB"/>
    <w:multiLevelType w:val="multilevel"/>
    <w:tmpl w:val="8F80A5C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22CA6A87"/>
    <w:multiLevelType w:val="multilevel"/>
    <w:tmpl w:val="7B58509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31954E19"/>
    <w:multiLevelType w:val="multilevel"/>
    <w:tmpl w:val="3DE4BC0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34D644C4"/>
    <w:multiLevelType w:val="multilevel"/>
    <w:tmpl w:val="D640DC7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39327456"/>
    <w:multiLevelType w:val="multilevel"/>
    <w:tmpl w:val="4ECC6B8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3A6C7F56"/>
    <w:multiLevelType w:val="multilevel"/>
    <w:tmpl w:val="F5AC63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4EFE2296"/>
    <w:multiLevelType w:val="multilevel"/>
    <w:tmpl w:val="DD686C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50034D78"/>
    <w:multiLevelType w:val="multilevel"/>
    <w:tmpl w:val="28A6C68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552D6D2E"/>
    <w:multiLevelType w:val="multilevel"/>
    <w:tmpl w:val="349E08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57AF25E9"/>
    <w:multiLevelType w:val="multilevel"/>
    <w:tmpl w:val="4FCCC2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5E7C7EC7"/>
    <w:multiLevelType w:val="multilevel"/>
    <w:tmpl w:val="50A8AA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6211606A"/>
    <w:multiLevelType w:val="multilevel"/>
    <w:tmpl w:val="0FDCDFB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671730DB"/>
    <w:multiLevelType w:val="multilevel"/>
    <w:tmpl w:val="2BE2E98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6ACB3EC8"/>
    <w:multiLevelType w:val="multilevel"/>
    <w:tmpl w:val="22F44F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6B085CBC"/>
    <w:multiLevelType w:val="multilevel"/>
    <w:tmpl w:val="2CAE9A6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6F613D64"/>
    <w:multiLevelType w:val="multilevel"/>
    <w:tmpl w:val="1CE0142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700A0558"/>
    <w:multiLevelType w:val="multilevel"/>
    <w:tmpl w:val="0F14C6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734616FB"/>
    <w:multiLevelType w:val="multilevel"/>
    <w:tmpl w:val="8D4ACEC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75336536"/>
    <w:multiLevelType w:val="multilevel"/>
    <w:tmpl w:val="36D01EA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790342F4"/>
    <w:multiLevelType w:val="multilevel"/>
    <w:tmpl w:val="705A99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79F5096C"/>
    <w:multiLevelType w:val="multilevel"/>
    <w:tmpl w:val="B7BAD19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8"/>
  </w:num>
  <w:num w:numId="5">
    <w:abstractNumId w:val="23"/>
  </w:num>
  <w:num w:numId="6">
    <w:abstractNumId w:val="20"/>
  </w:num>
  <w:num w:numId="7">
    <w:abstractNumId w:val="10"/>
  </w:num>
  <w:num w:numId="8">
    <w:abstractNumId w:val="16"/>
  </w:num>
  <w:num w:numId="9">
    <w:abstractNumId w:val="17"/>
  </w:num>
  <w:num w:numId="10">
    <w:abstractNumId w:val="13"/>
  </w:num>
  <w:num w:numId="11">
    <w:abstractNumId w:val="5"/>
  </w:num>
  <w:num w:numId="12">
    <w:abstractNumId w:val="14"/>
  </w:num>
  <w:num w:numId="13">
    <w:abstractNumId w:val="27"/>
  </w:num>
  <w:num w:numId="14">
    <w:abstractNumId w:val="24"/>
  </w:num>
  <w:num w:numId="15">
    <w:abstractNumId w:val="21"/>
  </w:num>
  <w:num w:numId="16">
    <w:abstractNumId w:val="4"/>
  </w:num>
  <w:num w:numId="17">
    <w:abstractNumId w:val="19"/>
  </w:num>
  <w:num w:numId="18">
    <w:abstractNumId w:val="0"/>
  </w:num>
  <w:num w:numId="19">
    <w:abstractNumId w:val="28"/>
  </w:num>
  <w:num w:numId="20">
    <w:abstractNumId w:val="6"/>
  </w:num>
  <w:num w:numId="21">
    <w:abstractNumId w:val="2"/>
  </w:num>
  <w:num w:numId="22">
    <w:abstractNumId w:val="9"/>
  </w:num>
  <w:num w:numId="23">
    <w:abstractNumId w:val="22"/>
  </w:num>
  <w:num w:numId="24">
    <w:abstractNumId w:val="3"/>
  </w:num>
  <w:num w:numId="25">
    <w:abstractNumId w:val="12"/>
  </w:num>
  <w:num w:numId="26">
    <w:abstractNumId w:val="25"/>
  </w:num>
  <w:num w:numId="27">
    <w:abstractNumId w:val="26"/>
  </w:num>
  <w:num w:numId="28">
    <w:abstractNumId w:val="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2A"/>
    <w:rsid w:val="00673E2A"/>
    <w:rsid w:val="006C6A88"/>
    <w:rsid w:val="00F7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D35D"/>
  <w15:docId w15:val="{52F6D940-9C2E-473D-8D18-DA14132D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0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c">
    <w:name w:val="Title"/>
    <w:next w:val="ad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af4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1f1">
    <w:name w:val="Обычный (веб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64</cp:revision>
  <dcterms:created xsi:type="dcterms:W3CDTF">2025-03-03T06:43:00Z</dcterms:created>
  <dcterms:modified xsi:type="dcterms:W3CDTF">2025-09-08T08:04:00Z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