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57" w:rsidRDefault="0095400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057" w:rsidRDefault="0095400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36057" w:rsidRDefault="0095400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36057" w:rsidRDefault="0093605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36057" w:rsidRDefault="0093605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36057" w:rsidRDefault="0095400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36057" w:rsidRDefault="00936057">
      <w:pPr>
        <w:tabs>
          <w:tab w:val="left" w:pos="709"/>
        </w:tabs>
        <w:jc w:val="center"/>
        <w:rPr>
          <w:sz w:val="28"/>
        </w:rPr>
      </w:pPr>
    </w:p>
    <w:p w:rsidR="00936057" w:rsidRDefault="00936057">
      <w:pPr>
        <w:tabs>
          <w:tab w:val="left" w:pos="709"/>
        </w:tabs>
        <w:jc w:val="center"/>
        <w:rPr>
          <w:sz w:val="28"/>
        </w:rPr>
      </w:pPr>
    </w:p>
    <w:p w:rsidR="00936057" w:rsidRDefault="0095400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F858EA">
        <w:rPr>
          <w:sz w:val="28"/>
        </w:rPr>
        <w:t>09</w:t>
      </w:r>
      <w:r>
        <w:rPr>
          <w:sz w:val="28"/>
        </w:rPr>
        <w:t>»</w:t>
      </w:r>
      <w:r w:rsidR="00F858EA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</w:t>
      </w:r>
      <w:r w:rsidR="00F858EA">
        <w:rPr>
          <w:sz w:val="28"/>
        </w:rPr>
        <w:tab/>
      </w:r>
      <w:r w:rsidR="00F858EA">
        <w:rPr>
          <w:sz w:val="28"/>
        </w:rPr>
        <w:tab/>
      </w:r>
      <w:r>
        <w:rPr>
          <w:sz w:val="28"/>
        </w:rPr>
        <w:t xml:space="preserve">     № </w:t>
      </w:r>
      <w:r w:rsidR="00F858EA">
        <w:rPr>
          <w:sz w:val="28"/>
        </w:rPr>
        <w:t>765-п</w:t>
      </w:r>
    </w:p>
    <w:p w:rsidR="00936057" w:rsidRDefault="00936057">
      <w:pPr>
        <w:tabs>
          <w:tab w:val="left" w:pos="709"/>
        </w:tabs>
        <w:jc w:val="both"/>
        <w:rPr>
          <w:sz w:val="28"/>
        </w:rPr>
      </w:pPr>
    </w:p>
    <w:p w:rsidR="00936057" w:rsidRDefault="00936057">
      <w:pPr>
        <w:tabs>
          <w:tab w:val="left" w:pos="709"/>
        </w:tabs>
        <w:jc w:val="both"/>
        <w:rPr>
          <w:sz w:val="28"/>
        </w:rPr>
      </w:pPr>
    </w:p>
    <w:p w:rsidR="00936057" w:rsidRDefault="00954001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</w:t>
      </w:r>
      <w:r>
        <w:rPr>
          <w:color w:val="000000" w:themeColor="text1"/>
          <w:sz w:val="28"/>
          <w:szCs w:val="28"/>
        </w:rPr>
        <w:t>Касимовский муниципальный округ Рязанской области применительно к территории Ахматовского сельского округа Касимовского района Рязанской области</w:t>
      </w:r>
    </w:p>
    <w:bookmarkEnd w:id="0"/>
    <w:p w:rsidR="00936057" w:rsidRDefault="00936057">
      <w:pPr>
        <w:tabs>
          <w:tab w:val="left" w:pos="709"/>
        </w:tabs>
        <w:jc w:val="center"/>
        <w:rPr>
          <w:sz w:val="28"/>
        </w:rPr>
      </w:pPr>
    </w:p>
    <w:p w:rsidR="00936057" w:rsidRDefault="00954001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</w:t>
      </w:r>
      <w:r>
        <w:rPr>
          <w:sz w:val="28"/>
          <w:highlight w:val="white"/>
        </w:rPr>
        <w:t>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</w:t>
      </w:r>
      <w:r>
        <w:rPr>
          <w:sz w:val="28"/>
          <w:highlight w:val="white"/>
        </w:rPr>
        <w:t xml:space="preserve">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правил землепользования и застрой</w:t>
      </w:r>
      <w:r>
        <w:rPr>
          <w:color w:val="000000" w:themeColor="text1"/>
          <w:sz w:val="28"/>
        </w:rPr>
        <w:t xml:space="preserve">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</w:t>
      </w:r>
      <w:r>
        <w:rPr>
          <w:sz w:val="28"/>
          <w:highlight w:val="white"/>
        </w:rPr>
        <w:t xml:space="preserve">правлении архитектуры и градостроительства Рязанской области»,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936057" w:rsidRDefault="00954001" w:rsidP="0095400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Касимовский муниципальный округ Рязанской области применительно к территории Ахматов</w:t>
      </w:r>
      <w:r>
        <w:rPr>
          <w:rFonts w:ascii="Times New Roman" w:hAnsi="Times New Roman"/>
          <w:color w:val="000000" w:themeColor="text1"/>
          <w:sz w:val="28"/>
          <w:szCs w:val="28"/>
        </w:rPr>
        <w:t>ского сельского округа Касимовского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36057" w:rsidRDefault="00954001" w:rsidP="0095400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936057" w:rsidRDefault="00954001" w:rsidP="0095400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936057" w:rsidRDefault="0095400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Касимовский муниципальный округ Рязанской области применительно к территории Ахматовского сельского округа Касимовского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</w:t>
      </w:r>
      <w:r>
        <w:rPr>
          <w:rFonts w:ascii="Times New Roman" w:hAnsi="Times New Roman"/>
          <w:sz w:val="28"/>
          <w:szCs w:val="28"/>
        </w:rPr>
        <w:t xml:space="preserve">ственной </w:t>
      </w:r>
      <w:r>
        <w:rPr>
          <w:rFonts w:ascii="Times New Roman" w:hAnsi="Times New Roman"/>
          <w:sz w:val="28"/>
          <w:szCs w:val="28"/>
        </w:rPr>
        <w:lastRenderedPageBreak/>
        <w:t>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936057" w:rsidRDefault="0095400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</w:t>
      </w:r>
      <w:r>
        <w:rPr>
          <w:rFonts w:ascii="Times New Roman" w:hAnsi="Times New Roman"/>
          <w:color w:val="000000" w:themeColor="text1"/>
          <w:sz w:val="28"/>
          <w:szCs w:val="28"/>
        </w:rPr>
        <w:t>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</w:t>
      </w:r>
      <w:r>
        <w:rPr>
          <w:rFonts w:ascii="Times New Roman" w:hAnsi="Times New Roman"/>
          <w:color w:val="000000" w:themeColor="text1"/>
          <w:sz w:val="28"/>
          <w:szCs w:val="28"/>
        </w:rPr>
        <w:t>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</w:t>
      </w:r>
      <w:r>
        <w:rPr>
          <w:rFonts w:ascii="Times New Roman" w:hAnsi="Times New Roman"/>
          <w:color w:val="000000" w:themeColor="text1"/>
          <w:sz w:val="28"/>
        </w:rPr>
        <w:t>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6057" w:rsidRDefault="00954001" w:rsidP="0095400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936057" w:rsidRDefault="0095400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36057" w:rsidRDefault="0095400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936057" w:rsidRDefault="00954001" w:rsidP="0095400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</w:t>
      </w:r>
      <w:r>
        <w:rPr>
          <w:rFonts w:ascii="Times New Roman" w:hAnsi="Times New Roman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936057" w:rsidRDefault="00954001" w:rsidP="0095400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</w:t>
      </w:r>
      <w:r>
        <w:rPr>
          <w:rFonts w:ascii="Times New Roman" w:hAnsi="Times New Roman"/>
          <w:sz w:val="28"/>
          <w:szCs w:val="28"/>
        </w:rPr>
        <w:t>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936057" w:rsidRDefault="00954001" w:rsidP="0095400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не подлежащим применению решение Думы Касимовского муниципального района Рязанской области от 30.03.2017 № 287-</w:t>
      </w:r>
      <w:r>
        <w:rPr>
          <w:rFonts w:ascii="Times New Roman" w:hAnsi="Times New Roman"/>
          <w:sz w:val="28"/>
          <w:szCs w:val="28"/>
          <w:lang w:val="en-CA"/>
        </w:rPr>
        <w:t>VC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Ахматовское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Касимовского муниципального </w:t>
      </w:r>
      <w:r>
        <w:rPr>
          <w:rFonts w:ascii="Times New Roman" w:hAnsi="Times New Roman"/>
          <w:sz w:val="28"/>
          <w:szCs w:val="28"/>
        </w:rPr>
        <w:t>района Рязанской области».</w:t>
      </w:r>
    </w:p>
    <w:p w:rsidR="00936057" w:rsidRDefault="00954001" w:rsidP="0095400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936057" w:rsidRDefault="00936057">
      <w:pPr>
        <w:tabs>
          <w:tab w:val="left" w:pos="709"/>
        </w:tabs>
        <w:jc w:val="center"/>
        <w:rPr>
          <w:sz w:val="28"/>
        </w:rPr>
      </w:pPr>
    </w:p>
    <w:p w:rsidR="00936057" w:rsidRDefault="00936057">
      <w:pPr>
        <w:tabs>
          <w:tab w:val="left" w:pos="709"/>
        </w:tabs>
        <w:jc w:val="center"/>
        <w:rPr>
          <w:sz w:val="28"/>
          <w:szCs w:val="28"/>
        </w:rPr>
      </w:pPr>
    </w:p>
    <w:p w:rsidR="00936057" w:rsidRDefault="0095400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36057" w:rsidRDefault="00936057"/>
    <w:sectPr w:rsidR="00936057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01" w:rsidRDefault="00954001">
      <w:r>
        <w:separator/>
      </w:r>
    </w:p>
  </w:endnote>
  <w:endnote w:type="continuationSeparator" w:id="0">
    <w:p w:rsidR="00954001" w:rsidRDefault="0095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01" w:rsidRDefault="00954001">
      <w:r>
        <w:separator/>
      </w:r>
    </w:p>
  </w:footnote>
  <w:footnote w:type="continuationSeparator" w:id="0">
    <w:p w:rsidR="00954001" w:rsidRDefault="0095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57" w:rsidRDefault="00954001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858EA" w:rsidRPr="00F858E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36057" w:rsidRDefault="0093605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C5C"/>
    <w:multiLevelType w:val="multilevel"/>
    <w:tmpl w:val="62222B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57"/>
    <w:rsid w:val="00936057"/>
    <w:rsid w:val="00954001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4424"/>
  <w15:docId w15:val="{40AD5FF1-6289-4F82-91A8-28AEF34E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262</cp:revision>
  <cp:lastPrinted>2025-09-09T12:37:00Z</cp:lastPrinted>
  <dcterms:created xsi:type="dcterms:W3CDTF">2025-09-09T12:36:00Z</dcterms:created>
  <dcterms:modified xsi:type="dcterms:W3CDTF">2025-09-09T12:38:00Z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