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90" w:rsidRDefault="00660426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EF1690" w:rsidRDefault="00660426">
      <w:pPr>
        <w:pStyle w:val="a9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EF1690" w:rsidRDefault="00660426">
      <w:pPr>
        <w:pStyle w:val="a9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EF1690" w:rsidRDefault="00EF1690">
      <w:pPr>
        <w:pStyle w:val="a9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EF1690" w:rsidRDefault="00EF1690">
      <w:pPr>
        <w:pStyle w:val="a9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EF1690" w:rsidRDefault="00660426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EF1690" w:rsidRDefault="00EF169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EF1690" w:rsidRDefault="00EF169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EF1690" w:rsidRDefault="00660426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071CB6">
        <w:rPr>
          <w:color w:val="000000" w:themeColor="text1"/>
          <w:sz w:val="28"/>
        </w:rPr>
        <w:t>11</w:t>
      </w:r>
      <w:r>
        <w:rPr>
          <w:color w:val="000000" w:themeColor="text1"/>
          <w:sz w:val="28"/>
        </w:rPr>
        <w:t>»</w:t>
      </w:r>
      <w:r w:rsidR="00071CB6">
        <w:rPr>
          <w:color w:val="000000" w:themeColor="text1"/>
          <w:sz w:val="28"/>
        </w:rPr>
        <w:t xml:space="preserve"> сентября </w:t>
      </w:r>
      <w:r>
        <w:rPr>
          <w:color w:val="000000" w:themeColor="text1"/>
          <w:sz w:val="28"/>
        </w:rPr>
        <w:t xml:space="preserve">2025 г.                                                                        </w:t>
      </w:r>
      <w:r w:rsidR="00071CB6">
        <w:rPr>
          <w:color w:val="000000" w:themeColor="text1"/>
          <w:sz w:val="28"/>
        </w:rPr>
        <w:t xml:space="preserve">                  </w:t>
      </w:r>
      <w:r>
        <w:rPr>
          <w:color w:val="000000" w:themeColor="text1"/>
          <w:sz w:val="28"/>
        </w:rPr>
        <w:t xml:space="preserve">№ </w:t>
      </w:r>
      <w:r w:rsidR="00071CB6">
        <w:rPr>
          <w:color w:val="000000" w:themeColor="text1"/>
          <w:sz w:val="28"/>
        </w:rPr>
        <w:t>775-п</w:t>
      </w:r>
    </w:p>
    <w:p w:rsidR="00EF1690" w:rsidRDefault="00EF169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EF1690" w:rsidRDefault="00EF1690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EF1690" w:rsidRDefault="0066042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EF1690" w:rsidRDefault="0066042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Голдинского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Михайловского района 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</w:p>
    <w:bookmarkEnd w:id="0"/>
    <w:p w:rsidR="00EF1690" w:rsidRDefault="00EF1690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F1690" w:rsidRDefault="00660426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Градостроительного</w:t>
      </w:r>
      <w:r>
        <w:rPr>
          <w:color w:val="000000" w:themeColor="text1"/>
          <w:sz w:val="28"/>
          <w:szCs w:val="28"/>
        </w:rPr>
        <w:t xml:space="preserve">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</w:t>
      </w:r>
      <w:r>
        <w:rPr>
          <w:color w:val="000000" w:themeColor="text1"/>
          <w:sz w:val="28"/>
          <w:szCs w:val="28"/>
        </w:rPr>
        <w:t>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 xml:space="preserve">от 11.08.2025 по проекту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>Михайловский муницип</w:t>
      </w:r>
      <w:r>
        <w:rPr>
          <w:color w:val="000000" w:themeColor="text1"/>
          <w:sz w:val="28"/>
          <w:szCs w:val="28"/>
        </w:rPr>
        <w:t xml:space="preserve">альный округ Рязанской области применительно </w:t>
      </w:r>
      <w:r>
        <w:rPr>
          <w:color w:val="000000" w:themeColor="text1"/>
          <w:sz w:val="28"/>
          <w:szCs w:val="28"/>
        </w:rPr>
        <w:br/>
        <w:t xml:space="preserve">к территории </w:t>
      </w:r>
      <w:proofErr w:type="spellStart"/>
      <w:r>
        <w:rPr>
          <w:color w:val="000000" w:themeColor="text1"/>
          <w:sz w:val="28"/>
          <w:szCs w:val="28"/>
        </w:rPr>
        <w:t>Голдинского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округа Михайловского района Рязанской области</w:t>
      </w:r>
      <w:r>
        <w:rPr>
          <w:color w:val="000000" w:themeColor="text1"/>
          <w:sz w:val="28"/>
          <w:szCs w:val="28"/>
        </w:rPr>
        <w:t xml:space="preserve">, руководствуясь постановлением Правительства Рязанской области </w:t>
      </w:r>
      <w:r>
        <w:rPr>
          <w:color w:val="000000" w:themeColor="text1"/>
          <w:sz w:val="28"/>
          <w:szCs w:val="28"/>
        </w:rPr>
        <w:br/>
        <w:t>от 06.08.2008 № 153 «Об утверждении Положения о главном управлени</w:t>
      </w:r>
      <w:r>
        <w:rPr>
          <w:color w:val="000000" w:themeColor="text1"/>
          <w:sz w:val="28"/>
          <w:szCs w:val="28"/>
        </w:rPr>
        <w:t>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EF1690" w:rsidRDefault="00660426" w:rsidP="0066042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  <w:szCs w:val="28"/>
        </w:rPr>
        <w:t>Голдинского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Михайловского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F1690" w:rsidRDefault="00660426" w:rsidP="00660426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F1690" w:rsidRDefault="00660426" w:rsidP="0066042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EF1690" w:rsidRDefault="00660426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Михайловский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>к террит</w:t>
      </w:r>
      <w:r>
        <w:rPr>
          <w:rFonts w:ascii="Times New Roman" w:hAnsi="Times New Roman"/>
          <w:sz w:val="28"/>
          <w:szCs w:val="28"/>
        </w:rPr>
        <w:t xml:space="preserve">ории </w:t>
      </w:r>
      <w:proofErr w:type="spellStart"/>
      <w:r>
        <w:rPr>
          <w:rFonts w:ascii="Times New Roman" w:hAnsi="Times New Roman"/>
          <w:sz w:val="28"/>
          <w:szCs w:val="28"/>
        </w:rPr>
        <w:t>Голдинского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Михайловского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требованиями Градостроительного </w:t>
      </w:r>
      <w:hyperlink r:id="rId12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EF1690" w:rsidRDefault="0066042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EF1690" w:rsidRDefault="00660426" w:rsidP="0066042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EF1690" w:rsidRDefault="0066042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EF1690" w:rsidRDefault="0066042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3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F1690" w:rsidRDefault="00660426" w:rsidP="0066042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EF1690" w:rsidRDefault="00660426" w:rsidP="0066042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r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color w:val="000000" w:themeColor="text1"/>
          <w:sz w:val="28"/>
          <w:szCs w:val="28"/>
        </w:rPr>
        <w:t>ания в сети «Интернет», публикацию в средствах массовой информации.</w:t>
      </w:r>
    </w:p>
    <w:p w:rsidR="00EF1690" w:rsidRDefault="00660426" w:rsidP="0066042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 силу постановление главного управления архитектуры и градостроительства Рязанской области от 18.06.2021 № 240-п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Об утверждении генерального плана муниципального образ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ования – </w:t>
      </w:r>
      <w:proofErr w:type="spellStart"/>
      <w:r>
        <w:rPr>
          <w:rFonts w:ascii="Times New Roman" w:hAnsi="Times New Roman"/>
          <w:sz w:val="28"/>
          <w:szCs w:val="28"/>
        </w:rPr>
        <w:t>Голдинское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сельское поселение Михайловского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EF1690" w:rsidRDefault="0066042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highlight w:val="white"/>
        </w:rPr>
        <w:t>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  <w:t>на заместителя начальника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</w:t>
      </w:r>
      <w:r>
        <w:rPr>
          <w:rFonts w:ascii="Times New Roman" w:hAnsi="Times New Roman"/>
          <w:color w:val="000000" w:themeColor="text1"/>
          <w:sz w:val="28"/>
          <w:highlight w:val="white"/>
        </w:rPr>
        <w:t>.С. Попкову.</w:t>
      </w:r>
    </w:p>
    <w:p w:rsidR="00EF1690" w:rsidRDefault="00EF169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EF1690" w:rsidRDefault="00EF169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EF1690" w:rsidRDefault="00660426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EF1690" w:rsidRDefault="00EF1690"/>
    <w:sectPr w:rsidR="00EF1690">
      <w:headerReference w:type="default" r:id="rId14"/>
      <w:footerReference w:type="first" r:id="rId15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26" w:rsidRDefault="00660426">
      <w:r>
        <w:separator/>
      </w:r>
    </w:p>
  </w:endnote>
  <w:endnote w:type="continuationSeparator" w:id="0">
    <w:p w:rsidR="00660426" w:rsidRDefault="0066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90" w:rsidRDefault="00EF169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26" w:rsidRDefault="00660426">
      <w:r>
        <w:separator/>
      </w:r>
    </w:p>
  </w:footnote>
  <w:footnote w:type="continuationSeparator" w:id="0">
    <w:p w:rsidR="00660426" w:rsidRDefault="0066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90" w:rsidRDefault="00660426">
    <w:pPr>
      <w:pStyle w:val="af8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071CB6" w:rsidRPr="00071CB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EF1690" w:rsidRDefault="00EF1690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03F2F"/>
    <w:multiLevelType w:val="multilevel"/>
    <w:tmpl w:val="33E05F0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90"/>
    <w:rsid w:val="00071CB6"/>
    <w:rsid w:val="00660426"/>
    <w:rsid w:val="00E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CF2B"/>
  <w15:docId w15:val="{53903A19-09C1-47DE-8917-B1BFC7BA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a8">
    <w:name w:val="Название объекта Знак"/>
    <w:basedOn w:val="10"/>
    <w:link w:val="a9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b">
    <w:name w:val="Символ нумерации"/>
    <w:qFormat/>
  </w:style>
  <w:style w:type="paragraph" w:styleId="ac">
    <w:name w:val="Title"/>
    <w:next w:val="ad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9">
    <w:name w:val="caption"/>
    <w:link w:val="a8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pPr>
      <w:spacing w:after="40"/>
    </w:pPr>
    <w:rPr>
      <w:sz w:val="18"/>
    </w:rPr>
  </w:style>
  <w:style w:type="paragraph" w:styleId="af3">
    <w:name w:val="endnote text"/>
    <w:basedOn w:val="a"/>
    <w:rPr>
      <w:sz w:val="20"/>
    </w:rPr>
  </w:style>
  <w:style w:type="paragraph" w:styleId="af4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462631291156407778D3E89ED8E99D2640B4EEE283B4EFA07E0B4074BD6ED652EE19575B84E0816D433B049F23EEa5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311</cp:revision>
  <dcterms:created xsi:type="dcterms:W3CDTF">2025-09-11T07:40:00Z</dcterms:created>
  <dcterms:modified xsi:type="dcterms:W3CDTF">2025-09-11T07:42:00Z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