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92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9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2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«26» сентября 2025 г.                                                                                          № 831-п</w:t>
      </w:r>
      <w:r>
        <w:rPr>
          <w:sz w:val="28"/>
        </w:rPr>
      </w:r>
      <w:r>
        <w:rPr>
          <w:sz w:val="28"/>
        </w:rPr>
      </w:r>
    </w:p>
    <w:p>
      <w:pPr>
        <w:pStyle w:val="992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2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88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Полянское сельское поселение </w:t>
        <w:br/>
        <w:t xml:space="preserve">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color w:val="auto"/>
          <w:sz w:val="28"/>
          <w:szCs w:val="28"/>
        </w:rPr>
        <w:t xml:space="preserve">ицип</w:t>
      </w:r>
      <w:r>
        <w:rPr>
          <w:rFonts w:ascii="Times New Roman" w:hAnsi="Times New Roman"/>
          <w:color w:val="auto"/>
          <w:sz w:val="28"/>
          <w:szCs w:val="28"/>
        </w:rPr>
        <w:t xml:space="preserve">ал</w:t>
      </w:r>
      <w:r>
        <w:rPr>
          <w:rFonts w:ascii="Times New Roman" w:hAnsi="Times New Roman"/>
          <w:color w:val="auto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ого 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</w:p>
    <w:p>
      <w:pPr>
        <w:pStyle w:val="992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992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29</w:t>
      </w:r>
      <w:r>
        <w:rPr>
          <w:sz w:val="28"/>
          <w:highlight w:val="none"/>
          <w:shd w:val="clear" w:color="ffffff" w:fill="ffffff" w:themeFill="background1"/>
        </w:rPr>
        <w:t xml:space="preserve">.08.2025 № 01-14/3176/25,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  <w:shd w:val="clear" w:color="auto" w:fill="auto"/>
        </w:rPr>
        <w:t xml:space="preserve">т</w:t>
      </w:r>
      <w:r>
        <w:rPr>
          <w:color w:val="auto"/>
          <w:sz w:val="28"/>
          <w:szCs w:val="28"/>
        </w:rPr>
        <w:t xml:space="preserve">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</w:t>
      </w:r>
      <w:r>
        <w:rPr>
          <w:color w:val="auto"/>
          <w:sz w:val="28"/>
          <w:szCs w:val="28"/>
          <w:shd w:val="clear" w:color="auto" w:fill="auto"/>
        </w:rPr>
        <w:t xml:space="preserve">авное управл</w:t>
      </w:r>
      <w:r>
        <w:rPr>
          <w:color w:val="auto"/>
          <w:sz w:val="28"/>
          <w:szCs w:val="28"/>
        </w:rPr>
        <w:t xml:space="preserve">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Полянское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</w:t>
      </w:r>
      <w:r>
        <w:rPr>
          <w:sz w:val="28"/>
          <w:highlight w:val="white"/>
        </w:rPr>
        <w:t xml:space="preserve">постановлением главного управления архитектуры</w:t>
      </w:r>
      <w:r>
        <w:rPr>
          <w:sz w:val="28"/>
          <w:highlight w:val="white"/>
        </w:rPr>
        <w:t xml:space="preserve">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 xml:space="preserve">от 08.08.2023 № 366-п</w:t>
      </w:r>
      <w:r>
        <w:rPr>
          <w:rFonts w:eastAsia="Times New Roman" w:cs="Times New Roman"/>
          <w:color w:val="000000" w:themeColor="text1"/>
          <w:sz w:val="28"/>
        </w:rPr>
        <w:br/>
      </w:r>
      <w:r>
        <w:rPr>
          <w:rFonts w:eastAsia="Times New Roman" w:cs="Times New Roman"/>
          <w:color w:val="000000" w:themeColor="text1"/>
          <w:sz w:val="28"/>
        </w:rPr>
        <w:t xml:space="preserve">«Об утверждении правил землепользования и застройки муниципального о</w:t>
      </w:r>
      <w:r>
        <w:rPr>
          <w:color w:val="000000" w:themeColor="text1"/>
          <w:sz w:val="28"/>
        </w:rPr>
        <w:t xml:space="preserve">бразования – </w:t>
      </w:r>
      <w:r>
        <w:rPr>
          <w:rFonts w:eastAsia="Times New Roman" w:cs="Times New Roman"/>
          <w:color w:val="000000" w:themeColor="text1"/>
          <w:sz w:val="28"/>
        </w:rPr>
        <w:t xml:space="preserve">Полянское</w:t>
      </w:r>
      <w:r>
        <w:rPr>
          <w:color w:val="000000" w:themeColor="text1"/>
          <w:sz w:val="28"/>
        </w:rPr>
        <w:t xml:space="preserve"> сельское поселение Скопинского муниципального района Рязанской области»</w:t>
      </w:r>
      <w:r>
        <w:rPr>
          <w:color w:val="auto"/>
          <w:sz w:val="28"/>
          <w:szCs w:val="28"/>
          <w:shd w:val="clear" w:color="auto" w:fill="auto"/>
        </w:rPr>
        <w:t xml:space="preserve">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</w:rPr>
        <w:t xml:space="preserve">от 13.08.2024 № 414-п, от 30.09.20</w:t>
      </w:r>
      <w:r>
        <w:rPr>
          <w:color w:val="000000" w:themeColor="text1"/>
          <w:sz w:val="28"/>
        </w:rPr>
        <w:t xml:space="preserve">24 № 516</w:t>
      </w:r>
      <w:r>
        <w:rPr>
          <w:color w:val="000000" w:themeColor="text1"/>
          <w:sz w:val="28"/>
        </w:rPr>
        <w:t xml:space="preserve">-п</w:t>
      </w:r>
      <w:r>
        <w:rPr>
          <w:sz w:val="28"/>
          <w:highlight w:val="none"/>
        </w:rPr>
        <w:t xml:space="preserve">)</w:t>
      </w:r>
      <w:r>
        <w:rPr>
          <w:color w:val="auto"/>
          <w:sz w:val="28"/>
        </w:rPr>
        <w:t xml:space="preserve">, следующее изменение: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numPr>
          <w:ilvl w:val="0"/>
          <w:numId w:val="137"/>
        </w:numPr>
        <w:ind w:left="0" w:right="0" w:firstLine="709"/>
        <w:jc w:val="both"/>
        <w:spacing w:line="240" w:lineRule="auto"/>
        <w:tabs>
          <w:tab w:val="clear" w:pos="0" w:leader="none"/>
          <w:tab w:val="left" w:pos="1134" w:leader="none"/>
          <w:tab w:val="left" w:pos="1276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«1 Жилые зоны в д. Свинушки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»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</w:t>
        </w:r>
        <w:r>
          <w:rPr>
            <w:color w:val="auto"/>
            <w:sz w:val="28"/>
            <w:szCs w:val="28"/>
          </w:rPr>
          <w:t xml:space="preserve">силу со дня его официального опублик</w:t>
        </w:r>
        <w:r>
          <w:rPr>
            <w:color w:val="auto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</w:t>
      </w:r>
      <w:r>
        <w:rPr>
          <w:color w:val="auto"/>
          <w:sz w:val="28"/>
          <w:szCs w:val="28"/>
        </w:rPr>
        <w:t xml:space="preserve"> </w:t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Полянское сельское </w:t>
      </w:r>
      <w:r>
        <w:rPr>
          <w:sz w:val="28"/>
          <w:highlight w:val="white"/>
        </w:rPr>
        <w:t xml:space="preserve">поселение </w:t>
      </w:r>
      <w:r>
        <w:rPr>
          <w:sz w:val="28"/>
          <w:highlight w:val="none"/>
        </w:rPr>
        <w:t xml:space="preserve">Скопинского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auto"/>
        </w:rPr>
      </w:r>
      <w:r>
        <w:rPr>
          <w:color w:val="auto"/>
        </w:rPr>
      </w:r>
    </w:p>
    <w:p>
      <w:pPr>
        <w:pStyle w:val="1088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88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highlight w:val="none"/>
        </w:rPr>
      </w: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 xml:space="preserve">муниципального образования – Скопинский </w:t>
      </w:r>
      <w:r>
        <w:rPr>
          <w:color w:val="auto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Полянское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  <w:highlight w:val="none"/>
        </w:rPr>
        <w:t xml:space="preserve">Скопинского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</w:t>
        <w:br/>
        <w:t xml:space="preserve">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92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88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92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07" w:right="567" w:bottom="90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0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9">
    <w:name w:val="table of figures"/>
    <w:basedOn w:val="992"/>
    <w:next w:val="992"/>
    <w:uiPriority w:val="99"/>
    <w:unhideWhenUsed/>
    <w:pPr>
      <w:spacing w:after="0" w:afterAutospacing="0"/>
    </w:pPr>
  </w:style>
  <w:style w:type="character" w:styleId="990">
    <w:name w:val="footnote reference"/>
    <w:basedOn w:val="1077"/>
    <w:uiPriority w:val="99"/>
    <w:unhideWhenUsed/>
    <w:rPr>
      <w:vertAlign w:val="superscript"/>
    </w:rPr>
  </w:style>
  <w:style w:type="character" w:styleId="991">
    <w:name w:val="endnote reference"/>
    <w:basedOn w:val="1077"/>
    <w:uiPriority w:val="99"/>
    <w:semiHidden/>
    <w:unhideWhenUsed/>
    <w:rPr>
      <w:vertAlign w:val="superscript"/>
    </w:rPr>
  </w:style>
  <w:style w:type="paragraph" w:styleId="992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3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94">
    <w:name w:val="Heading 2"/>
    <w:next w:val="992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95">
    <w:name w:val="Heading 3"/>
    <w:next w:val="992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996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997">
    <w:name w:val="Heading 5"/>
    <w:next w:val="992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98">
    <w:name w:val="Heading 6"/>
    <w:basedOn w:val="992"/>
    <w:next w:val="9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99">
    <w:name w:val="Heading 7"/>
    <w:basedOn w:val="992"/>
    <w:next w:val="9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0">
    <w:name w:val="Heading 8"/>
    <w:basedOn w:val="992"/>
    <w:next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1">
    <w:name w:val="Heading 9"/>
    <w:basedOn w:val="992"/>
    <w:next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2">
    <w:name w:val="Heading 1 Char"/>
    <w:basedOn w:val="1028"/>
    <w:uiPriority w:val="9"/>
    <w:qFormat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8"/>
    <w:uiPriority w:val="9"/>
    <w:qFormat/>
    <w:rPr>
      <w:rFonts w:ascii="Arial" w:hAnsi="Arial" w:eastAsia="Arial" w:cs="Arial"/>
      <w:sz w:val="34"/>
    </w:rPr>
  </w:style>
  <w:style w:type="character" w:styleId="1004">
    <w:name w:val="Heading 3 Char"/>
    <w:basedOn w:val="1028"/>
    <w:uiPriority w:val="9"/>
    <w:qFormat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8"/>
    <w:uiPriority w:val="10"/>
    <w:qFormat/>
    <w:rPr>
      <w:sz w:val="48"/>
      <w:szCs w:val="48"/>
    </w:rPr>
  </w:style>
  <w:style w:type="character" w:styleId="1012">
    <w:name w:val="Subtitle Char"/>
    <w:basedOn w:val="1028"/>
    <w:uiPriority w:val="11"/>
    <w:qFormat/>
    <w:rPr>
      <w:sz w:val="24"/>
      <w:szCs w:val="24"/>
    </w:rPr>
  </w:style>
  <w:style w:type="character" w:styleId="1013">
    <w:name w:val="Quote Char"/>
    <w:uiPriority w:val="29"/>
    <w:qFormat/>
    <w:rPr>
      <w:i/>
    </w:rPr>
  </w:style>
  <w:style w:type="character" w:styleId="1014">
    <w:name w:val="Intense Quote Char"/>
    <w:uiPriority w:val="30"/>
    <w:qFormat/>
    <w:rPr>
      <w:i/>
    </w:rPr>
  </w:style>
  <w:style w:type="character" w:styleId="1015">
    <w:name w:val="Header Char"/>
    <w:basedOn w:val="1028"/>
    <w:uiPriority w:val="99"/>
    <w:qFormat/>
  </w:style>
  <w:style w:type="character" w:styleId="1016">
    <w:name w:val="Footer Char"/>
    <w:basedOn w:val="1028"/>
    <w:uiPriority w:val="99"/>
    <w:qFormat/>
  </w:style>
  <w:style w:type="character" w:styleId="1017">
    <w:name w:val="Caption Char"/>
    <w:basedOn w:val="1030"/>
    <w:uiPriority w:val="99"/>
    <w:qFormat/>
  </w:style>
  <w:style w:type="character" w:styleId="1018">
    <w:name w:val="Footnote Text Char"/>
    <w:uiPriority w:val="99"/>
    <w:qFormat/>
    <w:rPr>
      <w:sz w:val="18"/>
    </w:rPr>
  </w:style>
  <w:style w:type="character" w:styleId="1019">
    <w:name w:val="Привязка сноски"/>
    <w:rPr>
      <w:vertAlign w:val="superscript"/>
    </w:rPr>
  </w:style>
  <w:style w:type="character" w:styleId="1020">
    <w:name w:val="Footnote Characters"/>
    <w:basedOn w:val="1028"/>
    <w:uiPriority w:val="99"/>
    <w:unhideWhenUsed/>
    <w:qFormat/>
    <w:rPr>
      <w:vertAlign w:val="superscript"/>
    </w:rPr>
  </w:style>
  <w:style w:type="character" w:styleId="1021">
    <w:name w:val="Endnote Text Char"/>
    <w:uiPriority w:val="99"/>
    <w:qFormat/>
    <w:rPr>
      <w:sz w:val="20"/>
    </w:rPr>
  </w:style>
  <w:style w:type="character" w:styleId="1022">
    <w:name w:val="Привязка концевой сноски"/>
    <w:rPr>
      <w:vertAlign w:val="superscript"/>
    </w:rPr>
  </w:style>
  <w:style w:type="character" w:styleId="1023">
    <w:name w:val="Endnote Characters"/>
    <w:basedOn w:val="1028"/>
    <w:uiPriority w:val="99"/>
    <w:semiHidden/>
    <w:unhideWhenUsed/>
    <w:qFormat/>
    <w:rPr>
      <w:vertAlign w:val="superscript"/>
    </w:rPr>
  </w:style>
  <w:style w:type="character" w:styleId="1024">
    <w:name w:val="Contents 2"/>
    <w:qFormat/>
  </w:style>
  <w:style w:type="character" w:styleId="1025">
    <w:name w:val="Верхний и нижний колонтитулы"/>
    <w:qFormat/>
    <w:rPr>
      <w:rFonts w:ascii="XO Thames" w:hAnsi="XO Thames"/>
      <w:sz w:val="20"/>
    </w:rPr>
  </w:style>
  <w:style w:type="character" w:styleId="1026">
    <w:name w:val="Contents 4"/>
    <w:qFormat/>
  </w:style>
  <w:style w:type="character" w:styleId="1027">
    <w:name w:val="Contents 6"/>
    <w:qFormat/>
  </w:style>
  <w:style w:type="character" w:styleId="1028">
    <w:name w:val="Default Paragraph Font"/>
    <w:qFormat/>
  </w:style>
  <w:style w:type="character" w:styleId="1029">
    <w:name w:val="Contents 7"/>
    <w:qFormat/>
  </w:style>
  <w:style w:type="character" w:styleId="1030">
    <w:name w:val="Caption"/>
    <w:qFormat/>
    <w:rPr>
      <w:b/>
      <w:sz w:val="36"/>
    </w:rPr>
  </w:style>
  <w:style w:type="character" w:styleId="1031">
    <w:name w:val="Footnote"/>
    <w:qFormat/>
    <w:rPr>
      <w:rFonts w:ascii="XO Thames" w:hAnsi="XO Thames"/>
    </w:rPr>
  </w:style>
  <w:style w:type="character" w:styleId="1032">
    <w:name w:val="Основной шрифт абзаца1"/>
    <w:qFormat/>
  </w:style>
  <w:style w:type="character" w:styleId="1033">
    <w:name w:val="Heading 3"/>
    <w:qFormat/>
    <w:rPr>
      <w:rFonts w:ascii="XO Thames" w:hAnsi="XO Thames"/>
      <w:b/>
      <w:i/>
    </w:rPr>
  </w:style>
  <w:style w:type="character" w:styleId="1034">
    <w:name w:val="Заголовок"/>
    <w:qFormat/>
    <w:rPr>
      <w:rFonts w:ascii="Liberation Sans" w:hAnsi="Liberation Sans"/>
      <w:sz w:val="28"/>
    </w:rPr>
  </w:style>
  <w:style w:type="character" w:styleId="1035">
    <w:name w:val="Text body"/>
    <w:qFormat/>
  </w:style>
  <w:style w:type="character" w:styleId="1036">
    <w:name w:val="Balloon Text"/>
    <w:qFormat/>
    <w:rPr>
      <w:rFonts w:ascii="Tahoma" w:hAnsi="Tahoma"/>
      <w:sz w:val="16"/>
    </w:rPr>
  </w:style>
  <w:style w:type="character" w:styleId="1037">
    <w:name w:val="Contents 5"/>
    <w:qFormat/>
  </w:style>
  <w:style w:type="character" w:styleId="1038">
    <w:name w:val="Contents 8"/>
    <w:qFormat/>
  </w:style>
  <w:style w:type="character" w:styleId="1039">
    <w:name w:val="Основной шрифт абзаца2"/>
    <w:qFormat/>
  </w:style>
  <w:style w:type="character" w:styleId="1040">
    <w:name w:val="ConsPlusNormal"/>
    <w:qFormat/>
    <w:rPr>
      <w:rFonts w:ascii="Arial" w:hAnsi="Arial"/>
      <w:sz w:val="20"/>
    </w:rPr>
  </w:style>
  <w:style w:type="character" w:styleId="1041">
    <w:name w:val="Footer"/>
    <w:qFormat/>
  </w:style>
  <w:style w:type="character" w:styleId="1042">
    <w:name w:val="Гиперссылка1"/>
    <w:qFormat/>
    <w:rPr>
      <w:rFonts w:ascii="Calibri" w:hAnsi="Calibri"/>
      <w:color w:val="0000ff"/>
      <w:u w:val="single"/>
    </w:rPr>
  </w:style>
  <w:style w:type="character" w:styleId="1043">
    <w:name w:val="Contents 3"/>
    <w:qFormat/>
  </w:style>
  <w:style w:type="character" w:styleId="104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45">
    <w:name w:val="Body Text 2"/>
    <w:qFormat/>
    <w:rPr>
      <w:sz w:val="28"/>
    </w:rPr>
  </w:style>
  <w:style w:type="character" w:styleId="1046">
    <w:name w:val="Header"/>
    <w:qFormat/>
  </w:style>
  <w:style w:type="character" w:styleId="1047">
    <w:name w:val="Интернет-ссылка"/>
    <w:rPr>
      <w:rFonts w:ascii="Calibri" w:hAnsi="Calibri"/>
      <w:color w:val="0000ff"/>
      <w:u w:val="single"/>
    </w:rPr>
  </w:style>
  <w:style w:type="character" w:styleId="1048">
    <w:name w:val="Heading 5"/>
    <w:qFormat/>
    <w:rPr>
      <w:rFonts w:ascii="XO Thames" w:hAnsi="XO Thames"/>
      <w:b/>
    </w:rPr>
  </w:style>
  <w:style w:type="character" w:styleId="1049">
    <w:name w:val="Heading 1"/>
    <w:qFormat/>
    <w:rPr>
      <w:b/>
      <w:spacing w:val="-20"/>
      <w:sz w:val="32"/>
    </w:rPr>
  </w:style>
  <w:style w:type="character" w:styleId="1050">
    <w:name w:val="Contents 1"/>
    <w:qFormat/>
    <w:rPr>
      <w:rFonts w:ascii="XO Thames" w:hAnsi="XO Thames"/>
      <w:b/>
    </w:rPr>
  </w:style>
  <w:style w:type="character" w:styleId="1051">
    <w:name w:val="Contents 9"/>
    <w:qFormat/>
  </w:style>
  <w:style w:type="character" w:styleId="1052">
    <w:name w:val="Header and Footer"/>
    <w:qFormat/>
    <w:rPr>
      <w:rFonts w:ascii="XO Thames" w:hAnsi="XO Thames"/>
      <w:sz w:val="20"/>
    </w:rPr>
  </w:style>
  <w:style w:type="character" w:styleId="1053">
    <w:name w:val="index heading"/>
    <w:qFormat/>
  </w:style>
  <w:style w:type="character" w:styleId="1054">
    <w:name w:val="List"/>
    <w:basedOn w:val="1035"/>
    <w:qFormat/>
  </w:style>
  <w:style w:type="character" w:styleId="1055">
    <w:name w:val="List Paragraph"/>
    <w:qFormat/>
  </w:style>
  <w:style w:type="character" w:styleId="1056">
    <w:name w:val="toc 10"/>
    <w:qFormat/>
  </w:style>
  <w:style w:type="character" w:styleId="1057">
    <w:name w:val="Subtitle"/>
    <w:qFormat/>
    <w:rPr>
      <w:rFonts w:ascii="XO Thames" w:hAnsi="XO Thames"/>
      <w:i/>
      <w:color w:val="616161"/>
      <w:sz w:val="24"/>
    </w:rPr>
  </w:style>
  <w:style w:type="character" w:styleId="1058">
    <w:name w:val="ConsPlusNormal Знак"/>
    <w:qFormat/>
    <w:rPr>
      <w:rFonts w:ascii="Arial" w:hAnsi="Arial"/>
      <w:sz w:val="20"/>
    </w:rPr>
  </w:style>
  <w:style w:type="character" w:styleId="1059">
    <w:name w:val="Title"/>
    <w:qFormat/>
    <w:rPr>
      <w:rFonts w:ascii="XO Thames" w:hAnsi="XO Thames"/>
      <w:b/>
      <w:sz w:val="52"/>
    </w:rPr>
  </w:style>
  <w:style w:type="character" w:styleId="1060">
    <w:name w:val="Heading 4"/>
    <w:qFormat/>
    <w:rPr>
      <w:rFonts w:ascii="XO Thames" w:hAnsi="XO Thames"/>
      <w:b/>
      <w:color w:val="595959"/>
      <w:sz w:val="26"/>
    </w:rPr>
  </w:style>
  <w:style w:type="character" w:styleId="1061">
    <w:name w:val="Heading 2"/>
    <w:qFormat/>
    <w:rPr>
      <w:rFonts w:ascii="XO Thames" w:hAnsi="XO Thames"/>
      <w:b/>
      <w:color w:val="00a0ff"/>
      <w:sz w:val="26"/>
    </w:rPr>
  </w:style>
  <w:style w:type="paragraph" w:styleId="1062">
    <w:name w:val="Заголовок"/>
    <w:next w:val="1063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63">
    <w:name w:val="Body Text"/>
    <w:basedOn w:val="992"/>
    <w:pPr>
      <w:spacing w:before="0" w:after="140" w:line="276" w:lineRule="auto"/>
    </w:pPr>
  </w:style>
  <w:style w:type="paragraph" w:styleId="1064">
    <w:name w:val="List"/>
    <w:basedOn w:val="1084"/>
  </w:style>
  <w:style w:type="paragraph" w:styleId="1065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66">
    <w:name w:val="Указатель"/>
    <w:basedOn w:val="992"/>
    <w:qFormat/>
    <w:pPr>
      <w:suppressLineNumbers/>
    </w:pPr>
    <w:rPr>
      <w:rFonts w:ascii="PT Sans" w:hAnsi="PT Sans" w:cs="Noto Sans Devanagari"/>
    </w:rPr>
  </w:style>
  <w:style w:type="paragraph" w:styleId="1067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68">
    <w:name w:val="Quote"/>
    <w:basedOn w:val="992"/>
    <w:next w:val="992"/>
    <w:uiPriority w:val="29"/>
    <w:qFormat/>
    <w:pPr>
      <w:ind w:left="720" w:right="720" w:firstLine="0"/>
    </w:pPr>
    <w:rPr>
      <w:i/>
    </w:rPr>
  </w:style>
  <w:style w:type="paragraph" w:styleId="1069">
    <w:name w:val="Intense Quote"/>
    <w:basedOn w:val="992"/>
    <w:next w:val="992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70">
    <w:name w:val="footnote text"/>
    <w:basedOn w:val="9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71">
    <w:name w:val="endnote text"/>
    <w:basedOn w:val="9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72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73">
    <w:name w:val="toc 2"/>
    <w:next w:val="992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4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75">
    <w:name w:val="toc 4"/>
    <w:next w:val="992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6">
    <w:name w:val="toc 6"/>
    <w:next w:val="992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7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8">
    <w:name w:val="toc 7"/>
    <w:next w:val="992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9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0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1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82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3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4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5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6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7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8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89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0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1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2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93">
    <w:name w:val="toc 3"/>
    <w:next w:val="992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4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5">
    <w:name w:val="Body Text 2"/>
    <w:basedOn w:val="992"/>
    <w:qFormat/>
    <w:pPr>
      <w:jc w:val="both"/>
    </w:pPr>
    <w:rPr>
      <w:sz w:val="28"/>
    </w:rPr>
  </w:style>
  <w:style w:type="paragraph" w:styleId="1096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7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8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99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00">
    <w:name w:val="toc 1"/>
    <w:next w:val="992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01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2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3">
    <w:name w:val="toc 9"/>
    <w:next w:val="992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4">
    <w:name w:val="toc 8"/>
    <w:next w:val="992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5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06">
    <w:name w:val="toc 5"/>
    <w:next w:val="992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7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8">
    <w:name w:val="toc 10"/>
    <w:next w:val="992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9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10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11">
    <w:name w:val="Title"/>
    <w:next w:val="992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12" w:default="1">
    <w:name w:val="No List"/>
    <w:uiPriority w:val="99"/>
    <w:semiHidden/>
    <w:unhideWhenUsed/>
    <w:qFormat/>
  </w:style>
  <w:style w:type="table" w:styleId="1113">
    <w:name w:val="Table Grid"/>
    <w:basedOn w:val="12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4">
    <w:name w:val="Table Grid Light"/>
    <w:basedOn w:val="123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5">
    <w:name w:val="Plain Table 1"/>
    <w:basedOn w:val="123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16">
    <w:name w:val="Plain Table 2"/>
    <w:basedOn w:val="12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17">
    <w:name w:val="Plain Table 3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8">
    <w:name w:val="Plain Table 4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Plain Table 5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0">
    <w:name w:val="Grid Table 1 Light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1 Light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Grid Table 1 Light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Grid Table 1 Light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Grid Table 1 Light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Grid Table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2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2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2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2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3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3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3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3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4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42">
    <w:name w:val="Grid Table 4 - Accent 1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43">
    <w:name w:val="Grid Table 4 - Accent 2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44">
    <w:name w:val="Grid Table 4 - Accent 3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45">
    <w:name w:val="Grid Table 4 - Accent 4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46">
    <w:name w:val="Grid Table 4 - Accent 5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7">
    <w:name w:val="Grid Table 4 - Accent 6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8">
    <w:name w:val="Grid Table 5 Dark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49">
    <w:name w:val="Grid Table 5 Dark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51">
    <w:name w:val="Grid Table 5 Dark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52">
    <w:name w:val="Grid Table 5 Dark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53">
    <w:name w:val="Grid Table 5 Dark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54">
    <w:name w:val="Grid Table 5 Dark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55">
    <w:name w:val="Grid Table 6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56">
    <w:name w:val="Grid Table 6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57">
    <w:name w:val="Grid Table 6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58">
    <w:name w:val="Grid Table 6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59">
    <w:name w:val="Grid Table 6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60">
    <w:name w:val="Grid Table 6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61">
    <w:name w:val="Grid Table 6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62">
    <w:name w:val="Grid Table 7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7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7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7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7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1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2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1 Light - Accent 3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1 Light - Accent 4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List Table 1 Light - Accent 5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List Table 1 Light - Accent 6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List Table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77">
    <w:name w:val="List Table 2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78">
    <w:name w:val="List Table 2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79">
    <w:name w:val="List Table 2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80">
    <w:name w:val="List Table 2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81">
    <w:name w:val="List Table 2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2">
    <w:name w:val="List Table 2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3">
    <w:name w:val="List Table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3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3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3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3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4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4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4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4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5 Dark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98">
    <w:name w:val="List Table 5 Dark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99">
    <w:name w:val="List Table 5 Dark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0">
    <w:name w:val="List Table 5 Dark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1">
    <w:name w:val="List Table 5 Dark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2">
    <w:name w:val="List Table 5 Dark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3">
    <w:name w:val="List Table 5 Dark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4">
    <w:name w:val="List Table 6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05">
    <w:name w:val="List Table 6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6">
    <w:name w:val="List Table 6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07">
    <w:name w:val="List Table 6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08">
    <w:name w:val="List Table 6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09">
    <w:name w:val="List Table 6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10">
    <w:name w:val="List Table 6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11">
    <w:name w:val="List Table 7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12">
    <w:name w:val="List Table 7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13">
    <w:name w:val="List Table 7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14">
    <w:name w:val="List Table 7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15">
    <w:name w:val="List Table 7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16">
    <w:name w:val="List Table 7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17">
    <w:name w:val="List Table 7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18">
    <w:name w:val="Lined - Accent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19">
    <w:name w:val="Lined - Accent 1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20">
    <w:name w:val="Lined - Accent 2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21">
    <w:name w:val="Lined - Accent 3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22">
    <w:name w:val="Lined - Accent 4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23">
    <w:name w:val="Lined - Accent 5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24">
    <w:name w:val="Lined - Accent 6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25">
    <w:name w:val="Bordered &amp; Lined - Accent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26">
    <w:name w:val="Bordered &amp; Lined - Accent 1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27">
    <w:name w:val="Bordered &amp; Lined - Accent 2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28">
    <w:name w:val="Bordered &amp; Lined - Accent 3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29">
    <w:name w:val="Bordered &amp; Lined - Accent 4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30">
    <w:name w:val="Bordered &amp; Lined - Accent 5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31">
    <w:name w:val="Bordered &amp; Lined - Accent 6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32">
    <w:name w:val="Bordered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33">
    <w:name w:val="Bordered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4">
    <w:name w:val="Bordered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35">
    <w:name w:val="Bordered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36">
    <w:name w:val="Bordered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37">
    <w:name w:val="Bordered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38">
    <w:name w:val="Bordered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39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40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41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42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226</cp:revision>
  <dcterms:modified xsi:type="dcterms:W3CDTF">2025-09-29T08:01:27Z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