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left="0" w:right="0" w:firstLine="6236"/>
        <w:jc w:val="left"/>
        <w:spacing w:line="283" w:lineRule="atLeast"/>
        <w:rPr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 xml:space="preserve">Приложение </w:t>
      </w:r>
      <w:r>
        <w:rPr>
          <w:color w:val="000000" w:themeColor="text1"/>
          <w:sz w:val="24"/>
        </w:rPr>
      </w:r>
      <w:r>
        <w:rPr>
          <w:color w:val="000000" w:themeColor="text1"/>
          <w:sz w:val="24"/>
        </w:rPr>
      </w:r>
    </w:p>
    <w:p>
      <w:pPr>
        <w:pStyle w:val="849"/>
        <w:ind w:left="0" w:right="0" w:firstLine="623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849"/>
        <w:ind w:left="0" w:right="0" w:firstLine="623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849"/>
        <w:ind w:left="0" w:right="0" w:firstLine="623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849"/>
        <w:ind w:left="0" w:right="0" w:firstLine="6236"/>
        <w:jc w:val="left"/>
        <w:spacing w:line="283" w:lineRule="atLeast"/>
        <w:tabs>
          <w:tab w:val="right" w:pos="10342" w:leader="none"/>
        </w:tabs>
        <w:rPr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от 08 сентября 2025 г. № 755-п</w:t>
      </w:r>
      <w:r>
        <w:rPr>
          <w:rFonts w:eastAsia="Times New Roman"/>
          <w:sz w:val="24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0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50"/>
        <w:ind w:left="1731"/>
        <w:jc w:val="left"/>
        <w:spacing w:before="69"/>
        <w:tabs>
          <w:tab w:val="left" w:pos="4119" w:leader="none"/>
        </w:tabs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  <w:tab/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50"/>
        <w:ind w:left="1731"/>
        <w:jc w:val="left"/>
        <w:spacing w:before="69"/>
        <w:tabs>
          <w:tab w:val="left" w:pos="4119" w:leader="none"/>
        </w:tabs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50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50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О1 Зона делового, общественного и коммерческого назначения (населенный пункт с. Дегтяные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 w:right="62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Калининское, село Дегтяные Борки.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54 520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2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2"/>
              <w:ind w:left="36" w:right="169"/>
              <w:jc w:val="left"/>
              <w:spacing w:before="0" w:line="249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объекта: О1 Зона делового, общественного и коммерческого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Дегтяные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Борки) Вид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Зона делового, общественного и коммерческого 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2"/>
              <w:ind w:left="36" w:right="2308"/>
              <w:jc w:val="left"/>
              <w:spacing w:before="16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Общественно-деловая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2"/>
              <w:ind w:left="36" w:right="169"/>
              <w:jc w:val="left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2"/>
        <w:jc w:val="left"/>
        <w:spacing w:after="0" w:line="240" w:lineRule="auto"/>
        <w:rPr>
          <w:sz w:val="20"/>
        </w:rPr>
        <w:sectPr>
          <w:headerReference w:type="default" r:id="rId8"/>
          <w:headerReference w:type="first" r:id="rId9"/>
          <w:footerReference w:type="first" r:id="rId11"/>
          <w:footnotePr/>
          <w:endnotePr/>
          <w:type w:val="continuous"/>
          <w:pgSz w:w="11900" w:h="16840" w:orient="portrait"/>
          <w:pgMar w:top="678" w:right="425" w:bottom="280" w:left="1133" w:header="500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62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2596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2596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2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2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 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headerReference w:type="first" r:id="rId10"/>
      <w:footnotePr/>
      <w:endnotePr/>
      <w:type w:val="nextPage"/>
      <w:pgSz w:w="11900" w:h="16840" w:orient="portrait"/>
      <w:pgMar w:top="520" w:right="425" w:bottom="280" w:left="1133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/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</w:p>
  <w:p>
    <w:pPr>
      <w:pStyle w:val="696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link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846"/>
    <w:link w:val="700"/>
    <w:uiPriority w:val="35"/>
    <w:rPr>
      <w:b/>
      <w:bCs/>
      <w:color w:val="4f81bd" w:themeColor="accent1"/>
      <w:sz w:val="18"/>
      <w:szCs w:val="18"/>
    </w:rPr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4</cp:revision>
  <dcterms:created xsi:type="dcterms:W3CDTF">2025-08-29T10:02:08Z</dcterms:created>
  <dcterms:modified xsi:type="dcterms:W3CDTF">2025-09-08T13:08:18Z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2025-08-29T00:00:00Z</vt:filetime>
  </property>
  <property fmtid="{D5CDD505-2E9C-101B-9397-08002B2CF9AE}" pid="5" name="Producer">
    <vt:lpwstr>Developer Express Inc. DXperience (tm) v18.1.17</vt:lpwstr>
  </property>
</Properties>
</file>