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>
        <w:rPr>
          <w:sz w:val="24"/>
          <w:szCs w:val="24"/>
        </w:rPr>
      </w:r>
      <w:r/>
    </w:p>
    <w:p>
      <w:pPr>
        <w:ind w:left="6520" w:right="-278" w:firstLine="0"/>
        <w:jc w:val="left"/>
        <w:spacing w:before="0"/>
        <w:rPr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</w:t>
      </w:r>
      <w:r>
        <w:rPr>
          <w:sz w:val="24"/>
          <w:szCs w:val="24"/>
        </w:rPr>
        <w:t xml:space="preserve">области</w:t>
      </w:r>
      <w:r>
        <w:rPr>
          <w:sz w:val="24"/>
          <w:szCs w:val="24"/>
        </w:rPr>
      </w:r>
      <w:r/>
    </w:p>
    <w:p>
      <w:pPr>
        <w:ind w:left="6520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16 сентября 2025 г. </w:t>
      </w:r>
      <w:r>
        <w:rPr>
          <w:sz w:val="24"/>
          <w:szCs w:val="24"/>
        </w:rPr>
        <w:t xml:space="preserve">№ 802-п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0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4209" w:right="0" w:firstLine="0"/>
        <w:jc w:val="left"/>
        <w:spacing w:before="0"/>
        <w:rPr>
          <w:bCs w:val="0"/>
          <w:i w:val="0"/>
          <w:sz w:val="22"/>
        </w:rPr>
      </w:pPr>
      <w:r>
        <w:rPr>
          <w:i w:val="0"/>
          <w:iCs w:val="0"/>
          <w:sz w:val="22"/>
          <w:u w:val="single"/>
        </w:rPr>
        <w:t xml:space="preserve">3.1</w:t>
      </w:r>
      <w:r>
        <w:rPr>
          <w:i w:val="0"/>
          <w:iCs w:val="0"/>
          <w:spacing w:val="-4"/>
          <w:sz w:val="22"/>
          <w:u w:val="single"/>
        </w:rPr>
        <w:t xml:space="preserve"> </w:t>
      </w:r>
      <w:r>
        <w:rPr>
          <w:i w:val="0"/>
          <w:iCs w:val="0"/>
          <w:sz w:val="22"/>
          <w:u w:val="single"/>
        </w:rPr>
        <w:t xml:space="preserve">Производственная</w:t>
      </w:r>
      <w:r>
        <w:rPr>
          <w:i w:val="0"/>
          <w:iCs w:val="0"/>
          <w:spacing w:val="-4"/>
          <w:sz w:val="22"/>
          <w:u w:val="single"/>
        </w:rPr>
        <w:t xml:space="preserve"> зона</w:t>
      </w:r>
      <w:r>
        <w:rPr>
          <w:i w:val="0"/>
          <w:iCs w:val="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</w:r>
            <w:r/>
          </w:p>
          <w:p>
            <w:pPr>
              <w:pStyle w:val="852"/>
              <w:ind w:left="14" w:right="0"/>
              <w:spacing w:before="70"/>
              <w:rPr>
                <w:sz w:val="22"/>
                <w:szCs w:val="22"/>
              </w:rPr>
            </w:pP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6" w:line="230" w:lineRule="auto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Российская</w:t>
            </w:r>
            <w:r>
              <w:rPr>
                <w:i w:val="0"/>
                <w:iCs w:val="0"/>
                <w:spacing w:val="-8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Федерация,</w:t>
            </w:r>
            <w:r>
              <w:rPr>
                <w:i w:val="0"/>
                <w:iCs w:val="0"/>
                <w:spacing w:val="-7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Рязанская</w:t>
            </w:r>
            <w:r>
              <w:rPr>
                <w:i w:val="0"/>
                <w:iCs w:val="0"/>
                <w:spacing w:val="-8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область,</w:t>
            </w:r>
            <w:r>
              <w:rPr>
                <w:i w:val="0"/>
                <w:iCs w:val="0"/>
                <w:spacing w:val="-7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р-н</w:t>
            </w:r>
            <w:r>
              <w:rPr>
                <w:i w:val="0"/>
                <w:iCs w:val="0"/>
                <w:spacing w:val="-7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Александро- Невский, с/п Борисовское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143115кв.м.</w:t>
            </w:r>
            <w:r>
              <w:rPr>
                <w:i w:val="0"/>
                <w:iCs w:val="0"/>
                <w:spacing w:val="-4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±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pacing w:val="-2"/>
                <w:sz w:val="22"/>
              </w:rPr>
              <w:t xml:space="preserve">132кв.м.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Реестровый</w:t>
            </w:r>
            <w:r>
              <w:rPr>
                <w:i w:val="0"/>
                <w:iCs w:val="0"/>
                <w:spacing w:val="-4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номер:</w:t>
            </w:r>
            <w:r>
              <w:rPr>
                <w:i w:val="0"/>
                <w:iCs w:val="0"/>
                <w:spacing w:val="-2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62:09-</w:t>
            </w:r>
            <w:r>
              <w:rPr>
                <w:i w:val="0"/>
                <w:iCs w:val="0"/>
                <w:spacing w:val="-2"/>
                <w:sz w:val="22"/>
              </w:rPr>
              <w:t xml:space="preserve">7.113</w:t>
            </w:r>
            <w:r>
              <w:rPr>
                <w:i w:val="0"/>
                <w:iCs w:val="0"/>
              </w:rPr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2" w:right="0"/>
              <w:spacing w:before="150"/>
              <w:rPr>
                <w:bCs w:val="0"/>
                <w:i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Сведения</w:t>
            </w:r>
            <w:r>
              <w:rPr>
                <w:i w:val="0"/>
                <w:iCs w:val="0"/>
                <w:spacing w:val="-10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 xml:space="preserve">о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 xml:space="preserve">местоположении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 xml:space="preserve">измененных</w:t>
            </w:r>
            <w:r>
              <w:rPr>
                <w:i w:val="0"/>
                <w:iCs w:val="0"/>
                <w:spacing w:val="-8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 xml:space="preserve">(уточненных)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 xml:space="preserve">границ</w:t>
            </w:r>
            <w:r>
              <w:rPr>
                <w:i w:val="0"/>
                <w:iCs w:val="0"/>
                <w:spacing w:val="-7"/>
                <w:sz w:val="24"/>
              </w:rPr>
              <w:t xml:space="preserve"> </w:t>
            </w:r>
            <w:r>
              <w:rPr>
                <w:i w:val="0"/>
                <w:iCs w:val="0"/>
                <w:spacing w:val="-2"/>
                <w:sz w:val="24"/>
              </w:rPr>
              <w:t xml:space="preserve">объекта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1.</w:t>
            </w:r>
            <w:r>
              <w:rPr>
                <w:i w:val="0"/>
                <w:iCs w:val="0"/>
                <w:spacing w:val="-1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Система</w:t>
            </w:r>
            <w:r>
              <w:rPr>
                <w:i w:val="0"/>
                <w:iCs w:val="0"/>
                <w:spacing w:val="-1"/>
                <w:sz w:val="22"/>
              </w:rPr>
              <w:t xml:space="preserve"> </w:t>
            </w:r>
            <w:r>
              <w:rPr>
                <w:i w:val="0"/>
                <w:iCs w:val="0"/>
                <w:spacing w:val="-2"/>
                <w:sz w:val="22"/>
              </w:rPr>
              <w:t xml:space="preserve">координат</w:t>
            </w:r>
            <w:r>
              <w:rPr>
                <w:i w:val="0"/>
                <w:iCs w:val="0"/>
                <w:spacing w:val="-2"/>
                <w:sz w:val="22"/>
                <w:u w:val="none"/>
              </w:rPr>
              <w:t xml:space="preserve"> </w:t>
            </w:r>
            <w:r>
              <w:rPr>
                <w:i w:val="0"/>
                <w:iCs w:val="0"/>
                <w:spacing w:val="-2"/>
                <w:sz w:val="22"/>
                <w:u w:val="single"/>
              </w:rPr>
              <w:t xml:space="preserve">МСК-</w:t>
            </w:r>
            <w:r>
              <w:rPr>
                <w:i w:val="0"/>
                <w:iCs w:val="0"/>
                <w:spacing w:val="-5"/>
                <w:sz w:val="22"/>
                <w:u w:val="single"/>
              </w:rPr>
              <w:t xml:space="preserve">62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2.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Сведения</w:t>
            </w:r>
            <w:r>
              <w:rPr>
                <w:i w:val="0"/>
                <w:iCs w:val="0"/>
                <w:spacing w:val="-2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о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характерных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точках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границ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pacing w:val="-2"/>
                <w:sz w:val="22"/>
              </w:rPr>
              <w:t xml:space="preserve">объекта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bCs w:val="0"/>
                <w:i w:val="0"/>
                <w:sz w:val="18"/>
              </w:rPr>
            </w:pPr>
            <w:r>
              <w:rPr>
                <w:i w:val="0"/>
                <w:iCs w:val="0"/>
                <w:sz w:val="18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bCs w:val="0"/>
                <w:i w:val="0"/>
                <w:sz w:val="18"/>
              </w:rPr>
            </w:pPr>
            <w:r>
              <w:rPr>
                <w:i w:val="0"/>
                <w:iCs w:val="0"/>
                <w:sz w:val="18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bCs w:val="0"/>
                <w:i w:val="0"/>
                <w:spacing w:val="-2"/>
                <w:sz w:val="18"/>
                <w:szCs w:val="18"/>
              </w:rPr>
            </w:pPr>
            <w:r>
              <w:rPr>
                <w:i w:val="0"/>
                <w:iCs w:val="0"/>
                <w:spacing w:val="-2"/>
                <w:sz w:val="18"/>
              </w:rPr>
              <w:t xml:space="preserve">Обозна-че</w:t>
            </w:r>
            <w:r>
              <w:rPr>
                <w:i w:val="0"/>
                <w:iCs w:val="0"/>
                <w:spacing w:val="-4"/>
                <w:sz w:val="18"/>
              </w:rPr>
              <w:t xml:space="preserve">ние </w:t>
            </w:r>
            <w:r>
              <w:rPr>
                <w:i w:val="0"/>
                <w:iCs w:val="0"/>
                <w:spacing w:val="-2"/>
                <w:sz w:val="18"/>
              </w:rPr>
              <w:t xml:space="preserve">харак-</w:t>
            </w:r>
            <w:r>
              <w:rPr>
                <w:i w:val="0"/>
                <w:iCs w:val="0"/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bCs w:val="0"/>
                <w:i w:val="0"/>
                <w:sz w:val="18"/>
                <w:szCs w:val="18"/>
              </w:rPr>
            </w:pPr>
            <w:r>
              <w:rPr>
                <w:i w:val="0"/>
                <w:iCs w:val="0"/>
                <w:spacing w:val="-2"/>
                <w:sz w:val="18"/>
              </w:rPr>
              <w:t xml:space="preserve">тер</w:t>
            </w:r>
            <w:r>
              <w:rPr>
                <w:i w:val="0"/>
                <w:iCs w:val="0"/>
                <w:spacing w:val="-4"/>
                <w:sz w:val="18"/>
              </w:rPr>
              <w:t xml:space="preserve">ных</w:t>
            </w:r>
            <w:r>
              <w:rPr>
                <w:i w:val="0"/>
                <w:iCs w:val="0"/>
                <w:spacing w:val="40"/>
                <w:sz w:val="18"/>
              </w:rPr>
              <w:t xml:space="preserve"> </w:t>
            </w:r>
            <w:r>
              <w:rPr>
                <w:i w:val="0"/>
                <w:iCs w:val="0"/>
                <w:spacing w:val="-2"/>
                <w:sz w:val="18"/>
              </w:rPr>
              <w:t xml:space="preserve">точек границ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2"/>
                <w:sz w:val="22"/>
              </w:rPr>
              <w:t xml:space="preserve">Существующие </w:t>
            </w:r>
            <w:r>
              <w:rPr>
                <w:i w:val="0"/>
                <w:iCs w:val="0"/>
                <w:sz w:val="22"/>
              </w:rPr>
              <w:t xml:space="preserve">координаты, м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Измененные</w:t>
            </w:r>
            <w:r>
              <w:rPr>
                <w:i w:val="0"/>
                <w:iCs w:val="0"/>
                <w:spacing w:val="-14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(уточненные) координаты, м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Метод</w:t>
            </w:r>
            <w:r>
              <w:rPr>
                <w:i w:val="0"/>
                <w:iCs w:val="0"/>
                <w:spacing w:val="-14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определения </w:t>
            </w:r>
            <w:r>
              <w:rPr>
                <w:i w:val="0"/>
                <w:iCs w:val="0"/>
                <w:spacing w:val="-2"/>
                <w:sz w:val="22"/>
              </w:rPr>
              <w:t xml:space="preserve">координат </w:t>
            </w:r>
            <w:r>
              <w:rPr>
                <w:i w:val="0"/>
                <w:iCs w:val="0"/>
                <w:sz w:val="22"/>
              </w:rPr>
              <w:t xml:space="preserve">характерной точки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bCs w:val="0"/>
                <w:i w:val="0"/>
                <w:sz w:val="18"/>
              </w:rPr>
            </w:pPr>
            <w:r>
              <w:rPr>
                <w:i w:val="0"/>
                <w:iCs w:val="0"/>
                <w:sz w:val="18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bCs w:val="0"/>
                <w:i w:val="0"/>
                <w:spacing w:val="-2"/>
                <w:sz w:val="18"/>
                <w:szCs w:val="18"/>
              </w:rPr>
            </w:pPr>
            <w:r>
              <w:rPr>
                <w:i w:val="0"/>
                <w:iCs w:val="0"/>
                <w:spacing w:val="-2"/>
                <w:sz w:val="18"/>
              </w:rPr>
              <w:t xml:space="preserve">Средняя квадрати-</w:t>
            </w:r>
            <w:r>
              <w:rPr>
                <w:i w:val="0"/>
                <w:iCs w:val="0"/>
                <w:sz w:val="18"/>
              </w:rPr>
            </w:r>
            <w:r/>
          </w:p>
          <w:p>
            <w:pPr>
              <w:pStyle w:val="852"/>
              <w:contextualSpacing w:val="0"/>
              <w:ind w:left="0" w:right="0" w:firstLine="2"/>
              <w:jc w:val="center"/>
              <w:spacing w:before="0" w:line="230" w:lineRule="auto"/>
              <w:rPr>
                <w:bCs w:val="0"/>
                <w:i w:val="0"/>
                <w:sz w:val="18"/>
                <w:szCs w:val="18"/>
              </w:rPr>
              <w:suppressLineNumbers w:val="0"/>
            </w:pPr>
            <w:r>
              <w:rPr>
                <w:i w:val="0"/>
                <w:iCs w:val="0"/>
                <w:spacing w:val="-2"/>
                <w:sz w:val="18"/>
              </w:rPr>
              <w:t xml:space="preserve">чес</w:t>
            </w:r>
            <w:r>
              <w:rPr>
                <w:i w:val="0"/>
                <w:iCs w:val="0"/>
                <w:spacing w:val="-4"/>
                <w:sz w:val="18"/>
              </w:rPr>
              <w:t xml:space="preserve">кая </w:t>
            </w:r>
            <w:r>
              <w:rPr>
                <w:i w:val="0"/>
                <w:iCs w:val="0"/>
                <w:spacing w:val="-2"/>
                <w:sz w:val="18"/>
              </w:rPr>
              <w:t xml:space="preserve">погрешност</w:t>
            </w:r>
            <w:r>
              <w:rPr>
                <w:i w:val="0"/>
                <w:iCs w:val="0"/>
                <w:sz w:val="18"/>
              </w:rPr>
              <w:t xml:space="preserve">ь</w:t>
            </w:r>
            <w:r>
              <w:rPr>
                <w:i w:val="0"/>
                <w:iCs w:val="0"/>
                <w:spacing w:val="-12"/>
                <w:sz w:val="18"/>
              </w:rPr>
              <w:t xml:space="preserve"> </w:t>
            </w:r>
            <w:r>
              <w:rPr>
                <w:i w:val="0"/>
                <w:iCs w:val="0"/>
                <w:sz w:val="18"/>
              </w:rPr>
              <w:t xml:space="preserve">положения </w:t>
            </w:r>
            <w:r>
              <w:rPr>
                <w:i w:val="0"/>
                <w:iCs w:val="0"/>
                <w:spacing w:val="-2"/>
                <w:sz w:val="18"/>
              </w:rPr>
              <w:t xml:space="preserve">характерной </w:t>
            </w:r>
            <w:r>
              <w:rPr>
                <w:i w:val="0"/>
                <w:iCs w:val="0"/>
                <w:sz w:val="18"/>
              </w:rPr>
              <w:t xml:space="preserve">точки (Мt),</w:t>
            </w:r>
            <w:r>
              <w:rPr>
                <w:i w:val="0"/>
                <w:iCs w:val="0"/>
                <w:spacing w:val="40"/>
                <w:sz w:val="18"/>
              </w:rPr>
              <w:t xml:space="preserve"> </w:t>
            </w:r>
            <w:r>
              <w:rPr>
                <w:i w:val="0"/>
                <w:iCs w:val="0"/>
                <w:spacing w:val="-10"/>
                <w:sz w:val="18"/>
              </w:rPr>
              <w:t xml:space="preserve">м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10" w:right="0"/>
              <w:spacing w:before="0" w:line="232" w:lineRule="auto"/>
              <w:rPr>
                <w:bCs w:val="0"/>
                <w:i w:val="0"/>
                <w:sz w:val="22"/>
                <w:szCs w:val="22"/>
              </w:rPr>
            </w:pPr>
            <w:r>
              <w:rPr>
                <w:i w:val="0"/>
                <w:iCs w:val="0"/>
                <w:spacing w:val="-2"/>
                <w:sz w:val="22"/>
              </w:rPr>
              <w:t xml:space="preserve">Описание обозначения </w:t>
            </w:r>
            <w:r>
              <w:rPr>
                <w:i w:val="0"/>
                <w:iCs w:val="0"/>
                <w:sz w:val="22"/>
              </w:rPr>
              <w:t xml:space="preserve">точки на местности</w:t>
            </w:r>
            <w:r>
              <w:rPr>
                <w:i w:val="0"/>
                <w:iCs w:val="0"/>
                <w:sz w:val="22"/>
              </w:rPr>
            </w:r>
            <w:r/>
          </w:p>
          <w:p>
            <w:pPr>
              <w:pStyle w:val="852"/>
              <w:ind w:left="10" w:right="0"/>
              <w:spacing w:before="0" w:line="232" w:lineRule="auto"/>
              <w:rPr>
                <w:bCs w:val="0"/>
                <w:i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  <w:sz w:val="22"/>
              </w:rPr>
              <w:t xml:space="preserve">(при </w:t>
            </w:r>
            <w:r>
              <w:rPr>
                <w:i w:val="0"/>
                <w:iCs w:val="0"/>
                <w:spacing w:val="-2"/>
                <w:sz w:val="22"/>
              </w:rPr>
              <w:t xml:space="preserve">наличии)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spacing w:before="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X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right="3"/>
              <w:spacing w:before="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Y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right="5"/>
              <w:spacing w:before="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X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right="7"/>
              <w:spacing w:before="1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Y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 w:right="2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8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314626,43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2164023,34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314626,43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2164023,34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1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314701,17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2164195,62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314701,17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2164195,62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3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314551,63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2164169,51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314551,63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2164169,51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4" w:line="230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314482,22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2164361,73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314482,22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2164361,73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1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314462,86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2164354,39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314462,86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2164354,39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2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314413,4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2164423,94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314413,4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2164423,94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9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314364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2164409,45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314364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2164409,45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0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314310,41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2164592,13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314310,41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2164592,13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1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314257,64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2164565,86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314257,64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2164565,86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1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314308,31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2164393,11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314308,31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2164393,11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2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314360,17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2164408,32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314360,17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2164408,32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3" w:line="230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314390,35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2164313,51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314390,35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2164313,51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4" w:line="230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314421,35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2164218,32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314421,35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2164218,32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1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314502,03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2164032,39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314502,03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2164032,39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3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314162,8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2163911,32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314162,8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2163911,32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4" w:line="230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314175,29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2163883,94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1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314202,68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2163827,88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2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314219,86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2163792,71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9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19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314195,8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2163784,28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0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313771,12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2163635,47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1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313581,83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2163569,17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313581,83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2163569,17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9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313588,46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2163547,69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313588,46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2163547,69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22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313917,14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2163663,29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313917,14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2163663,29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4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314228,68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2163773,6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314228,68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2163773,6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5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314310,45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2163802,55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314310,45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2163802,55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6" w:line="230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314401,62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2163835,15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314401,62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2163835,15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8" w:line="230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314418,92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2163840,59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314418,92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2163840,59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5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314435,93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2163845,22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314435,93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2163845,22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2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29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314467,8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2163850,14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314467,8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2163850,14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3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30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314500,98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2163850,81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314500,98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2163850,81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4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31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314528,87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2163849,99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314528,87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2163849,99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5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32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314539,76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2163853,72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314539,76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2163853,72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5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33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314590,83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2163952,26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314590,83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2163952,26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6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34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314594,08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2163974,11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314594,08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2163974,11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7" w:line="230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35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314597,62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2163983,55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314597,62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2163983,55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4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5"/>
                <w:sz w:val="20"/>
              </w:rPr>
              <w:t xml:space="preserve">36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314609,27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2163993,65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314609,27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2163993,65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5" w:line="232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314626,43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2164023,34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314626,43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2164023,34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0" w:right="0" w:firstLine="0"/>
              <w:jc w:val="center"/>
              <w:spacing w:before="16" w:line="230" w:lineRule="auto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2"/>
                <w:sz w:val="20"/>
              </w:rPr>
              <w:t xml:space="preserve">Картометрический метод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4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3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3.</w:t>
            </w:r>
            <w:r>
              <w:rPr>
                <w:i w:val="0"/>
                <w:iCs w:val="0"/>
                <w:spacing w:val="-5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Сведения</w:t>
            </w:r>
            <w:r>
              <w:rPr>
                <w:i w:val="0"/>
                <w:iCs w:val="0"/>
                <w:spacing w:val="-2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о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характерных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точках</w:t>
            </w:r>
            <w:r>
              <w:rPr>
                <w:i w:val="0"/>
                <w:iCs w:val="0"/>
                <w:spacing w:val="-2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части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(частей)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границы</w:t>
            </w:r>
            <w:r>
              <w:rPr>
                <w:i w:val="0"/>
                <w:iCs w:val="0"/>
                <w:spacing w:val="-2"/>
                <w:sz w:val="22"/>
              </w:rPr>
              <w:t xml:space="preserve"> объекта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4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  <w:sz w:val="22"/>
              </w:rPr>
              <w:t xml:space="preserve">Часть</w:t>
            </w:r>
            <w:r>
              <w:rPr>
                <w:i w:val="0"/>
                <w:iCs w:val="0"/>
                <w:spacing w:val="-4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№</w:t>
            </w:r>
            <w:r>
              <w:rPr>
                <w:i w:val="0"/>
                <w:iCs w:val="0"/>
                <w:spacing w:val="24"/>
                <w:sz w:val="22"/>
              </w:rPr>
              <w:t xml:space="preserve"> </w:t>
            </w:r>
            <w:r>
              <w:rPr>
                <w:i w:val="0"/>
                <w:iCs w:val="0"/>
                <w:spacing w:val="-10"/>
                <w:sz w:val="22"/>
                <w:u w:val="single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bCs w:val="0"/>
                <w:i w:val="0"/>
                <w:sz w:val="18"/>
              </w:rPr>
            </w:pPr>
            <w:r>
              <w:rPr>
                <w:i w:val="0"/>
                <w:iCs w:val="0"/>
                <w:sz w:val="18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0" w:right="0"/>
              <w:jc w:val="left"/>
              <w:spacing w:before="8"/>
              <w:rPr>
                <w:bCs w:val="0"/>
                <w:i w:val="0"/>
                <w:sz w:val="18"/>
              </w:rPr>
            </w:pPr>
            <w:r>
              <w:rPr>
                <w:i w:val="0"/>
                <w:iCs w:val="0"/>
                <w:sz w:val="18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52" w:right="36"/>
              <w:spacing w:before="0" w:line="230" w:lineRule="auto"/>
              <w:rPr>
                <w:bCs w:val="0"/>
                <w:i w:val="0"/>
                <w:spacing w:val="-2"/>
                <w:sz w:val="18"/>
                <w:szCs w:val="18"/>
              </w:rPr>
            </w:pPr>
            <w:r>
              <w:rPr>
                <w:i w:val="0"/>
                <w:iCs w:val="0"/>
                <w:spacing w:val="-2"/>
                <w:sz w:val="18"/>
              </w:rPr>
              <w:t xml:space="preserve">Обозна-</w:t>
            </w:r>
            <w:r>
              <w:rPr>
                <w:i w:val="0"/>
                <w:iCs w:val="0"/>
                <w:sz w:val="18"/>
              </w:rPr>
            </w:r>
            <w:r/>
          </w:p>
          <w:p>
            <w:pPr>
              <w:pStyle w:val="852"/>
              <w:ind w:left="52" w:right="36"/>
              <w:spacing w:before="0" w:line="230" w:lineRule="auto"/>
              <w:rPr>
                <w:bCs w:val="0"/>
                <w:i w:val="0"/>
                <w:spacing w:val="-2"/>
                <w:sz w:val="18"/>
                <w:szCs w:val="18"/>
              </w:rPr>
            </w:pPr>
            <w:r>
              <w:rPr>
                <w:i w:val="0"/>
                <w:iCs w:val="0"/>
                <w:spacing w:val="-2"/>
                <w:sz w:val="18"/>
              </w:rPr>
              <w:t xml:space="preserve">че</w:t>
            </w:r>
            <w:r>
              <w:rPr>
                <w:i w:val="0"/>
                <w:iCs w:val="0"/>
                <w:spacing w:val="-4"/>
                <w:sz w:val="18"/>
              </w:rPr>
              <w:t xml:space="preserve">ние </w:t>
            </w:r>
            <w:r>
              <w:rPr>
                <w:i w:val="0"/>
                <w:iCs w:val="0"/>
                <w:spacing w:val="-2"/>
                <w:sz w:val="18"/>
              </w:rPr>
              <w:t xml:space="preserve">харак-</w:t>
            </w:r>
            <w:r>
              <w:rPr>
                <w:i w:val="0"/>
                <w:iCs w:val="0"/>
                <w:sz w:val="18"/>
                <w:szCs w:val="18"/>
              </w:rPr>
            </w:r>
            <w:r/>
          </w:p>
          <w:p>
            <w:pPr>
              <w:pStyle w:val="852"/>
              <w:ind w:left="52" w:right="36"/>
              <w:spacing w:before="0" w:line="230" w:lineRule="auto"/>
              <w:rPr>
                <w:bCs w:val="0"/>
                <w:i w:val="0"/>
                <w:sz w:val="18"/>
                <w:szCs w:val="18"/>
              </w:rPr>
            </w:pPr>
            <w:r>
              <w:rPr>
                <w:i w:val="0"/>
                <w:iCs w:val="0"/>
                <w:spacing w:val="-2"/>
                <w:sz w:val="18"/>
              </w:rPr>
              <w:t xml:space="preserve">тер</w:t>
            </w:r>
            <w:r>
              <w:rPr>
                <w:i w:val="0"/>
                <w:iCs w:val="0"/>
                <w:spacing w:val="-4"/>
                <w:sz w:val="18"/>
              </w:rPr>
              <w:t xml:space="preserve">ных</w:t>
            </w:r>
            <w:r>
              <w:rPr>
                <w:i w:val="0"/>
                <w:iCs w:val="0"/>
                <w:spacing w:val="40"/>
                <w:sz w:val="18"/>
              </w:rPr>
              <w:t xml:space="preserve"> </w:t>
            </w:r>
            <w:r>
              <w:rPr>
                <w:i w:val="0"/>
                <w:iCs w:val="0"/>
                <w:spacing w:val="-2"/>
                <w:sz w:val="18"/>
              </w:rPr>
              <w:t xml:space="preserve">точек границ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1" w:line="230" w:lineRule="auto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2"/>
                <w:sz w:val="22"/>
              </w:rPr>
              <w:t xml:space="preserve">Существующие </w:t>
            </w:r>
            <w:r>
              <w:rPr>
                <w:i w:val="0"/>
                <w:iCs w:val="0"/>
                <w:sz w:val="22"/>
              </w:rPr>
              <w:t xml:space="preserve">координаты, м</w:t>
            </w:r>
            <w:r>
              <w:rPr>
                <w:i w:val="0"/>
                <w:iCs w:val="0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1" w:line="230" w:lineRule="auto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Измененные</w:t>
            </w:r>
            <w:r>
              <w:rPr>
                <w:i w:val="0"/>
                <w:iCs w:val="0"/>
                <w:spacing w:val="-14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(уточненные) координаты, м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0" w:right="0"/>
              <w:jc w:val="left"/>
              <w:spacing w:before="144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11" w:right="2"/>
              <w:spacing w:before="1" w:line="230" w:lineRule="auto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Метод</w:t>
            </w:r>
            <w:r>
              <w:rPr>
                <w:i w:val="0"/>
                <w:iCs w:val="0"/>
                <w:spacing w:val="-14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определения </w:t>
            </w:r>
            <w:r>
              <w:rPr>
                <w:i w:val="0"/>
                <w:iCs w:val="0"/>
                <w:spacing w:val="-2"/>
                <w:sz w:val="22"/>
              </w:rPr>
              <w:t xml:space="preserve">координат </w:t>
            </w:r>
            <w:r>
              <w:rPr>
                <w:i w:val="0"/>
                <w:iCs w:val="0"/>
                <w:sz w:val="22"/>
              </w:rPr>
              <w:t xml:space="preserve">характерной точки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7"/>
              <w:rPr>
                <w:bCs w:val="0"/>
                <w:i w:val="0"/>
                <w:sz w:val="18"/>
              </w:rPr>
            </w:pPr>
            <w:r>
              <w:rPr>
                <w:i w:val="0"/>
                <w:iCs w:val="0"/>
                <w:sz w:val="18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bCs w:val="0"/>
                <w:i w:val="0"/>
                <w:spacing w:val="-2"/>
                <w:sz w:val="18"/>
                <w:szCs w:val="18"/>
              </w:rPr>
            </w:pPr>
            <w:r>
              <w:rPr>
                <w:i w:val="0"/>
                <w:iCs w:val="0"/>
                <w:spacing w:val="-2"/>
                <w:sz w:val="18"/>
              </w:rPr>
              <w:t xml:space="preserve">Средняя квадрати-</w:t>
            </w:r>
            <w:r>
              <w:rPr>
                <w:i w:val="0"/>
                <w:iCs w:val="0"/>
                <w:sz w:val="18"/>
              </w:rPr>
            </w:r>
            <w:r/>
          </w:p>
          <w:p>
            <w:pPr>
              <w:pStyle w:val="852"/>
              <w:contextualSpacing w:val="0"/>
              <w:ind w:left="0" w:right="0" w:firstLine="2"/>
              <w:jc w:val="center"/>
              <w:spacing w:before="0" w:line="230" w:lineRule="auto"/>
              <w:rPr>
                <w:bCs w:val="0"/>
                <w:i w:val="0"/>
                <w:sz w:val="18"/>
                <w:szCs w:val="18"/>
              </w:rPr>
              <w:suppressLineNumbers w:val="0"/>
            </w:pPr>
            <w:r>
              <w:rPr>
                <w:i w:val="0"/>
                <w:iCs w:val="0"/>
                <w:spacing w:val="-2"/>
                <w:sz w:val="18"/>
              </w:rPr>
              <w:t xml:space="preserve">чес</w:t>
            </w:r>
            <w:r>
              <w:rPr>
                <w:i w:val="0"/>
                <w:iCs w:val="0"/>
                <w:spacing w:val="-4"/>
                <w:sz w:val="18"/>
              </w:rPr>
              <w:t xml:space="preserve">кая </w:t>
            </w:r>
            <w:r>
              <w:rPr>
                <w:i w:val="0"/>
                <w:iCs w:val="0"/>
                <w:spacing w:val="-2"/>
                <w:sz w:val="18"/>
              </w:rPr>
              <w:t xml:space="preserve">погрешност</w:t>
            </w:r>
            <w:r>
              <w:rPr>
                <w:i w:val="0"/>
                <w:iCs w:val="0"/>
                <w:sz w:val="18"/>
              </w:rPr>
              <w:t xml:space="preserve">ь</w:t>
            </w:r>
            <w:r>
              <w:rPr>
                <w:i w:val="0"/>
                <w:iCs w:val="0"/>
                <w:spacing w:val="-12"/>
                <w:sz w:val="18"/>
              </w:rPr>
              <w:t xml:space="preserve"> </w:t>
            </w:r>
            <w:r>
              <w:rPr>
                <w:i w:val="0"/>
                <w:iCs w:val="0"/>
                <w:sz w:val="18"/>
              </w:rPr>
              <w:t xml:space="preserve">положения </w:t>
            </w:r>
            <w:r>
              <w:rPr>
                <w:i w:val="0"/>
                <w:iCs w:val="0"/>
                <w:spacing w:val="-2"/>
                <w:sz w:val="18"/>
              </w:rPr>
              <w:t xml:space="preserve">характерной </w:t>
            </w:r>
            <w:r>
              <w:rPr>
                <w:i w:val="0"/>
                <w:iCs w:val="0"/>
                <w:sz w:val="18"/>
              </w:rPr>
              <w:t xml:space="preserve">точки (Мt),</w:t>
            </w:r>
            <w:r>
              <w:rPr>
                <w:i w:val="0"/>
                <w:iCs w:val="0"/>
                <w:spacing w:val="40"/>
                <w:sz w:val="18"/>
              </w:rPr>
              <w:t xml:space="preserve"> </w:t>
            </w:r>
            <w:r>
              <w:rPr>
                <w:i w:val="0"/>
                <w:iCs w:val="0"/>
                <w:spacing w:val="-10"/>
                <w:sz w:val="18"/>
              </w:rPr>
              <w:t xml:space="preserve">м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4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left="10" w:right="0"/>
              <w:spacing w:before="0" w:line="230" w:lineRule="auto"/>
              <w:rPr>
                <w:bCs w:val="0"/>
                <w:i w:val="0"/>
                <w:sz w:val="22"/>
                <w:szCs w:val="22"/>
              </w:rPr>
            </w:pPr>
            <w:r>
              <w:rPr>
                <w:i w:val="0"/>
                <w:iCs w:val="0"/>
                <w:spacing w:val="-2"/>
                <w:sz w:val="22"/>
              </w:rPr>
              <w:t xml:space="preserve">Описание обозначения </w:t>
            </w:r>
            <w:r>
              <w:rPr>
                <w:i w:val="0"/>
                <w:iCs w:val="0"/>
                <w:sz w:val="22"/>
              </w:rPr>
              <w:t xml:space="preserve">точки на местности</w:t>
            </w:r>
            <w:r>
              <w:rPr>
                <w:i w:val="0"/>
                <w:iCs w:val="0"/>
                <w:sz w:val="22"/>
              </w:rPr>
            </w:r>
            <w:r/>
          </w:p>
          <w:p>
            <w:pPr>
              <w:pStyle w:val="852"/>
              <w:ind w:left="10" w:right="0"/>
              <w:spacing w:before="0" w:line="230" w:lineRule="auto"/>
              <w:rPr>
                <w:bCs w:val="0"/>
                <w:i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  <w:sz w:val="22"/>
              </w:rPr>
              <w:t xml:space="preserve">(при </w:t>
            </w:r>
            <w:r>
              <w:rPr>
                <w:i w:val="0"/>
                <w:iCs w:val="0"/>
                <w:spacing w:val="-2"/>
                <w:sz w:val="22"/>
              </w:rPr>
              <w:t xml:space="preserve">наличии)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spacing w:before="0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X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right="3"/>
              <w:spacing w:before="0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Y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right="5"/>
              <w:spacing w:before="0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X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i w:val="0"/>
                <w:iCs w:val="0"/>
              </w:rPr>
            </w:r>
            <w:r/>
          </w:p>
          <w:p>
            <w:pPr>
              <w:pStyle w:val="852"/>
              <w:ind w:right="7"/>
              <w:spacing w:before="0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Y</w:t>
            </w:r>
            <w:r>
              <w:rPr>
                <w:i w:val="0"/>
                <w:iCs w:val="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 w:right="2"/>
              <w:spacing w:before="0" w:line="220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pacing w:val="-10"/>
                <w:sz w:val="22"/>
              </w:rPr>
              <w:t xml:space="preserve">8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before="0" w:line="220" w:lineRule="exac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0" w:line="220" w:lineRule="exac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pacing w:val="-1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9084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90848;o:allowoverlap:true;o:allowincell:true;mso-position-horizontal-relative:page;margin-left:291.6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 w:right="1"/>
      <w:jc w:val="center"/>
      <w:spacing w:before="12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2025-07-01T15:09:45Z</dcterms:created>
  <dcterms:modified xsi:type="dcterms:W3CDTF">2025-09-17T08:11:32Z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Calc</vt:lpwstr>
  </property>
  <property fmtid="{D5CDD505-2E9C-101B-9397-08002B2CF9AE}" pid="4" name="LastSaved">
    <vt:filetime>2025-07-01T00:00:00Z</vt:filetime>
  </property>
  <property fmtid="{D5CDD505-2E9C-101B-9397-08002B2CF9AE}" pid="5" name="Producer">
    <vt:lpwstr>4-Heights™ PDF Library 3.4.0.6904 (http://www.pdf-tools.com)</vt:lpwstr>
  </property>
</Properties>
</file>