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4D" w:rsidRDefault="002D1E06">
      <w:pPr>
        <w:spacing w:after="0" w:line="283" w:lineRule="atLeast"/>
        <w:ind w:firstLine="65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1</w:t>
      </w:r>
    </w:p>
    <w:p w:rsidR="007B0B4D" w:rsidRDefault="002D1E06">
      <w:pPr>
        <w:spacing w:after="0" w:line="283" w:lineRule="atLeast"/>
        <w:ind w:firstLine="65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постановлению главного управления</w:t>
      </w:r>
    </w:p>
    <w:p w:rsidR="007B0B4D" w:rsidRDefault="002D1E06">
      <w:pPr>
        <w:spacing w:after="0" w:line="283" w:lineRule="atLeast"/>
        <w:ind w:firstLine="65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архитектуры и градостроительства</w:t>
      </w:r>
    </w:p>
    <w:p w:rsidR="007B0B4D" w:rsidRDefault="002D1E06">
      <w:pPr>
        <w:spacing w:after="0" w:line="283" w:lineRule="atLeast"/>
        <w:ind w:firstLine="65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Рязанской области</w:t>
      </w:r>
    </w:p>
    <w:p w:rsidR="007B0B4D" w:rsidRDefault="002D1E06">
      <w:pPr>
        <w:spacing w:after="0" w:line="283" w:lineRule="atLeast"/>
        <w:ind w:firstLine="6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</w:t>
      </w:r>
      <w:r w:rsidR="007A7C19">
        <w:rPr>
          <w:rFonts w:ascii="Times New Roman" w:eastAsia="Times New Roman" w:hAnsi="Times New Roman" w:cs="Times New Roman"/>
        </w:rPr>
        <w:t>25 сентября 2025 г. № 820-п</w:t>
      </w:r>
      <w:bookmarkStart w:id="0" w:name="_GoBack"/>
      <w:bookmarkEnd w:id="0"/>
    </w:p>
    <w:p w:rsidR="007B0B4D" w:rsidRDefault="007B0B4D">
      <w:pPr>
        <w:spacing w:after="0" w:line="283" w:lineRule="atLeast"/>
        <w:ind w:firstLine="6520"/>
        <w:rPr>
          <w:rFonts w:ascii="Times New Roman" w:hAnsi="Times New Roman" w:cs="Times New Roman"/>
        </w:rPr>
      </w:pPr>
    </w:p>
    <w:p w:rsidR="007B0B4D" w:rsidRDefault="002D1E06">
      <w:pPr>
        <w:spacing w:after="0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Ж-1. Зона застройки индивидуальными жилыми домами</w:t>
      </w:r>
    </w:p>
    <w:p w:rsidR="007B0B4D" w:rsidRDefault="007B0B4D">
      <w:pPr>
        <w:pStyle w:val="12"/>
        <w:rPr>
          <w:rFonts w:cs="Times New Roman"/>
          <w:color w:val="auto"/>
          <w:szCs w:val="28"/>
        </w:rPr>
      </w:pPr>
    </w:p>
    <w:p w:rsidR="007B0B4D" w:rsidRDefault="002D1E06">
      <w:pPr>
        <w:spacing w:after="0" w:line="240" w:lineRule="auto"/>
        <w:ind w:left="142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Ж-1.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 представлены в таблице 1.</w:t>
      </w:r>
    </w:p>
    <w:p w:rsidR="007B0B4D" w:rsidRDefault="002D1E06">
      <w:pPr>
        <w:pStyle w:val="12"/>
        <w:ind w:left="142" w:firstLine="567"/>
        <w:jc w:val="right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>Таблица 1</w:t>
      </w:r>
    </w:p>
    <w:tbl>
      <w:tblPr>
        <w:tblW w:w="10063" w:type="dxa"/>
        <w:tblInd w:w="142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5776"/>
        <w:gridCol w:w="2038"/>
      </w:tblGrid>
      <w:tr w:rsidR="007B0B4D">
        <w:trPr>
          <w:tblHeader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7B0B4D" w:rsidRDefault="002D1E06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7B0B4D">
        <w:tc>
          <w:tcPr>
            <w:tcW w:w="22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2.1.1</w:t>
            </w:r>
          </w:p>
        </w:tc>
      </w:tr>
      <w:tr w:rsidR="007B0B4D">
        <w:trPr>
          <w:trHeight w:val="514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</w:pPr>
            <w:r>
              <w:t>2.3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</w:pPr>
            <w:r>
              <w:t>2.7.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7B0B4D">
        <w:trPr>
          <w:trHeight w:val="238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7B0B4D">
        <w:trPr>
          <w:trHeight w:val="238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57"/>
              <w:jc w:val="center"/>
            </w:pPr>
            <w:r>
              <w:t>3.9.1</w:t>
            </w:r>
          </w:p>
        </w:tc>
      </w:tr>
      <w:tr w:rsidR="007B0B4D">
        <w:trPr>
          <w:trHeight w:val="238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7B0B4D">
        <w:trPr>
          <w:trHeight w:val="238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7B0B4D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7B0B4D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7B0B4D">
        <w:trPr>
          <w:trHeight w:val="562"/>
        </w:trPr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57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7B0B4D"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7B0B4D" w:rsidRDefault="002D1E06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57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7B0B4D" w:rsidRDefault="007B0B4D">
      <w:pPr>
        <w:pStyle w:val="12"/>
        <w:rPr>
          <w:color w:val="auto"/>
        </w:rPr>
      </w:pPr>
    </w:p>
    <w:p w:rsidR="007B0B4D" w:rsidRDefault="002D1E0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 зоне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Ж-1.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 представлены в таблице 2.</w:t>
      </w:r>
    </w:p>
    <w:p w:rsidR="007B0B4D" w:rsidRDefault="007B0B4D">
      <w:pPr>
        <w:pStyle w:val="12"/>
        <w:ind w:firstLine="0"/>
        <w:rPr>
          <w:rFonts w:eastAsia="NSimSun" w:cs="Times New Roman"/>
          <w:color w:val="auto"/>
          <w:lang w:eastAsia="zh-CN" w:bidi="ar-SA"/>
        </w:rPr>
      </w:pPr>
    </w:p>
    <w:p w:rsidR="007B0B4D" w:rsidRDefault="002D1E06">
      <w:pPr>
        <w:pStyle w:val="12"/>
        <w:jc w:val="right"/>
        <w:rPr>
          <w:rFonts w:eastAsia="NSimSun" w:cs="Times New Roman"/>
          <w:color w:val="auto"/>
          <w:lang w:eastAsia="zh-CN" w:bidi="ar-SA"/>
        </w:rPr>
      </w:pPr>
      <w:r>
        <w:br w:type="page" w:clear="all"/>
      </w:r>
    </w:p>
    <w:p w:rsidR="007B0B4D" w:rsidRDefault="002D1E06">
      <w:pPr>
        <w:pStyle w:val="12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Cs w:val="28"/>
          <w:lang w:eastAsia="zh-CN" w:bidi="ar-SA"/>
        </w:rPr>
        <w:lastRenderedPageBreak/>
        <w:t>Таблица 2</w:t>
      </w:r>
    </w:p>
    <w:tbl>
      <w:tblPr>
        <w:tblW w:w="10063" w:type="dxa"/>
        <w:tblInd w:w="142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80"/>
        <w:gridCol w:w="1080"/>
        <w:gridCol w:w="1226"/>
        <w:gridCol w:w="1103"/>
        <w:gridCol w:w="1347"/>
        <w:gridCol w:w="1737"/>
        <w:gridCol w:w="1697"/>
      </w:tblGrid>
      <w:tr w:rsidR="007B0B4D">
        <w:trPr>
          <w:trHeight w:val="79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решен-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>земельного</w:t>
            </w:r>
          </w:p>
          <w:p w:rsidR="007B0B4D" w:rsidRDefault="002D1E06">
            <w:pPr>
              <w:pStyle w:val="aff0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</w:t>
            </w:r>
          </w:p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кв.м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Максимальный процент застройки в границах земельного участка</w:t>
            </w:r>
          </w:p>
          <w:p w:rsidR="007B0B4D" w:rsidRDefault="002D1E06">
            <w:pPr>
              <w:pStyle w:val="aff0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7B0B4D">
        <w:trPr>
          <w:trHeight w:hRule="exact" w:val="115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7B0B4D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7B0B4D">
            <w:pPr>
              <w:pStyle w:val="aff0"/>
              <w:jc w:val="center"/>
              <w:rPr>
                <w:color w:val="auto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7B0B4D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7B0B4D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7B0B4D">
        <w:trPr>
          <w:trHeight w:hRule="exact" w:val="283"/>
        </w:trPr>
        <w:tc>
          <w:tcPr>
            <w:tcW w:w="1006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7B0B4D">
        <w:trPr>
          <w:trHeight w:hRule="exact" w:val="609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2500***</w:t>
            </w:r>
          </w:p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40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2.1.1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4*/НПУ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61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2.2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2500***</w:t>
            </w:r>
          </w:p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40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2.3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 (0)**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40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1*/4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3/20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3/20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3/20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7B0B4D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</w:tr>
      <w:tr w:rsidR="007B0B4D">
        <w:trPr>
          <w:trHeight w:hRule="exact" w:val="5015"/>
        </w:trPr>
        <w:tc>
          <w:tcPr>
            <w:tcW w:w="10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4D" w:rsidRDefault="002D1E06">
            <w:pPr>
              <w:pStyle w:val="aff0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7B0B4D" w:rsidRDefault="002D1E06">
            <w:pPr>
              <w:pStyle w:val="12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соседними жилыми 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  <w:p w:rsidR="007B0B4D" w:rsidRDefault="002D1E06">
            <w:pPr>
              <w:pStyle w:val="12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*** Предельные (максимальные и минимальные) площади земельных участков, предоставляемых лицам, указанным в частях 1 и 2 статьи 4.1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Рязанской области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статьи 4.3 указанного Закона. Предельные минимальные площади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 земельных участков, предоставляемых лицам, указанным в </w:t>
            </w:r>
            <w:hyperlink r:id="rId6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7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</w:t>
            </w:r>
            <w:r>
              <w:rPr>
                <w:rFonts w:eastAsia="Calibri" w:cs="Times New Roman"/>
                <w:sz w:val="24"/>
                <w:lang w:eastAsia="zh-CN" w:bidi="ar-SA"/>
              </w:rPr>
              <w:t>Федерации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7B0B4D" w:rsidRDefault="002D1E06">
            <w:pPr>
              <w:pStyle w:val="12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8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9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№ 4301-1 «О статусе Героев Советского Союза, Героев Российской Федерации и полных кавалеров ордена Славы» - 5000 </w:t>
            </w:r>
            <w:proofErr w:type="spellStart"/>
            <w:r>
              <w:rPr>
                <w:rFonts w:eastAsia="Calibri" w:cs="Times New Roman"/>
                <w:sz w:val="24"/>
                <w:lang w:eastAsia="zh-CN" w:bidi="ar-SA"/>
              </w:rPr>
              <w:t>кв.м</w:t>
            </w:r>
            <w:proofErr w:type="spellEnd"/>
            <w:r>
              <w:rPr>
                <w:rFonts w:eastAsia="Calibri" w:cs="Times New Roman"/>
                <w:sz w:val="24"/>
                <w:lang w:eastAsia="zh-CN" w:bidi="ar-SA"/>
              </w:rPr>
              <w:t>.»</w:t>
            </w:r>
          </w:p>
        </w:tc>
      </w:tr>
    </w:tbl>
    <w:p w:rsidR="007B0B4D" w:rsidRDefault="007B0B4D"/>
    <w:sectPr w:rsidR="007B0B4D">
      <w:headerReference w:type="default" r:id="rId10"/>
      <w:headerReference w:type="first" r:id="rId11"/>
      <w:footerReference w:type="first" r:id="rId12"/>
      <w:pgSz w:w="11906" w:h="16838"/>
      <w:pgMar w:top="747" w:right="567" w:bottom="567" w:left="1134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06" w:rsidRDefault="002D1E06">
      <w:pPr>
        <w:spacing w:after="0" w:line="240" w:lineRule="auto"/>
      </w:pPr>
      <w:r>
        <w:separator/>
      </w:r>
    </w:p>
  </w:endnote>
  <w:endnote w:type="continuationSeparator" w:id="0">
    <w:p w:rsidR="002D1E06" w:rsidRDefault="002D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4D" w:rsidRDefault="007B0B4D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06" w:rsidRDefault="002D1E06">
      <w:pPr>
        <w:spacing w:after="0" w:line="240" w:lineRule="auto"/>
      </w:pPr>
      <w:r>
        <w:separator/>
      </w:r>
    </w:p>
  </w:footnote>
  <w:footnote w:type="continuationSeparator" w:id="0">
    <w:p w:rsidR="002D1E06" w:rsidRDefault="002D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4D" w:rsidRDefault="002D1E06">
    <w:pPr>
      <w:pStyle w:val="af8"/>
      <w:pBdr>
        <w:top w:val="none" w:sz="4" w:space="14" w:color="000000"/>
      </w:pBd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4D" w:rsidRDefault="007B0B4D">
    <w:pPr>
      <w:pStyle w:val="af8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4D"/>
    <w:rsid w:val="002D1E06"/>
    <w:rsid w:val="007A7C19"/>
    <w:rsid w:val="007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076B"/>
  <w15:docId w15:val="{A78641C4-51D1-4DA2-9B7A-3CE78C4F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0">
    <w:name w:val="Название объекта Знак1"/>
    <w:basedOn w:val="a0"/>
    <w:link w:val="a6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1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uiPriority w:val="10"/>
    <w:qFormat/>
    <w:rPr>
      <w:sz w:val="48"/>
      <w:szCs w:val="48"/>
    </w:rPr>
  </w:style>
  <w:style w:type="character" w:customStyle="1" w:styleId="a8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aa">
    <w:name w:val="Верхний колонтитул Знак"/>
    <w:uiPriority w:val="99"/>
    <w:qFormat/>
  </w:style>
  <w:style w:type="character" w:customStyle="1" w:styleId="ab">
    <w:name w:val="Нижний колонтитул Знак"/>
    <w:uiPriority w:val="99"/>
    <w:qFormat/>
  </w:style>
  <w:style w:type="character" w:customStyle="1" w:styleId="ac">
    <w:name w:val="Название объекта Знак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d">
    <w:name w:val="Текст сноски Знак"/>
    <w:uiPriority w:val="99"/>
    <w:qFormat/>
    <w:rPr>
      <w:sz w:val="18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f">
    <w:name w:val="Текст концевой сноски Знак"/>
    <w:uiPriority w:val="99"/>
    <w:qFormat/>
    <w:rPr>
      <w:sz w:val="20"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af1">
    <w:name w:val="Title"/>
    <w:basedOn w:val="a"/>
    <w:next w:val="af2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</w:style>
  <w:style w:type="paragraph" w:styleId="a6">
    <w:name w:val="caption"/>
    <w:basedOn w:val="a"/>
    <w:next w:val="a"/>
    <w:link w:val="1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4">
    <w:name w:val="index heading"/>
    <w:basedOn w:val="a"/>
    <w:qFormat/>
    <w:pPr>
      <w:suppressLineNumbers/>
    </w:pPr>
  </w:style>
  <w:style w:type="paragraph" w:styleId="af5">
    <w:name w:val="Subtitle"/>
    <w:basedOn w:val="a"/>
    <w:next w:val="a"/>
    <w:uiPriority w:val="11"/>
    <w:qFormat/>
    <w:pPr>
      <w:spacing w:before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b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pacing w:after="200" w:line="276" w:lineRule="auto"/>
    </w:pPr>
  </w:style>
  <w:style w:type="paragraph" w:styleId="afd">
    <w:name w:val="table of figures"/>
    <w:basedOn w:val="a"/>
    <w:next w:val="a"/>
    <w:uiPriority w:val="99"/>
    <w:unhideWhenUsed/>
    <w:qFormat/>
    <w:pPr>
      <w:spacing w:after="0"/>
    </w:pPr>
  </w:style>
  <w:style w:type="paragraph" w:styleId="afe">
    <w:name w:val="No Spacing"/>
    <w:basedOn w:val="a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сновной текст1"/>
    <w:qFormat/>
    <w:pPr>
      <w:widowControl w:val="0"/>
      <w:ind w:firstLine="709"/>
    </w:pPr>
    <w:rPr>
      <w:rFonts w:ascii="Times New Roman" w:eastAsia="Tahoma" w:hAnsi="Times New Roman" w:cs="Liberation Serif"/>
      <w:color w:val="000000"/>
      <w:sz w:val="28"/>
      <w:szCs w:val="24"/>
      <w:lang w:eastAsia="ru-RU" w:bidi="hi-IN"/>
    </w:rPr>
  </w:style>
  <w:style w:type="paragraph" w:customStyle="1" w:styleId="aff0">
    <w:name w:val="Содержимое таблицы"/>
    <w:qFormat/>
    <w:pPr>
      <w:widowControl w:val="0"/>
      <w:suppressLineNumbers/>
      <w:spacing w:before="100" w:after="100"/>
      <w:ind w:left="28"/>
    </w:pPr>
    <w:rPr>
      <w:rFonts w:ascii="Times New Roman" w:eastAsia="Tahoma" w:hAnsi="Times New Roman" w:cs="Liberation Serif"/>
      <w:color w:val="000000"/>
      <w:sz w:val="24"/>
      <w:szCs w:val="24"/>
      <w:lang w:eastAsia="ru-RU" w:bidi="hi-IN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5&amp;dst=10013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365&amp;dst=10013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65&amp;dst=100138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7365&amp;dst=1001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16</cp:revision>
  <dcterms:created xsi:type="dcterms:W3CDTF">2025-06-18T16:22:00Z</dcterms:created>
  <dcterms:modified xsi:type="dcterms:W3CDTF">2025-09-30T09:13:00Z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