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октября 2025 г.</w:t>
      </w:r>
      <w:r>
        <w:rPr>
          <w:sz w:val="24"/>
          <w:szCs w:val="24"/>
        </w:rPr>
        <w:t xml:space="preserve"> № 875-п</w:t>
      </w:r>
      <w:r/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259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специализированной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общественной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0" w:right="126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1" w:right="126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Захаровский муниципальный район, сельское </w:t>
            </w:r>
            <w:r>
              <w:rPr>
                <w:sz w:val="20"/>
              </w:rPr>
              <w:t xml:space="preserve">поселение Захаровское, село Захарово.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107 565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26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 w:right="2345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Общественно-деловая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12960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12960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23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4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12448" behindDoc="1" locked="0" layoutInCell="1" allowOverlap="1">
              <wp:simplePos x="0" y="0"/>
              <wp:positionH relativeFrom="page">
                <wp:posOffset>3702049</wp:posOffset>
              </wp:positionH>
              <wp:positionV relativeFrom="page">
                <wp:posOffset>177881</wp:posOffset>
              </wp:positionV>
              <wp:extent cx="480059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05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0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12448;o:allowoverlap:true;o:allowincell:true;mso-position-horizontal-relative:page;margin-left:291.50pt;mso-position-horizontal:absolute;mso-position-vertical-relative:page;margin-top:14.01pt;mso-position-vertical:absolute;width:37.8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0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2025-09-26T08:42:28Z</dcterms:created>
  <dcterms:modified xsi:type="dcterms:W3CDTF">2025-10-09T06:20:36Z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2025-09-26T00:00:00Z</vt:filetime>
  </property>
  <property fmtid="{D5CDD505-2E9C-101B-9397-08002B2CF9AE}" pid="5" name="Producer">
    <vt:lpwstr>АО Новые коммуникационные технологии, 2020</vt:lpwstr>
  </property>
</Properties>
</file>