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4F" w:rsidRDefault="00A155E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4F" w:rsidRDefault="00A155E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4034F" w:rsidRDefault="00A155E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4034F" w:rsidRDefault="0014034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4034F" w:rsidRDefault="0014034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4034F" w:rsidRDefault="00A155E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4034F" w:rsidRDefault="0014034F">
      <w:pPr>
        <w:tabs>
          <w:tab w:val="left" w:pos="709"/>
        </w:tabs>
        <w:jc w:val="center"/>
        <w:rPr>
          <w:sz w:val="28"/>
        </w:rPr>
      </w:pPr>
    </w:p>
    <w:p w:rsidR="0014034F" w:rsidRDefault="0014034F">
      <w:pPr>
        <w:tabs>
          <w:tab w:val="left" w:pos="709"/>
        </w:tabs>
        <w:jc w:val="center"/>
        <w:rPr>
          <w:sz w:val="28"/>
        </w:rPr>
      </w:pPr>
    </w:p>
    <w:p w:rsidR="0014034F" w:rsidRDefault="00A155E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D2782">
        <w:rPr>
          <w:sz w:val="28"/>
        </w:rPr>
        <w:t>13</w:t>
      </w:r>
      <w:r>
        <w:rPr>
          <w:sz w:val="28"/>
        </w:rPr>
        <w:t>»</w:t>
      </w:r>
      <w:r w:rsidR="006D2782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6D2782">
        <w:rPr>
          <w:sz w:val="28"/>
        </w:rPr>
        <w:tab/>
      </w:r>
      <w:r w:rsidR="006D2782">
        <w:rPr>
          <w:sz w:val="28"/>
        </w:rPr>
        <w:tab/>
      </w:r>
      <w:r w:rsidR="006D2782">
        <w:rPr>
          <w:sz w:val="28"/>
        </w:rPr>
        <w:tab/>
      </w:r>
      <w:r>
        <w:rPr>
          <w:sz w:val="28"/>
        </w:rPr>
        <w:t xml:space="preserve">      № </w:t>
      </w:r>
      <w:r w:rsidR="006D2782">
        <w:rPr>
          <w:sz w:val="28"/>
        </w:rPr>
        <w:t>889-п</w:t>
      </w:r>
    </w:p>
    <w:p w:rsidR="0014034F" w:rsidRDefault="0014034F">
      <w:pPr>
        <w:tabs>
          <w:tab w:val="left" w:pos="709"/>
        </w:tabs>
        <w:jc w:val="both"/>
        <w:rPr>
          <w:sz w:val="28"/>
        </w:rPr>
      </w:pPr>
    </w:p>
    <w:p w:rsidR="0014034F" w:rsidRDefault="0014034F">
      <w:pPr>
        <w:tabs>
          <w:tab w:val="left" w:pos="709"/>
        </w:tabs>
        <w:jc w:val="both"/>
        <w:rPr>
          <w:color w:val="auto"/>
          <w:sz w:val="28"/>
        </w:rPr>
      </w:pPr>
    </w:p>
    <w:p w:rsidR="0014034F" w:rsidRDefault="00A155E9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bookmarkStart w:id="0" w:name="_GoBack"/>
      <w:r>
        <w:rPr>
          <w:rFonts w:eastAsia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Касимовский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к территориям р.п. Гусь-Железный, п. Красная Нива, с. Лався, д. Чаур, д. Чуликса с прилегающей территорией в кадастровых </w:t>
      </w:r>
      <w:r>
        <w:rPr>
          <w:rFonts w:eastAsia="Times New Roman" w:cs="Times New Roman"/>
          <w:color w:val="auto"/>
          <w:sz w:val="28"/>
          <w:szCs w:val="28"/>
        </w:rPr>
        <w:t xml:space="preserve">кварталах 62:04:2210101, 62:04:2210102, 62:04:2210105, 62:04:2240101, 62:04:2240201, 62:04:0490101,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за исключением территории, расположенной в границах Погостинского, Гиблицкого, Клетинского, Лощининского, Булгаковского, Торбаевского </w:t>
      </w:r>
      <w:r>
        <w:rPr>
          <w:rFonts w:eastAsia="Times New Roman" w:cs="Times New Roman"/>
          <w:color w:val="auto"/>
          <w:sz w:val="28"/>
          <w:szCs w:val="28"/>
        </w:rPr>
        <w:br/>
        <w:t>и Дмитриевского сель</w:t>
      </w:r>
      <w:r>
        <w:rPr>
          <w:rFonts w:eastAsia="Times New Roman" w:cs="Times New Roman"/>
          <w:color w:val="auto"/>
          <w:sz w:val="28"/>
          <w:szCs w:val="28"/>
        </w:rPr>
        <w:t>ских округов, и р.п. Сынтул с территорией в кадастровых кварталах 62:04:0040102, 62:04:0040103</w:t>
      </w:r>
      <w:r>
        <w:rPr>
          <w:rFonts w:eastAsia="Times New Roman" w:cs="Times New Roman"/>
          <w:color w:val="auto"/>
          <w:sz w:val="28"/>
          <w:szCs w:val="28"/>
        </w:rPr>
        <w:t xml:space="preserve"> и направлении его на доработку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</w:p>
    <w:bookmarkEnd w:id="0"/>
    <w:p w:rsidR="0014034F" w:rsidRDefault="0014034F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14034F" w:rsidRDefault="00A155E9">
      <w:pPr>
        <w:ind w:firstLine="709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z w:val="28"/>
          <w:szCs w:val="28"/>
        </w:rPr>
        <w:t>В соответствии с частью 9 статьи 28 Градостроительного кодекса Российской Федерации, со статьей 2 Закона Рязанской области от 28</w:t>
      </w:r>
      <w:r>
        <w:rPr>
          <w:rFonts w:eastAsia="Times New Roman" w:cs="Times New Roman"/>
          <w:color w:val="auto"/>
          <w:sz w:val="28"/>
          <w:szCs w:val="28"/>
        </w:rPr>
        <w:t xml:space="preserve">.12.2018           № 106-ОЗ «О перераспределении отдельных полномочий в области градостроительной деятельности между органами местного самоуправления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муниципальных образований Рязанской области и органами государственной власти Рязанской области»,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с учетом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рекомендаций,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  <w:highlight w:val="white"/>
        </w:rPr>
        <w:t>от 06.10.2025, 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оводствуясь постановлением Правительства Рязанской области от 06.08.2008 № 153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и градостроительства Рязанской области»,</w:t>
      </w:r>
      <w:r>
        <w:rPr>
          <w:rFonts w:eastAsia="Times New Roman" w:cs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14034F" w:rsidRDefault="00A155E9" w:rsidP="00A155E9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Отклонить проект генерального плана муниципального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образования – Касимовский муниципальный округ Рязанской области применительно 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территориям р.п. Гусь-Железный, п. Красная Нива, с. Лався,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д. Чаур, д. Чуликса с прилегающей территорией в кадастровых кварталах 62:04:2210101, 62:04:2210102, 62:04:2210105, 62:04:2240101, 62:04:2240201, 62:04:0490101, за исключением территории, располож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енной в границах Погостинского, Гиблицкого, Клетинского, Лощининского, Булгаковского, Торбаевского и Дмитриевского сельских округов, и р.п. Сынтул с территорией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</w:r>
      <w:r>
        <w:rPr>
          <w:rFonts w:eastAsia="Times New Roman" w:cs="Times New Roman"/>
          <w:color w:val="auto"/>
          <w:sz w:val="28"/>
          <w:szCs w:val="28"/>
          <w:highlight w:val="white"/>
        </w:rPr>
        <w:lastRenderedPageBreak/>
        <w:t xml:space="preserve">в кадастровых кварталах 62:04:0040102, 62:04:0040103 (далее – проект)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направить его на дора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ботку.</w:t>
      </w:r>
    </w:p>
    <w:p w:rsidR="0014034F" w:rsidRDefault="00A155E9" w:rsidP="00A155E9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 w:themeColor="text1"/>
          <w:sz w:val="28"/>
          <w:highlight w:val="white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31.10.2025.</w:t>
      </w:r>
    </w:p>
    <w:p w:rsidR="0014034F" w:rsidRDefault="00A155E9" w:rsidP="00A155E9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14034F" w:rsidRDefault="00A155E9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1)  </w:t>
      </w:r>
      <w:r>
        <w:rPr>
          <w:rFonts w:eastAsia="Times New Roman" w:cs="Times New Roman"/>
          <w:sz w:val="28"/>
          <w:szCs w:val="28"/>
          <w:highlight w:val="white"/>
        </w:rPr>
        <w:t>государственную регистрацию н</w:t>
      </w:r>
      <w:r>
        <w:rPr>
          <w:rFonts w:eastAsia="Times New Roman" w:cs="Times New Roman"/>
          <w:sz w:val="28"/>
          <w:szCs w:val="28"/>
          <w:highlight w:val="white"/>
        </w:rPr>
        <w:t>астоящего постановления в правовом департаменте аппарата Губернатора и Правительства Рязанской области;</w:t>
      </w:r>
    </w:p>
    <w:p w:rsidR="0014034F" w:rsidRDefault="00A155E9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2) опубликование настоящего постановления в </w:t>
      </w:r>
      <w:r>
        <w:rPr>
          <w:rFonts w:eastAsia="Times New Roman" w:cs="Times New Roman"/>
          <w:sz w:val="28"/>
          <w:highlight w:val="white"/>
        </w:rPr>
        <w:t>сетевом издании</w:t>
      </w:r>
      <w:r>
        <w:rPr>
          <w:rFonts w:eastAsia="Times New Roman" w:cs="Times New Roman"/>
          <w:sz w:val="28"/>
          <w:highlight w:val="white"/>
        </w:rPr>
        <w:t xml:space="preserve"> «Рязанс</w:t>
      </w:r>
      <w:r>
        <w:rPr>
          <w:rFonts w:eastAsia="Times New Roman" w:cs="Times New Roman"/>
          <w:sz w:val="28"/>
        </w:rPr>
        <w:t>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интернет-портале правовой информац</w:t>
      </w:r>
      <w:r>
        <w:rPr>
          <w:rFonts w:eastAsia="Times New Roman" w:cs="Times New Roman"/>
          <w:sz w:val="28"/>
          <w:szCs w:val="28"/>
        </w:rPr>
        <w:t>ии (www.pravo.gov.ru).</w:t>
      </w:r>
    </w:p>
    <w:p w:rsidR="0014034F" w:rsidRDefault="00A155E9" w:rsidP="00A155E9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14034F" w:rsidRDefault="00A155E9" w:rsidP="00A155E9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</w:t>
      </w:r>
      <w:r>
        <w:rPr>
          <w:rFonts w:eastAsia="Times New Roman" w:cs="Times New Roman"/>
          <w:sz w:val="28"/>
          <w:szCs w:val="28"/>
        </w:rPr>
        <w:t xml:space="preserve"> исполнением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</w:t>
      </w:r>
      <w:r>
        <w:rPr>
          <w:rFonts w:eastAsia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14034F" w:rsidRDefault="0014034F">
      <w:pPr>
        <w:widowControl w:val="0"/>
        <w:ind w:left="142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14034F" w:rsidRDefault="0014034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4034F" w:rsidRDefault="00A155E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Р.В. Шашкин</w:t>
      </w:r>
    </w:p>
    <w:p w:rsidR="0014034F" w:rsidRDefault="0014034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14034F" w:rsidRDefault="0014034F"/>
    <w:sectPr w:rsidR="0014034F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E9" w:rsidRDefault="00A155E9">
      <w:r>
        <w:separator/>
      </w:r>
    </w:p>
  </w:endnote>
  <w:endnote w:type="continuationSeparator" w:id="0">
    <w:p w:rsidR="00A155E9" w:rsidRDefault="00A1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E9" w:rsidRDefault="00A155E9">
      <w:r>
        <w:separator/>
      </w:r>
    </w:p>
  </w:footnote>
  <w:footnote w:type="continuationSeparator" w:id="0">
    <w:p w:rsidR="00A155E9" w:rsidRDefault="00A1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4F" w:rsidRDefault="00A155E9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D2782" w:rsidRPr="006D278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14034F" w:rsidRDefault="0014034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5792D"/>
    <w:multiLevelType w:val="multilevel"/>
    <w:tmpl w:val="3A042A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4F"/>
    <w:rsid w:val="0014034F"/>
    <w:rsid w:val="006D2782"/>
    <w:rsid w:val="00A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DA14"/>
  <w15:docId w15:val="{22E5573B-305D-4BC8-8AAB-91AA54B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191</cp:revision>
  <dcterms:created xsi:type="dcterms:W3CDTF">2025-10-13T09:03:00Z</dcterms:created>
  <dcterms:modified xsi:type="dcterms:W3CDTF">2025-10-13T09:04:00Z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