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73" w:rsidRDefault="00A6106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673" w:rsidRDefault="00A6106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20673" w:rsidRDefault="00A6106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20673" w:rsidRDefault="0052067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0673" w:rsidRDefault="0052067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20673" w:rsidRDefault="00A6106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0673" w:rsidRDefault="00520673">
      <w:pPr>
        <w:tabs>
          <w:tab w:val="left" w:pos="709"/>
        </w:tabs>
        <w:jc w:val="center"/>
        <w:rPr>
          <w:sz w:val="28"/>
        </w:rPr>
      </w:pPr>
    </w:p>
    <w:p w:rsidR="00520673" w:rsidRDefault="00520673">
      <w:pPr>
        <w:tabs>
          <w:tab w:val="left" w:pos="709"/>
        </w:tabs>
        <w:jc w:val="center"/>
        <w:rPr>
          <w:sz w:val="28"/>
        </w:rPr>
      </w:pPr>
    </w:p>
    <w:p w:rsidR="00520673" w:rsidRDefault="00A6106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726CD">
        <w:rPr>
          <w:sz w:val="28"/>
        </w:rPr>
        <w:t>16</w:t>
      </w:r>
      <w:r>
        <w:rPr>
          <w:sz w:val="28"/>
        </w:rPr>
        <w:t>»</w:t>
      </w:r>
      <w:r w:rsidR="002726C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</w:t>
      </w:r>
      <w:r w:rsidR="002726CD">
        <w:rPr>
          <w:sz w:val="28"/>
        </w:rPr>
        <w:tab/>
      </w:r>
      <w:r w:rsidR="002726CD">
        <w:rPr>
          <w:sz w:val="28"/>
        </w:rPr>
        <w:tab/>
        <w:t xml:space="preserve">   </w:t>
      </w:r>
      <w:r>
        <w:rPr>
          <w:sz w:val="28"/>
        </w:rPr>
        <w:t xml:space="preserve">   № </w:t>
      </w:r>
      <w:r w:rsidR="002726CD">
        <w:rPr>
          <w:sz w:val="28"/>
        </w:rPr>
        <w:t>910-п</w:t>
      </w:r>
    </w:p>
    <w:p w:rsidR="00520673" w:rsidRDefault="00520673">
      <w:pPr>
        <w:tabs>
          <w:tab w:val="left" w:pos="709"/>
        </w:tabs>
        <w:jc w:val="both"/>
        <w:rPr>
          <w:sz w:val="28"/>
        </w:rPr>
      </w:pPr>
    </w:p>
    <w:p w:rsidR="00520673" w:rsidRDefault="00520673">
      <w:pPr>
        <w:tabs>
          <w:tab w:val="left" w:pos="709"/>
        </w:tabs>
        <w:jc w:val="both"/>
        <w:rPr>
          <w:sz w:val="28"/>
        </w:rPr>
      </w:pPr>
    </w:p>
    <w:p w:rsidR="00520673" w:rsidRDefault="00A6106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городской округ город Скопин Рязанской области</w:t>
      </w:r>
    </w:p>
    <w:bookmarkEnd w:id="0"/>
    <w:p w:rsidR="00520673" w:rsidRDefault="00520673">
      <w:pPr>
        <w:tabs>
          <w:tab w:val="left" w:pos="709"/>
        </w:tabs>
        <w:jc w:val="center"/>
        <w:rPr>
          <w:color w:val="auto"/>
          <w:sz w:val="28"/>
        </w:rPr>
      </w:pPr>
    </w:p>
    <w:p w:rsidR="00520673" w:rsidRDefault="00A6106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</w:t>
      </w:r>
      <w:r>
        <w:rPr>
          <w:color w:val="auto"/>
          <w:sz w:val="28"/>
          <w:szCs w:val="28"/>
        </w:rPr>
        <w:t xml:space="preserve">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</w:t>
      </w:r>
      <w:r>
        <w:rPr>
          <w:color w:val="auto"/>
          <w:sz w:val="28"/>
          <w:szCs w:val="28"/>
        </w:rPr>
        <w:t xml:space="preserve"> результатах общественных обсуждений                   от 06</w:t>
      </w:r>
      <w:r>
        <w:rPr>
          <w:color w:val="auto"/>
          <w:sz w:val="28"/>
          <w:szCs w:val="28"/>
        </w:rPr>
        <w:t>.10.2025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Внести в генеральный план муниципального образова</w:t>
      </w:r>
      <w:r>
        <w:rPr>
          <w:color w:val="auto"/>
          <w:sz w:val="28"/>
          <w:szCs w:val="28"/>
        </w:rPr>
        <w:t xml:space="preserve">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>от 16.12.2019 № 438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в редакции постановлений Главархитектуры Рязанской области от 16.09.2022 № 519-п, от 22.05.2024 </w:t>
      </w:r>
      <w:r>
        <w:rPr>
          <w:color w:val="auto"/>
          <w:sz w:val="28"/>
          <w:szCs w:val="28"/>
        </w:rPr>
        <w:br/>
        <w:t>№ 241-п, от 11.07.2024 № 338-п</w:t>
      </w:r>
      <w:r>
        <w:rPr>
          <w:sz w:val="28"/>
          <w:szCs w:val="28"/>
          <w:highlight w:val="white"/>
        </w:rPr>
        <w:t xml:space="preserve">, от 19.03.2025 № 198-п),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520673" w:rsidRDefault="00A61062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 в таблице пункта 2.2 положен</w:t>
      </w:r>
      <w:r>
        <w:rPr>
          <w:color w:val="000000" w:themeColor="text1"/>
          <w:sz w:val="28"/>
        </w:rPr>
        <w:t>ия о территориальном планировании:</w:t>
      </w:r>
    </w:p>
    <w:p w:rsidR="00520673" w:rsidRDefault="00A6106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965</w:t>
      </w:r>
      <w:r>
        <w:rPr>
          <w:rFonts w:cs="Times New Roman"/>
          <w:sz w:val="28"/>
          <w:szCs w:val="28"/>
        </w:rPr>
        <w:t>,40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964,80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520673" w:rsidRDefault="00A610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33,37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33,87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520673" w:rsidRDefault="00A610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«14</w:t>
      </w:r>
      <w:r>
        <w:rPr>
          <w:rFonts w:cs="Times New Roman"/>
          <w:sz w:val="28"/>
          <w:szCs w:val="28"/>
          <w:lang w:eastAsia="ru-RU" w:bidi="ru-RU"/>
        </w:rPr>
        <w:t>,79</w:t>
      </w:r>
      <w:r>
        <w:rPr>
          <w:color w:val="000000" w:themeColor="text1"/>
          <w:sz w:val="28"/>
          <w:szCs w:val="28"/>
          <w:lang w:bidi="ru-RU"/>
        </w:rPr>
        <w:t>» заменить цифрами «1</w:t>
      </w:r>
      <w:r>
        <w:rPr>
          <w:rFonts w:cs="Times New Roman"/>
          <w:sz w:val="28"/>
          <w:szCs w:val="28"/>
          <w:lang w:bidi="ru-RU"/>
        </w:rPr>
        <w:t>4,89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520673" w:rsidRDefault="00A61062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2 согласно приложению № 1 к настоящему постановлению;</w:t>
      </w:r>
    </w:p>
    <w:p w:rsidR="00520673" w:rsidRDefault="00A61062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</w:t>
      </w:r>
      <w:r>
        <w:rPr>
          <w:color w:val="000000" w:themeColor="text1"/>
          <w:sz w:val="28"/>
          <w:szCs w:val="27"/>
        </w:rPr>
        <w:t>согласно приложению № 2 к настоящему постановлению.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</w:t>
      </w:r>
      <w:r>
        <w:rPr>
          <w:color w:val="000000" w:themeColor="text1"/>
          <w:sz w:val="28"/>
          <w:szCs w:val="28"/>
        </w:rPr>
        <w:t>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</w:t>
      </w:r>
      <w:r>
        <w:rPr>
          <w:color w:val="000000" w:themeColor="text1"/>
          <w:sz w:val="28"/>
          <w:szCs w:val="28"/>
        </w:rPr>
        <w:t>чения градостроительной деятельности в соответствии с требованиями Градостроительного кодекса Российской Федерации.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20673" w:rsidRDefault="00A6106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</w:t>
      </w:r>
      <w:r>
        <w:rPr>
          <w:rFonts w:ascii="Times New Roman" w:hAnsi="Times New Roman"/>
          <w:color w:val="000000" w:themeColor="text1"/>
          <w:sz w:val="28"/>
          <w:szCs w:val="28"/>
        </w:rPr>
        <w:t>арата Губернатора и Правительства Рязанской области;</w:t>
      </w:r>
    </w:p>
    <w:p w:rsidR="00520673" w:rsidRDefault="00A6106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</w:t>
      </w:r>
      <w:r>
        <w:rPr>
          <w:color w:val="auto"/>
          <w:sz w:val="28"/>
          <w:szCs w:val="28"/>
        </w:rPr>
        <w:t>городской округ город Скопин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20673" w:rsidRDefault="00A61062" w:rsidP="00A6106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</w:t>
      </w:r>
      <w:r>
        <w:rPr>
          <w:rFonts w:eastAsia="NSimSun" w:cs="Arial"/>
          <w:color w:val="000000" w:themeColor="text1"/>
          <w:sz w:val="28"/>
          <w:szCs w:val="28"/>
        </w:rPr>
        <w:t xml:space="preserve">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20673" w:rsidRDefault="00520673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20673" w:rsidRDefault="00520673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520673" w:rsidRDefault="00A6106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520673" w:rsidRDefault="00520673"/>
    <w:sectPr w:rsidR="00520673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62" w:rsidRDefault="00A61062">
      <w:r>
        <w:separator/>
      </w:r>
    </w:p>
  </w:endnote>
  <w:endnote w:type="continuationSeparator" w:id="0">
    <w:p w:rsidR="00A61062" w:rsidRDefault="00A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62" w:rsidRDefault="00A61062">
      <w:r>
        <w:separator/>
      </w:r>
    </w:p>
  </w:footnote>
  <w:footnote w:type="continuationSeparator" w:id="0">
    <w:p w:rsidR="00A61062" w:rsidRDefault="00A6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73" w:rsidRDefault="00A6106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726CD" w:rsidRPr="002726C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20673" w:rsidRDefault="0052067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2F6"/>
    <w:multiLevelType w:val="multilevel"/>
    <w:tmpl w:val="BAFA81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73"/>
    <w:rsid w:val="002726CD"/>
    <w:rsid w:val="00520673"/>
    <w:rsid w:val="00A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9680"/>
  <w15:docId w15:val="{8ECBD07A-9648-4693-B3BD-B3AEF579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175</cp:revision>
  <dcterms:created xsi:type="dcterms:W3CDTF">2025-10-16T14:28:00Z</dcterms:created>
  <dcterms:modified xsi:type="dcterms:W3CDTF">2025-10-16T14:29:00Z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