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1813C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0420B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872" w:rsidRDefault="00C67872">
      <w:pPr>
        <w:spacing w:after="0" w:line="240" w:lineRule="auto"/>
      </w:pPr>
      <w:r>
        <w:separator/>
      </w:r>
    </w:p>
  </w:endnote>
  <w:endnote w:type="continuationSeparator" w:id="0">
    <w:p w:rsidR="00C67872" w:rsidRDefault="00C67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872" w:rsidRDefault="00C67872">
      <w:pPr>
        <w:spacing w:after="0" w:line="240" w:lineRule="auto"/>
      </w:pPr>
      <w:r>
        <w:separator/>
      </w:r>
    </w:p>
  </w:footnote>
  <w:footnote w:type="continuationSeparator" w:id="0">
    <w:p w:rsidR="00C67872" w:rsidRDefault="00C678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20B1"/>
    <w:rsid w:val="000E18F0"/>
    <w:rsid w:val="00160AF1"/>
    <w:rsid w:val="00170FFF"/>
    <w:rsid w:val="001813C8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67872"/>
    <w:rsid w:val="00C7011A"/>
    <w:rsid w:val="00C850FB"/>
    <w:rsid w:val="00C94BE4"/>
    <w:rsid w:val="00D14880"/>
    <w:rsid w:val="00DF390C"/>
    <w:rsid w:val="00E328F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2025-10-24T13:02:00Z</dcterms:modified>
</cp:coreProperties>
</file>