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643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807AB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BA" w:rsidRDefault="007734BA">
      <w:pPr>
        <w:spacing w:after="0" w:line="240" w:lineRule="auto"/>
      </w:pPr>
      <w:r>
        <w:separator/>
      </w:r>
    </w:p>
  </w:endnote>
  <w:endnote w:type="continuationSeparator" w:id="0">
    <w:p w:rsidR="007734BA" w:rsidRDefault="00773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BA" w:rsidRDefault="007734BA">
      <w:pPr>
        <w:spacing w:after="0" w:line="240" w:lineRule="auto"/>
      </w:pPr>
      <w:r>
        <w:separator/>
      </w:r>
    </w:p>
  </w:footnote>
  <w:footnote w:type="continuationSeparator" w:id="0">
    <w:p w:rsidR="007734BA" w:rsidRDefault="007734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734BA"/>
    <w:rsid w:val="00793BF7"/>
    <w:rsid w:val="007D30CA"/>
    <w:rsid w:val="00807590"/>
    <w:rsid w:val="00807ABA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64367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2025-10-24T13:26:00Z</dcterms:modified>
</cp:coreProperties>
</file>