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9" w:type="dxa"/>
        <w:jc w:val="center"/>
        <w:tblLayout w:type="fixed"/>
        <w:tblLook w:val="04A0" w:firstRow="1" w:lastRow="0" w:firstColumn="1" w:lastColumn="0" w:noHBand="0" w:noVBand="1"/>
      </w:tblPr>
      <w:tblGrid>
        <w:gridCol w:w="2718"/>
        <w:gridCol w:w="1505"/>
        <w:gridCol w:w="2699"/>
        <w:gridCol w:w="1165"/>
        <w:gridCol w:w="1672"/>
      </w:tblGrid>
      <w:tr w:rsidR="008C5406" w:rsidRPr="004967B0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11   </w:t>
            </w:r>
          </w:p>
        </w:tc>
      </w:tr>
      <w:tr w:rsidR="008C5406" w:rsidRPr="004967B0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6A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к бюджету города Рязани на 202</w:t>
            </w:r>
            <w:r w:rsidR="00DB1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8C5406" w:rsidRPr="00810838" w:rsidRDefault="008C5406" w:rsidP="006A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и на плановый период 202</w:t>
            </w:r>
            <w:r w:rsidR="00DB1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DB1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C5406" w:rsidRPr="004967B0" w:rsidTr="006A3A9D">
        <w:trPr>
          <w:trHeight w:val="285"/>
          <w:jc w:val="center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406" w:rsidRPr="004967B0" w:rsidTr="006A3A9D">
        <w:trPr>
          <w:trHeight w:val="348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муниципального внутреннего долга</w:t>
            </w:r>
          </w:p>
        </w:tc>
      </w:tr>
      <w:tr w:rsidR="008C5406" w:rsidRPr="004967B0" w:rsidTr="006A3A9D">
        <w:trPr>
          <w:trHeight w:val="348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- город </w:t>
            </w:r>
            <w:r w:rsidRPr="006A3A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Рязань</w:t>
            </w:r>
            <w:r w:rsidRPr="006A3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</w:t>
            </w:r>
            <w:r w:rsidR="00DB1762" w:rsidRPr="006A3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5406" w:rsidRPr="004967B0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I. Сводная информация </w:t>
            </w:r>
          </w:p>
        </w:tc>
      </w:tr>
      <w:tr w:rsidR="008C5406" w:rsidRPr="004967B0" w:rsidTr="006A3A9D">
        <w:trPr>
          <w:trHeight w:val="435"/>
          <w:jc w:val="center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49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рублей</w:t>
            </w:r>
          </w:p>
        </w:tc>
      </w:tr>
      <w:tr w:rsidR="008C5406" w:rsidRPr="00F018FA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44" w:type="dxa"/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983"/>
              <w:gridCol w:w="1985"/>
              <w:gridCol w:w="1985"/>
              <w:gridCol w:w="1985"/>
            </w:tblGrid>
            <w:tr w:rsidR="008C5406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долговых  обязательств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Сумма по состоянию на 01.01.202</w:t>
                  </w:r>
                  <w:r w:rsidR="00DB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привлечения в 202</w:t>
                  </w:r>
                  <w:r w:rsidR="00DB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средств, направляемых на погашение долга  в 202</w:t>
                  </w:r>
                  <w:r w:rsidR="00DB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Сумма по состоянию на 01.01.202</w:t>
                  </w:r>
                  <w:r w:rsidR="00DB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(прогноз)</w:t>
                  </w:r>
                </w:p>
              </w:tc>
            </w:tr>
            <w:tr w:rsidR="008C5406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BE26F9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6F9" w:rsidRPr="00CC424F" w:rsidRDefault="00BE26F9" w:rsidP="004A6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Кредиты, привлеченные городом Рязанью от кредитных организаций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BE26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3 327 472</w:t>
                  </w: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</w:t>
                  </w: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4 062 172 517,55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3 327 472 516,55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4 062 172 517,55</w:t>
                  </w:r>
                </w:p>
              </w:tc>
            </w:tr>
            <w:tr w:rsidR="00BE26F9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6F9" w:rsidRPr="00CC424F" w:rsidRDefault="00BE26F9" w:rsidP="004A6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Бюджетные кредиты, привлеченные в бюджет города Рязани из других бюджетов бюджетной системы Российской Федерации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EE0B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535 000 000,00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68 000 001,00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E92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E92B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66 999 999</w:t>
                  </w: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BE26F9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6F9" w:rsidRPr="00CC424F" w:rsidRDefault="00BE26F9" w:rsidP="004A6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EE0B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3 862 472 516,55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4 062 172 517,55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3 395 472 517,55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E92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="00E92B5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CC42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="00E92B5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29 172 516,55</w:t>
                  </w:r>
                </w:p>
              </w:tc>
            </w:tr>
          </w:tbl>
          <w:p w:rsidR="008C5406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06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06" w:rsidRPr="00F018FA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II. Перечень муниципальных заимствований  </w:t>
            </w:r>
          </w:p>
        </w:tc>
      </w:tr>
      <w:tr w:rsidR="008C5406" w:rsidRPr="00F018FA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DB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валюте Российской Федерации на 1 января</w:t>
            </w:r>
            <w:r w:rsidRPr="006A3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DB1762" w:rsidRPr="006A3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</w:tr>
      <w:tr w:rsidR="008C5406" w:rsidRPr="00F018FA" w:rsidTr="006A3A9D">
        <w:trPr>
          <w:trHeight w:val="360"/>
          <w:jc w:val="center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01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рублей</w:t>
            </w:r>
          </w:p>
        </w:tc>
      </w:tr>
      <w:tr w:rsidR="008C5406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406" w:rsidRPr="00C31842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муниципальных заимствований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406" w:rsidRPr="00C31842" w:rsidRDefault="00DB1762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долга на </w:t>
            </w:r>
            <w:r w:rsidRPr="006A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</w:tr>
      <w:tr w:rsidR="008C5406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406" w:rsidRPr="00C31842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406" w:rsidRPr="00C31842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406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406" w:rsidRPr="00C31842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Кредиты, привлеченные городом Рязанью от кредитных организаций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4C89" w:rsidRPr="00C31842" w:rsidRDefault="00CA4C89" w:rsidP="00CA4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3 327 472 516,55</w:t>
            </w:r>
          </w:p>
        </w:tc>
      </w:tr>
      <w:tr w:rsidR="008C5406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406" w:rsidRPr="00C31842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406" w:rsidRPr="00C31842" w:rsidRDefault="008C5406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Прио-Внешторгбанк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C31842" w:rsidRDefault="00AA33C3" w:rsidP="00955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АО АКБ «Международный финансовый клуб»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C31842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7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«КОШЕЛЕВ-БАНК»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C31842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АО КБ «Хлынов»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 ПАО «Сбербанк России»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Кредиты, планируемые к привлечению в 202</w:t>
            </w:r>
            <w:r w:rsidR="00973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3720" w:rsidRPr="00C31842" w:rsidRDefault="00001F9D" w:rsidP="00D53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1 627 472 516,55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Бюджетные кредиты, привлеченные в бюджет города Рязани из других бюджетов бюджетной системы Российской Федерации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3C3" w:rsidRPr="00C20D87" w:rsidRDefault="00CA4C8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535 000 000</w:t>
            </w:r>
            <w:r w:rsidR="00F514B2" w:rsidRPr="00F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3C3" w:rsidRPr="00C20D87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A4C89" w:rsidRDefault="00CA4C89" w:rsidP="00CA4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C89">
              <w:rPr>
                <w:rFonts w:ascii="Times New Roman" w:hAnsi="Times New Roman" w:cs="Times New Roman"/>
                <w:sz w:val="24"/>
                <w:szCs w:val="24"/>
              </w:rPr>
              <w:t>2.1. Бюджетный кредит из областного бюджета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F157C9" w:rsidRDefault="00F157C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508 333 333,00</w:t>
            </w:r>
          </w:p>
          <w:p w:rsidR="00F157C9" w:rsidRPr="00F157C9" w:rsidRDefault="00F157C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CA4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Бюджетны</w:t>
            </w:r>
            <w:r w:rsidR="00CA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</w:t>
            </w:r>
            <w:r w:rsidR="00CA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 для подготовки к отопительному периоду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F157C9" w:rsidRDefault="00F157C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26 666 667,</w:t>
            </w:r>
            <w:bookmarkStart w:id="0" w:name="_GoBack"/>
            <w:bookmarkEnd w:id="0"/>
          </w:p>
        </w:tc>
      </w:tr>
      <w:tr w:rsidR="00F514B2" w:rsidRPr="000A49C1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4B2" w:rsidRPr="00C31842" w:rsidRDefault="00F514B2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муниципальных заимствований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14B2" w:rsidRPr="00B91DFC" w:rsidRDefault="00F157C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3 862 472 516,55</w:t>
            </w:r>
          </w:p>
        </w:tc>
      </w:tr>
    </w:tbl>
    <w:p w:rsidR="008C5406" w:rsidRPr="000A49C1" w:rsidRDefault="008C5406" w:rsidP="008C5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E9E" w:rsidRDefault="00AC0E9E"/>
    <w:sectPr w:rsidR="00AC0E9E" w:rsidSect="004B6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17" w:rsidRDefault="00D60217" w:rsidP="008C5406">
      <w:pPr>
        <w:spacing w:after="0" w:line="240" w:lineRule="auto"/>
      </w:pPr>
      <w:r>
        <w:separator/>
      </w:r>
    </w:p>
  </w:endnote>
  <w:endnote w:type="continuationSeparator" w:id="0">
    <w:p w:rsidR="00D60217" w:rsidRDefault="00D60217" w:rsidP="008C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1D" w:rsidRDefault="00FD59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B0" w:rsidRPr="009979BF" w:rsidRDefault="00F157C9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4967B0" w:rsidRDefault="00F157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1D" w:rsidRDefault="00FD59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17" w:rsidRDefault="00D60217" w:rsidP="008C5406">
      <w:pPr>
        <w:spacing w:after="0" w:line="240" w:lineRule="auto"/>
      </w:pPr>
      <w:r>
        <w:separator/>
      </w:r>
    </w:p>
  </w:footnote>
  <w:footnote w:type="continuationSeparator" w:id="0">
    <w:p w:rsidR="00D60217" w:rsidRDefault="00D60217" w:rsidP="008C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1D" w:rsidRDefault="00FD59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376613"/>
      <w:docPartObj>
        <w:docPartGallery w:val="Page Numbers (Top of Page)"/>
        <w:docPartUnique/>
      </w:docPartObj>
    </w:sdtPr>
    <w:sdtEndPr/>
    <w:sdtContent>
      <w:p w:rsidR="008C5406" w:rsidRDefault="008C54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7C9">
          <w:rPr>
            <w:noProof/>
          </w:rPr>
          <w:t>2</w:t>
        </w:r>
        <w:r>
          <w:fldChar w:fldCharType="end"/>
        </w:r>
      </w:p>
    </w:sdtContent>
  </w:sdt>
  <w:p w:rsidR="008C5406" w:rsidRDefault="008C54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93659"/>
      <w:docPartObj>
        <w:docPartGallery w:val="Page Numbers (Top of Page)"/>
        <w:docPartUnique/>
      </w:docPartObj>
    </w:sdtPr>
    <w:sdtEndPr/>
    <w:sdtContent>
      <w:p w:rsidR="008C5406" w:rsidRDefault="008C5406">
        <w:pPr>
          <w:pStyle w:val="a3"/>
          <w:jc w:val="center"/>
        </w:pPr>
      </w:p>
      <w:p w:rsidR="002C5F59" w:rsidRDefault="00F157C9" w:rsidP="00FD591D">
        <w:pPr>
          <w:pStyle w:val="a3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95"/>
    <w:rsid w:val="00001F9D"/>
    <w:rsid w:val="000B2095"/>
    <w:rsid w:val="000C1E76"/>
    <w:rsid w:val="00116D09"/>
    <w:rsid w:val="002E39A9"/>
    <w:rsid w:val="00456ED6"/>
    <w:rsid w:val="004B60C2"/>
    <w:rsid w:val="00500C67"/>
    <w:rsid w:val="005F7E08"/>
    <w:rsid w:val="006A3A9D"/>
    <w:rsid w:val="00815EC1"/>
    <w:rsid w:val="008C5406"/>
    <w:rsid w:val="00973DB1"/>
    <w:rsid w:val="009E117C"/>
    <w:rsid w:val="00AA33C3"/>
    <w:rsid w:val="00AC0E9E"/>
    <w:rsid w:val="00AC6655"/>
    <w:rsid w:val="00AE4757"/>
    <w:rsid w:val="00BE26F9"/>
    <w:rsid w:val="00C20D87"/>
    <w:rsid w:val="00CA4C89"/>
    <w:rsid w:val="00D53720"/>
    <w:rsid w:val="00D60217"/>
    <w:rsid w:val="00DB1762"/>
    <w:rsid w:val="00E92B5A"/>
    <w:rsid w:val="00EE0A7C"/>
    <w:rsid w:val="00F157C9"/>
    <w:rsid w:val="00F34B83"/>
    <w:rsid w:val="00F47026"/>
    <w:rsid w:val="00F514B2"/>
    <w:rsid w:val="00F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406"/>
  </w:style>
  <w:style w:type="paragraph" w:styleId="a5">
    <w:name w:val="footer"/>
    <w:basedOn w:val="a"/>
    <w:link w:val="a6"/>
    <w:uiPriority w:val="99"/>
    <w:unhideWhenUsed/>
    <w:rsid w:val="008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406"/>
  </w:style>
  <w:style w:type="paragraph" w:styleId="a5">
    <w:name w:val="footer"/>
    <w:basedOn w:val="a"/>
    <w:link w:val="a6"/>
    <w:uiPriority w:val="99"/>
    <w:unhideWhenUsed/>
    <w:rsid w:val="008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АКУЛОВА</dc:creator>
  <cp:keywords/>
  <dc:description/>
  <cp:lastModifiedBy>Татьяна</cp:lastModifiedBy>
  <cp:revision>26</cp:revision>
  <cp:lastPrinted>2025-10-31T12:49:00Z</cp:lastPrinted>
  <dcterms:created xsi:type="dcterms:W3CDTF">2024-10-31T13:57:00Z</dcterms:created>
  <dcterms:modified xsi:type="dcterms:W3CDTF">2025-10-31T14:42:00Z</dcterms:modified>
</cp:coreProperties>
</file>