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F79" w:rsidRDefault="00EA4B8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F79" w:rsidRDefault="00EA4B87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2D7F79" w:rsidRDefault="00EA4B8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D7F79" w:rsidRDefault="002D7F7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D7F79" w:rsidRDefault="002D7F7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D7F79" w:rsidRDefault="00EA4B8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D7F79" w:rsidRDefault="002D7F79">
      <w:pPr>
        <w:tabs>
          <w:tab w:val="left" w:pos="709"/>
        </w:tabs>
        <w:jc w:val="center"/>
        <w:rPr>
          <w:sz w:val="28"/>
        </w:rPr>
      </w:pPr>
    </w:p>
    <w:p w:rsidR="002D7F79" w:rsidRDefault="002D7F79">
      <w:pPr>
        <w:tabs>
          <w:tab w:val="left" w:pos="709"/>
        </w:tabs>
        <w:jc w:val="center"/>
        <w:rPr>
          <w:sz w:val="28"/>
        </w:rPr>
      </w:pPr>
    </w:p>
    <w:p w:rsidR="002D7F79" w:rsidRDefault="00EA4B8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82B94">
        <w:rPr>
          <w:sz w:val="28"/>
        </w:rPr>
        <w:t>25</w:t>
      </w:r>
      <w:r>
        <w:rPr>
          <w:sz w:val="28"/>
        </w:rPr>
        <w:t>»</w:t>
      </w:r>
      <w:r w:rsidR="00F82B94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F82B94">
        <w:rPr>
          <w:sz w:val="28"/>
        </w:rPr>
        <w:t xml:space="preserve">                   </w:t>
      </w:r>
      <w:bookmarkStart w:id="0" w:name="_GoBack"/>
      <w:bookmarkEnd w:id="0"/>
      <w:r>
        <w:rPr>
          <w:sz w:val="28"/>
        </w:rPr>
        <w:t xml:space="preserve">№ </w:t>
      </w:r>
      <w:r w:rsidR="00F82B94">
        <w:rPr>
          <w:sz w:val="28"/>
        </w:rPr>
        <w:t>1020-п</w:t>
      </w:r>
    </w:p>
    <w:p w:rsidR="002D7F79" w:rsidRDefault="002D7F79">
      <w:pPr>
        <w:tabs>
          <w:tab w:val="left" w:pos="709"/>
        </w:tabs>
        <w:jc w:val="both"/>
        <w:rPr>
          <w:sz w:val="28"/>
        </w:rPr>
      </w:pPr>
    </w:p>
    <w:p w:rsidR="002D7F79" w:rsidRDefault="002D7F79">
      <w:pPr>
        <w:tabs>
          <w:tab w:val="left" w:pos="709"/>
        </w:tabs>
        <w:jc w:val="both"/>
        <w:rPr>
          <w:sz w:val="28"/>
        </w:rPr>
      </w:pPr>
    </w:p>
    <w:p w:rsidR="002D7F79" w:rsidRDefault="00EA4B87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sz w:val="28"/>
        </w:rPr>
        <w:t>Старожиловское</w:t>
      </w:r>
      <w:proofErr w:type="spellEnd"/>
      <w:r>
        <w:rPr>
          <w:sz w:val="28"/>
        </w:rPr>
        <w:t xml:space="preserve"> городское поселение </w:t>
      </w:r>
      <w:proofErr w:type="spellStart"/>
      <w:r>
        <w:rPr>
          <w:sz w:val="28"/>
        </w:rPr>
        <w:t>Старожиловского</w:t>
      </w:r>
      <w:proofErr w:type="spellEnd"/>
      <w:r>
        <w:rPr>
          <w:sz w:val="28"/>
        </w:rPr>
        <w:t xml:space="preserve"> муниципального района Рязанской области</w:t>
      </w:r>
    </w:p>
    <w:p w:rsidR="002D7F79" w:rsidRDefault="002D7F79">
      <w:pPr>
        <w:tabs>
          <w:tab w:val="left" w:pos="709"/>
        </w:tabs>
        <w:jc w:val="both"/>
        <w:rPr>
          <w:color w:val="auto"/>
          <w:sz w:val="28"/>
        </w:rPr>
      </w:pPr>
    </w:p>
    <w:p w:rsidR="002D7F79" w:rsidRDefault="00EA4B87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>На основании обращения Грымова Н.Н., статьи 24 Градос</w:t>
      </w:r>
      <w:r>
        <w:rPr>
          <w:color w:val="auto"/>
          <w:sz w:val="28"/>
          <w:szCs w:val="28"/>
        </w:rPr>
        <w:t>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</w:t>
      </w:r>
      <w:r>
        <w:rPr>
          <w:color w:val="auto"/>
          <w:sz w:val="28"/>
          <w:szCs w:val="28"/>
        </w:rPr>
        <w:t xml:space="preserve">й области и органами государственной власти Рязанской области», с учетом решения комиссии 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от 16.06.2025, руководствуясь постановлением Правительства Рязанской области от 06.0</w:t>
      </w:r>
      <w:r>
        <w:rPr>
          <w:color w:val="auto"/>
          <w:sz w:val="28"/>
          <w:szCs w:val="28"/>
        </w:rPr>
        <w:t>8.2008 № 153 «Об утверждении Положения о главном управлении архитектуры и градостроительства Рязанской области»,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2D7F79" w:rsidRDefault="00EA4B87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проекта внесения изменений в генера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льный план муниципального образования </w:t>
      </w: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Старожиловское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городское поселение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Старожиловского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Рязанской области, утвержденный постановлением главного управления архитектуры и градостроительства Рязанской области от 01.08.2023 № 344-п «Об</w:t>
      </w:r>
      <w:r>
        <w:rPr>
          <w:rFonts w:ascii="Times New Roman" w:eastAsia="Times New Roman" w:hAnsi="Times New Roman" w:cs="Times New Roman"/>
          <w:sz w:val="28"/>
        </w:rPr>
        <w:t xml:space="preserve"> утверждении генерального плана</w:t>
      </w:r>
      <w:r w:rsidRPr="00F82B9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образования – 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Старожиловское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городское поселение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Старожиловского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Рязанской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части изменения функциональной зоны земельного участка с кадастровым номером 62:21:0020134:437 с зоны «Зоны сельскохозяйственного использования» на зону «Производственная зона».</w:t>
      </w:r>
    </w:p>
    <w:p w:rsidR="002D7F79" w:rsidRDefault="00EA4B87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ому лицу Грымову Н.Н. разработать проект внесения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изменений в генеральный план в соответствии с пунктом 1 настоящего постановления за счет собственных средств.</w:t>
      </w:r>
    </w:p>
    <w:p w:rsidR="002D7F79" w:rsidRDefault="00EA4B87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Отделу градостроительного регулирования 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lastRenderedPageBreak/>
        <w:t>1 настоящего постановления:</w:t>
      </w:r>
    </w:p>
    <w:p w:rsidR="002D7F79" w:rsidRDefault="00EA4B87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 в генеральный план;</w:t>
      </w:r>
    </w:p>
    <w:p w:rsidR="002D7F79" w:rsidRDefault="00EA4B87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2D7F79" w:rsidRDefault="00EA4B87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2D7F79" w:rsidRDefault="00EA4B87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2D7F79" w:rsidRDefault="00EA4B87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2D7F79" w:rsidRDefault="00EA4B87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 xml:space="preserve">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2D7F79" w:rsidRDefault="00EA4B87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2D7F79" w:rsidRDefault="00EA4B87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Предложить главе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Старожиловский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Старожиловское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городское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Старожиловского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муниципального района Рязанской области обеспечить размещение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>на официальном сайте муниц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ипального образования в сети «Интернет», публикацию в средствах массовой информации.</w:t>
      </w:r>
    </w:p>
    <w:p w:rsidR="002D7F79" w:rsidRDefault="00EA4B87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2D7F79" w:rsidRDefault="002D7F79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2D7F79" w:rsidRDefault="002D7F79">
      <w:pPr>
        <w:widowControl w:val="0"/>
        <w:ind w:left="142"/>
        <w:jc w:val="both"/>
        <w:rPr>
          <w:sz w:val="28"/>
          <w:highlight w:val="yellow"/>
        </w:rPr>
      </w:pPr>
    </w:p>
    <w:p w:rsidR="002D7F79" w:rsidRDefault="00EA4B87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2D7F79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B87" w:rsidRDefault="00EA4B87">
      <w:r>
        <w:separator/>
      </w:r>
    </w:p>
  </w:endnote>
  <w:endnote w:type="continuationSeparator" w:id="0">
    <w:p w:rsidR="00EA4B87" w:rsidRDefault="00EA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F79" w:rsidRDefault="002D7F79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B87" w:rsidRDefault="00EA4B87">
      <w:r>
        <w:separator/>
      </w:r>
    </w:p>
  </w:footnote>
  <w:footnote w:type="continuationSeparator" w:id="0">
    <w:p w:rsidR="00EA4B87" w:rsidRDefault="00EA4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F79" w:rsidRDefault="00EA4B87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2D7F79" w:rsidRDefault="002D7F79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3EFE"/>
    <w:multiLevelType w:val="hybridMultilevel"/>
    <w:tmpl w:val="CC10022E"/>
    <w:lvl w:ilvl="0" w:tplc="F848653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0A6D0F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13C303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54AA90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5CEC2F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3D4D9C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AB8D2E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A08DC0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21E3A6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48523F"/>
    <w:multiLevelType w:val="hybridMultilevel"/>
    <w:tmpl w:val="E0BE5E82"/>
    <w:lvl w:ilvl="0" w:tplc="0890D26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9385D3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656D4F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19E3E5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AC699E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B9CE55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860E18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0E6AD2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2285FD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80A7A14"/>
    <w:multiLevelType w:val="hybridMultilevel"/>
    <w:tmpl w:val="32E28E5A"/>
    <w:lvl w:ilvl="0" w:tplc="B14C356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A5CC4C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7A6644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DF8DAD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63895B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BB2B9E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BF4BF1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0E08C8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082C86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BB93A0E"/>
    <w:multiLevelType w:val="hybridMultilevel"/>
    <w:tmpl w:val="F28ED356"/>
    <w:lvl w:ilvl="0" w:tplc="139E173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5583FA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15E5F3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9028CB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30C7AF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C8C0AA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446344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8F2702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8E6DD9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D7E24B9"/>
    <w:multiLevelType w:val="hybridMultilevel"/>
    <w:tmpl w:val="23C22558"/>
    <w:lvl w:ilvl="0" w:tplc="13261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3790F70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6E7A1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8A910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184903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EA00AA3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DA68C1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182CBE2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E8631C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F80297E"/>
    <w:multiLevelType w:val="hybridMultilevel"/>
    <w:tmpl w:val="F0B4BB8C"/>
    <w:lvl w:ilvl="0" w:tplc="615208D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AD6DEE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51C226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50E1A1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7EE4BE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7363FD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F0E5F0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55E75E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E064AC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6473DF9"/>
    <w:multiLevelType w:val="hybridMultilevel"/>
    <w:tmpl w:val="51DCE5E2"/>
    <w:lvl w:ilvl="0" w:tplc="C5B8AF1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E20160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5BE594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56ABBD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B82419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FD2882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926C4C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C08DF0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98C3B8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99909CA"/>
    <w:multiLevelType w:val="multilevel"/>
    <w:tmpl w:val="7A4C4AA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 w15:restartNumberingAfterBreak="0">
    <w:nsid w:val="2FD37745"/>
    <w:multiLevelType w:val="hybridMultilevel"/>
    <w:tmpl w:val="D1B6C96E"/>
    <w:lvl w:ilvl="0" w:tplc="FE3A970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8904DD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48088F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DBA634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3AC26F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3B0A30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4EC6B9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DB853A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52E261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1464FB8"/>
    <w:multiLevelType w:val="hybridMultilevel"/>
    <w:tmpl w:val="38348438"/>
    <w:lvl w:ilvl="0" w:tplc="D9947B4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390D61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84AC4C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F78BA5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B8274B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D2A16C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25886F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5E20D8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D320A3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E030326"/>
    <w:multiLevelType w:val="hybridMultilevel"/>
    <w:tmpl w:val="08620D8C"/>
    <w:lvl w:ilvl="0" w:tplc="F48055D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A86BDA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9B4BDE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FF6D07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024B30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B98CCD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EA4348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83CC43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62C9D2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50A30D4"/>
    <w:multiLevelType w:val="hybridMultilevel"/>
    <w:tmpl w:val="C8ECC44E"/>
    <w:lvl w:ilvl="0" w:tplc="66DEE55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62EA4C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AA0248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7E83B8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7125FC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AFEC46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41853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CFA9D2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41A519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91B326B"/>
    <w:multiLevelType w:val="hybridMultilevel"/>
    <w:tmpl w:val="C2F2546A"/>
    <w:lvl w:ilvl="0" w:tplc="E676CAD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11A0D9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8D01B5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106BBB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75EAD6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EB0143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086FF2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604C4B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5065F9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17A5994"/>
    <w:multiLevelType w:val="hybridMultilevel"/>
    <w:tmpl w:val="B4E8A5FA"/>
    <w:lvl w:ilvl="0" w:tplc="FDF66A4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DC4D65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05C04B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4C09C2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CBC567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F2234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A7C7D4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2604F3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3E4EAE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38F31B6"/>
    <w:multiLevelType w:val="hybridMultilevel"/>
    <w:tmpl w:val="985810E0"/>
    <w:lvl w:ilvl="0" w:tplc="C088B2A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36C9BA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DC09A6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6E49DA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DBABD0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982FAB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306367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8DC021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1EE74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3C54837"/>
    <w:multiLevelType w:val="hybridMultilevel"/>
    <w:tmpl w:val="34A0439C"/>
    <w:lvl w:ilvl="0" w:tplc="29A069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38CE4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E74B3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F4039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7A084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95491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9563C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2614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DE6D7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CAC12E6"/>
    <w:multiLevelType w:val="hybridMultilevel"/>
    <w:tmpl w:val="78B8B0AC"/>
    <w:lvl w:ilvl="0" w:tplc="228CC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5BF42AC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E3CB48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1A4865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53A136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89E3B4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142663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F108FC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C96C4D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13"/>
  </w:num>
  <w:num w:numId="5">
    <w:abstractNumId w:val="0"/>
  </w:num>
  <w:num w:numId="6">
    <w:abstractNumId w:val="9"/>
  </w:num>
  <w:num w:numId="7">
    <w:abstractNumId w:val="2"/>
  </w:num>
  <w:num w:numId="8">
    <w:abstractNumId w:val="11"/>
  </w:num>
  <w:num w:numId="9">
    <w:abstractNumId w:val="12"/>
  </w:num>
  <w:num w:numId="10">
    <w:abstractNumId w:val="16"/>
  </w:num>
  <w:num w:numId="11">
    <w:abstractNumId w:val="10"/>
  </w:num>
  <w:num w:numId="12">
    <w:abstractNumId w:val="4"/>
  </w:num>
  <w:num w:numId="13">
    <w:abstractNumId w:val="7"/>
  </w:num>
  <w:num w:numId="14">
    <w:abstractNumId w:val="1"/>
  </w:num>
  <w:num w:numId="15">
    <w:abstractNumId w:val="5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F79"/>
    <w:rsid w:val="002D7F79"/>
    <w:rsid w:val="00EA4B87"/>
    <w:rsid w:val="00F8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B114"/>
  <w15:docId w15:val="{4DFBD3FB-C52A-47BD-94F2-95C79DC0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227</cp:revision>
  <dcterms:created xsi:type="dcterms:W3CDTF">2023-10-17T12:57:00Z</dcterms:created>
  <dcterms:modified xsi:type="dcterms:W3CDTF">2025-11-25T11:25:00Z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