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DF" w:rsidRDefault="00EF438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5DF" w:rsidRDefault="00EF438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D65DF" w:rsidRDefault="00EF438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D65DF" w:rsidRDefault="00CD65D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D65DF" w:rsidRDefault="00CD65D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D65DF" w:rsidRDefault="00EF438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D65DF" w:rsidRDefault="00CD65DF">
      <w:pPr>
        <w:tabs>
          <w:tab w:val="left" w:pos="709"/>
        </w:tabs>
        <w:jc w:val="center"/>
        <w:rPr>
          <w:sz w:val="28"/>
        </w:rPr>
      </w:pPr>
    </w:p>
    <w:p w:rsidR="00CD65DF" w:rsidRDefault="00CD65DF">
      <w:pPr>
        <w:tabs>
          <w:tab w:val="left" w:pos="709"/>
        </w:tabs>
        <w:jc w:val="center"/>
        <w:rPr>
          <w:sz w:val="28"/>
        </w:rPr>
      </w:pPr>
    </w:p>
    <w:p w:rsidR="00CD65DF" w:rsidRDefault="00EF438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C779E">
        <w:rPr>
          <w:sz w:val="28"/>
        </w:rPr>
        <w:t>30</w:t>
      </w:r>
      <w:r>
        <w:rPr>
          <w:sz w:val="28"/>
        </w:rPr>
        <w:t>»</w:t>
      </w:r>
      <w:r w:rsidR="00CC779E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 </w:t>
      </w:r>
      <w:r w:rsidR="00CC779E">
        <w:rPr>
          <w:sz w:val="28"/>
        </w:rPr>
        <w:tab/>
      </w:r>
      <w:r w:rsidR="00CC779E">
        <w:rPr>
          <w:sz w:val="28"/>
        </w:rPr>
        <w:tab/>
      </w:r>
      <w:r>
        <w:rPr>
          <w:sz w:val="28"/>
        </w:rPr>
        <w:t xml:space="preserve">    № </w:t>
      </w:r>
      <w:r w:rsidR="00CC779E">
        <w:rPr>
          <w:sz w:val="28"/>
        </w:rPr>
        <w:t>947-п</w:t>
      </w:r>
    </w:p>
    <w:p w:rsidR="00CD65DF" w:rsidRDefault="00CD65DF">
      <w:pPr>
        <w:tabs>
          <w:tab w:val="left" w:pos="709"/>
        </w:tabs>
        <w:jc w:val="both"/>
        <w:rPr>
          <w:sz w:val="28"/>
        </w:rPr>
      </w:pPr>
    </w:p>
    <w:p w:rsidR="00CD65DF" w:rsidRDefault="00CD65DF">
      <w:pPr>
        <w:tabs>
          <w:tab w:val="left" w:pos="709"/>
        </w:tabs>
        <w:jc w:val="both"/>
        <w:rPr>
          <w:color w:val="auto"/>
          <w:sz w:val="28"/>
        </w:rPr>
      </w:pPr>
    </w:p>
    <w:p w:rsidR="00CD65DF" w:rsidRDefault="00EF4385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</w:rPr>
        <w:t xml:space="preserve">О внесении изменений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>я – Варсковское</w:t>
      </w:r>
      <w:r>
        <w:rPr>
          <w:sz w:val="28"/>
        </w:rPr>
        <w:t xml:space="preserve"> сельское поселение </w:t>
      </w:r>
      <w:r>
        <w:rPr>
          <w:sz w:val="28"/>
        </w:rPr>
        <w:br/>
        <w:t>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CD65DF" w:rsidRDefault="00CD65DF">
      <w:pPr>
        <w:tabs>
          <w:tab w:val="left" w:pos="709"/>
        </w:tabs>
        <w:jc w:val="center"/>
        <w:rPr>
          <w:color w:val="auto"/>
          <w:sz w:val="28"/>
        </w:rPr>
      </w:pPr>
    </w:p>
    <w:p w:rsidR="00CD65DF" w:rsidRDefault="00EF438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23.09.2025 № 01-14/3601/25,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</w:t>
      </w:r>
      <w:r>
        <w:rPr>
          <w:color w:val="auto"/>
          <w:sz w:val="28"/>
          <w:highlight w:val="white"/>
        </w:rPr>
        <w:t xml:space="preserve">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>адостроительства Ряза</w:t>
      </w:r>
      <w:r>
        <w:rPr>
          <w:sz w:val="28"/>
        </w:rPr>
        <w:t>нской области»,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</w:rPr>
        <w:t>приказом главного управления архитектуры и градостроительства Рязанской области от 09.10.2025 № 72-ок «О предоставлении отпуска работнику»</w:t>
      </w:r>
      <w:r>
        <w:rPr>
          <w:color w:val="000000" w:themeColor="text1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CD65DF" w:rsidRDefault="00EF4385" w:rsidP="00EF438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>в генерал</w:t>
      </w:r>
      <w:r>
        <w:rPr>
          <w:rFonts w:ascii="Times New Roman" w:hAnsi="Times New Roman"/>
          <w:color w:val="auto"/>
          <w:sz w:val="28"/>
          <w:szCs w:val="27"/>
        </w:rPr>
        <w:t xml:space="preserve">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>– Варсковское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сельское поселение Рязанского м</w:t>
      </w:r>
      <w:r>
        <w:rPr>
          <w:rFonts w:ascii="Times New Roman" w:hAnsi="Times New Roman"/>
          <w:color w:val="000000" w:themeColor="text1"/>
          <w:sz w:val="28"/>
        </w:rPr>
        <w:t>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01.04.2021 № 122</w:t>
      </w:r>
      <w:r>
        <w:rPr>
          <w:rFonts w:ascii="Times New Roman" w:hAnsi="Times New Roman"/>
          <w:color w:val="000000" w:themeColor="text1"/>
          <w:sz w:val="28"/>
        </w:rPr>
        <w:t xml:space="preserve">-п «Об утверждении генерального плана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Варсковское сельское поселение Рязанского муниципального</w:t>
      </w:r>
      <w:r>
        <w:rPr>
          <w:rFonts w:ascii="Times New Roman" w:hAnsi="Times New Roman"/>
          <w:color w:val="000000" w:themeColor="text1"/>
          <w:sz w:val="28"/>
        </w:rPr>
        <w:t xml:space="preserve"> района Рязанской области»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 редакции постановлений Главархитектуры Рязанской области от 11.05.2022 № 232-п,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от 09.04.2025 № 254-п,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 21.05.2025 № 390-п, от 04.09.2025 № 745-п,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от 30.09.2025 № 847-п)</w:t>
      </w:r>
      <w:r>
        <w:rPr>
          <w:rFonts w:ascii="Times New Roman" w:hAnsi="Times New Roman"/>
          <w:color w:val="auto"/>
          <w:sz w:val="28"/>
        </w:rPr>
        <w:t>, следующие изменения:</w:t>
      </w:r>
    </w:p>
    <w:p w:rsidR="00CD65DF" w:rsidRDefault="00EF4385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1) в приложении № 2 согласно приложению № 1 к настоящему постановлению;</w:t>
      </w:r>
    </w:p>
    <w:p w:rsidR="00CD65DF" w:rsidRDefault="00EF4385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2) в приложении № 3 согласно приложению № 2 к настоящему постановлению;</w:t>
      </w:r>
    </w:p>
    <w:p w:rsidR="00CD65DF" w:rsidRDefault="00EF4385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lastRenderedPageBreak/>
        <w:t>3) в приложении № 4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согласно приложению № 3 к настоящему постановлению;</w:t>
      </w:r>
    </w:p>
    <w:p w:rsidR="00CD65DF" w:rsidRDefault="00EF4385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4)  в приложении № 5</w:t>
      </w: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 xml:space="preserve"> 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>границ населенного пункта д. Красный Восход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в редакции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№ 4 к настоящему постановлению.</w:t>
      </w:r>
    </w:p>
    <w:p w:rsidR="00CD65DF" w:rsidRDefault="00EF4385" w:rsidP="00EF4385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п. Варские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№ 5 к настоящему постановлению</w:t>
      </w:r>
      <w:r>
        <w:rPr>
          <w:rFonts w:ascii="Times New Roman" w:hAnsi="Times New Roman"/>
          <w:color w:val="auto"/>
          <w:sz w:val="28"/>
          <w:szCs w:val="27"/>
        </w:rPr>
        <w:t>.</w:t>
      </w:r>
    </w:p>
    <w:p w:rsidR="00CD65DF" w:rsidRDefault="00EF4385" w:rsidP="00EF4385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CD65DF" w:rsidRDefault="00EF4385" w:rsidP="00EF4385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Варсковское сельское поселение Рязанского муниципального района Ряз</w:t>
      </w:r>
      <w:r>
        <w:rPr>
          <w:rFonts w:ascii="Times New Roman" w:hAnsi="Times New Roman"/>
          <w:color w:val="auto"/>
          <w:sz w:val="28"/>
        </w:rPr>
        <w:t>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</w:t>
      </w:r>
      <w:r>
        <w:rPr>
          <w:rFonts w:ascii="Times New Roman" w:hAnsi="Times New Roman"/>
          <w:color w:val="auto"/>
          <w:sz w:val="28"/>
          <w:szCs w:val="28"/>
        </w:rPr>
        <w:t>ссийской Федерации.</w:t>
      </w:r>
    </w:p>
    <w:p w:rsidR="00CD65DF" w:rsidRDefault="00EF4385" w:rsidP="00EF438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CD65DF" w:rsidRDefault="00EF4385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CD65DF" w:rsidRDefault="00EF4385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</w:t>
      </w:r>
      <w:r>
        <w:rPr>
          <w:rFonts w:ascii="Times New Roman" w:hAnsi="Times New Roman"/>
          <w:color w:val="auto"/>
          <w:sz w:val="28"/>
        </w:rPr>
        <w:t xml:space="preserve">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CD65DF" w:rsidRDefault="00EF4385" w:rsidP="00EF4385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Отделу информационного обеспечения градостроительной </w:t>
      </w:r>
      <w:r>
        <w:rPr>
          <w:rFonts w:ascii="Times New Roman" w:hAnsi="Times New Roman"/>
          <w:color w:val="auto"/>
          <w:sz w:val="28"/>
        </w:rPr>
        <w:t>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CD65DF" w:rsidRDefault="00EF4385" w:rsidP="00EF438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муниципального образования – Рязанский муниципальный район Ряза</w:t>
      </w:r>
      <w:r>
        <w:rPr>
          <w:rFonts w:ascii="Times New Roman" w:hAnsi="Times New Roman"/>
          <w:color w:val="auto"/>
          <w:sz w:val="28"/>
          <w:szCs w:val="28"/>
        </w:rPr>
        <w:t>нской области, главе муниципального образования – Варсковское сельское поселение Рязанского муниципального района Рязанской области обеспечить размещение настоящего постанов</w:t>
      </w:r>
      <w:r>
        <w:rPr>
          <w:rFonts w:ascii="Times New Roman" w:hAnsi="Times New Roman"/>
          <w:color w:val="auto"/>
          <w:sz w:val="28"/>
        </w:rPr>
        <w:t>ления на официальном сайте муниципального образования в сети «Интернет», публикацию</w:t>
      </w:r>
      <w:r>
        <w:rPr>
          <w:rFonts w:ascii="Times New Roman" w:hAnsi="Times New Roman"/>
          <w:color w:val="auto"/>
          <w:sz w:val="28"/>
        </w:rPr>
        <w:t xml:space="preserve">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CD65DF" w:rsidRDefault="00EF4385" w:rsidP="00EF438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CD65DF" w:rsidRDefault="00CD65DF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CD65DF" w:rsidRDefault="00CD65DF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CD65DF" w:rsidRDefault="00EF4385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И.о. н</w:t>
      </w:r>
      <w:r>
        <w:rPr>
          <w:rFonts w:eastAsia="Times New Roman" w:cs="Times New Roman"/>
          <w:color w:val="000000" w:themeColor="text1"/>
          <w:sz w:val="28"/>
        </w:rPr>
        <w:t xml:space="preserve">ачальника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О.М. Алямовская</w:t>
      </w:r>
    </w:p>
    <w:sectPr w:rsidR="00CD65DF">
      <w:headerReference w:type="default" r:id="rId9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385" w:rsidRDefault="00EF4385">
      <w:r>
        <w:separator/>
      </w:r>
    </w:p>
  </w:endnote>
  <w:endnote w:type="continuationSeparator" w:id="0">
    <w:p w:rsidR="00EF4385" w:rsidRDefault="00EF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385" w:rsidRDefault="00EF4385">
      <w:r>
        <w:separator/>
      </w:r>
    </w:p>
  </w:footnote>
  <w:footnote w:type="continuationSeparator" w:id="0">
    <w:p w:rsidR="00EF4385" w:rsidRDefault="00EF4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5DF" w:rsidRDefault="00EF4385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CC779E" w:rsidRPr="00CC779E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CD65DF" w:rsidRDefault="00CD65D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F732C"/>
    <w:multiLevelType w:val="multilevel"/>
    <w:tmpl w:val="3FD89E7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DF"/>
    <w:rsid w:val="00CC779E"/>
    <w:rsid w:val="00CD65DF"/>
    <w:rsid w:val="00E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67228"/>
  <w15:docId w15:val="{4FF56506-63B6-4C2B-B0AB-55DAEAAF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228</cp:revision>
  <dcterms:created xsi:type="dcterms:W3CDTF">2025-10-30T11:34:00Z</dcterms:created>
  <dcterms:modified xsi:type="dcterms:W3CDTF">2025-10-30T11:35:00Z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