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D6" w:rsidRDefault="00DF27C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D6" w:rsidRDefault="00DF27C0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E25D6" w:rsidRDefault="00DF27C0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E25D6" w:rsidRDefault="00DE25D6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DE25D6" w:rsidRDefault="00DE25D6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DE25D6" w:rsidRDefault="00DE25D6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DE25D6" w:rsidRDefault="00DF27C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E25D6" w:rsidRDefault="00DE25D6">
      <w:pPr>
        <w:tabs>
          <w:tab w:val="left" w:pos="709"/>
        </w:tabs>
        <w:jc w:val="center"/>
        <w:rPr>
          <w:sz w:val="28"/>
        </w:rPr>
      </w:pPr>
    </w:p>
    <w:p w:rsidR="00DE25D6" w:rsidRDefault="00DE25D6">
      <w:pPr>
        <w:tabs>
          <w:tab w:val="left" w:pos="709"/>
        </w:tabs>
        <w:jc w:val="center"/>
        <w:rPr>
          <w:sz w:val="28"/>
        </w:rPr>
      </w:pPr>
    </w:p>
    <w:p w:rsidR="00DE25D6" w:rsidRDefault="00DF27C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B3DD7">
        <w:rPr>
          <w:sz w:val="28"/>
        </w:rPr>
        <w:t>19</w:t>
      </w:r>
      <w:r>
        <w:rPr>
          <w:sz w:val="28"/>
        </w:rPr>
        <w:t>»</w:t>
      </w:r>
      <w:r w:rsidR="00CB3DD7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CB3DD7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№ </w:t>
      </w:r>
      <w:r w:rsidR="00CB3DD7">
        <w:rPr>
          <w:sz w:val="28"/>
        </w:rPr>
        <w:t>988-п</w:t>
      </w:r>
    </w:p>
    <w:p w:rsidR="00DE25D6" w:rsidRDefault="00DE25D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E25D6">
        <w:trPr>
          <w:trHeight w:val="1515"/>
        </w:trPr>
        <w:tc>
          <w:tcPr>
            <w:tcW w:w="9929" w:type="dxa"/>
          </w:tcPr>
          <w:p w:rsidR="00DE25D6" w:rsidRDefault="00DE25D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DE25D6" w:rsidRDefault="00DF27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>и застройки муниципального образования – Гавриловское сельское поселение</w:t>
            </w:r>
          </w:p>
          <w:p w:rsidR="00DE25D6" w:rsidRDefault="00DF27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Спасского муниципального района Рязанской области</w:t>
            </w:r>
          </w:p>
          <w:p w:rsidR="00DE25D6" w:rsidRDefault="00DE25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</w:tc>
      </w:tr>
      <w:tr w:rsidR="00DE25D6">
        <w:tc>
          <w:tcPr>
            <w:tcW w:w="9929" w:type="dxa"/>
          </w:tcPr>
          <w:p w:rsidR="00DE25D6" w:rsidRDefault="00DF27C0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  <w:t>в Градостроительный кодекс Российской Федерации и отдельные законодательные акты Российской Федерации», статьи 2 Закон</w:t>
            </w:r>
            <w:r>
              <w:rPr>
                <w:sz w:val="28"/>
                <w:szCs w:val="28"/>
              </w:rPr>
              <w:t xml:space="preserve">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  <w:szCs w:val="28"/>
              </w:rPr>
              <w:t xml:space="preserve">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8"/>
              </w:rPr>
              <w:t>от</w:t>
            </w:r>
            <w:r>
              <w:rPr>
                <w:color w:val="000000" w:themeColor="text1"/>
                <w:sz w:val="28"/>
                <w:szCs w:val="28"/>
              </w:rPr>
              <w:t xml:space="preserve"> 31.10.2025, р</w:t>
            </w:r>
            <w:r>
              <w:rPr>
                <w:sz w:val="28"/>
                <w:szCs w:val="28"/>
              </w:rPr>
              <w:t>уководствуясь постановлением Правительства Рязанской области от 06.08.2008 № 153 «Об утверждении Положения о главном управле</w:t>
            </w:r>
            <w:r>
              <w:rPr>
                <w:sz w:val="28"/>
                <w:szCs w:val="28"/>
              </w:rPr>
              <w:t>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DE25D6" w:rsidRDefault="00DF27C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Приступить к подготовке проекта внесения изменений в правила землепользования и застройки муниципального образовани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я – Гавриловское сельское поселение Спасского муниципального района Рязанской области, утвержденные решением Думы муниципального образования – Спасский муниципальный район Рязанской области от 29.05.2017 № 39/4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«Об утверждении Правил землепользования и за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стройки муниципального образования – Гавриловское сельское поселение Спасского муниципального района Рязанской области» (в редакции постановления администрации муниципального образования – Спасский муниципальный район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 от 29.12.2017 № 1357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). </w:t>
            </w:r>
          </w:p>
          <w:p w:rsidR="00DE25D6" w:rsidRDefault="00DF27C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DE25D6" w:rsidRDefault="00DF27C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>От</w:t>
            </w:r>
            <w:r>
              <w:rPr>
                <w:color w:val="auto"/>
                <w:sz w:val="28"/>
                <w:szCs w:val="28"/>
              </w:rPr>
              <w:t xml:space="preserve">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DE25D6" w:rsidRDefault="00DF27C0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DE25D6" w:rsidRDefault="00DF27C0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DE25D6" w:rsidRDefault="00DF27C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E25D6" w:rsidRDefault="00DF27C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ципального обра</w:t>
            </w:r>
            <w:r>
              <w:rPr>
                <w:sz w:val="28"/>
                <w:szCs w:val="28"/>
              </w:rPr>
              <w:t>зования – Спасский муниципальный район Рязанской области, главе муниципального образования – Гавриловское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</w:t>
            </w:r>
            <w:r>
              <w:rPr>
                <w:sz w:val="28"/>
                <w:szCs w:val="28"/>
              </w:rPr>
              <w:t>о образования в сети «Интернет», публикацию в средствах массовой информации.</w:t>
            </w:r>
          </w:p>
          <w:p w:rsidR="00DE25D6" w:rsidRDefault="00DF27C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DE25D6" w:rsidRDefault="00DE25D6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DE25D6" w:rsidRDefault="00DE25D6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DE25D6" w:rsidRDefault="00DE25D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DE25D6">
        <w:tc>
          <w:tcPr>
            <w:tcW w:w="9929" w:type="dxa"/>
          </w:tcPr>
          <w:p w:rsidR="00DE25D6" w:rsidRDefault="00DF27C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</w:t>
            </w:r>
            <w:r>
              <w:rPr>
                <w:sz w:val="28"/>
              </w:rPr>
              <w:t>альник                                                                                              Р.В. Шашкин</w:t>
            </w:r>
          </w:p>
          <w:p w:rsidR="00DE25D6" w:rsidRDefault="00DE25D6">
            <w:pPr>
              <w:pStyle w:val="28"/>
              <w:tabs>
                <w:tab w:val="left" w:pos="709"/>
              </w:tabs>
              <w:jc w:val="left"/>
            </w:pPr>
          </w:p>
          <w:p w:rsidR="00DE25D6" w:rsidRDefault="00DE25D6">
            <w:pPr>
              <w:tabs>
                <w:tab w:val="left" w:pos="709"/>
              </w:tabs>
              <w:rPr>
                <w:sz w:val="28"/>
              </w:rPr>
            </w:pPr>
          </w:p>
          <w:p w:rsidR="00DE25D6" w:rsidRDefault="00DE25D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E25D6" w:rsidRDefault="00DE25D6"/>
    <w:p w:rsidR="00DE25D6" w:rsidRDefault="00DE25D6"/>
    <w:sectPr w:rsidR="00DE25D6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C0" w:rsidRDefault="00DF27C0">
      <w:pPr>
        <w:pStyle w:val="33"/>
      </w:pPr>
      <w:r>
        <w:separator/>
      </w:r>
    </w:p>
  </w:endnote>
  <w:endnote w:type="continuationSeparator" w:id="0">
    <w:p w:rsidR="00DF27C0" w:rsidRDefault="00DF27C0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C0" w:rsidRDefault="00DF27C0">
      <w:pPr>
        <w:pStyle w:val="33"/>
      </w:pPr>
      <w:r>
        <w:separator/>
      </w:r>
    </w:p>
  </w:footnote>
  <w:footnote w:type="continuationSeparator" w:id="0">
    <w:p w:rsidR="00DF27C0" w:rsidRDefault="00DF27C0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D6" w:rsidRDefault="00DF27C0">
    <w:pPr>
      <w:pStyle w:val="af"/>
      <w:jc w:val="center"/>
      <w:rPr>
        <w:sz w:val="28"/>
      </w:rPr>
    </w:pPr>
    <w:r>
      <w:rPr>
        <w:sz w:val="28"/>
      </w:rPr>
      <w:t>2</w:t>
    </w:r>
  </w:p>
  <w:p w:rsidR="00DE25D6" w:rsidRDefault="00DE25D6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282"/>
    <w:multiLevelType w:val="multilevel"/>
    <w:tmpl w:val="2154FD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35217B4"/>
    <w:multiLevelType w:val="multilevel"/>
    <w:tmpl w:val="A0B24A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435126A"/>
    <w:multiLevelType w:val="multilevel"/>
    <w:tmpl w:val="B46ACD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5FF3CF3"/>
    <w:multiLevelType w:val="multilevel"/>
    <w:tmpl w:val="6AB4D8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E5C1F1D"/>
    <w:multiLevelType w:val="multilevel"/>
    <w:tmpl w:val="80DAC0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36E2588"/>
    <w:multiLevelType w:val="multilevel"/>
    <w:tmpl w:val="881410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3AB3883"/>
    <w:multiLevelType w:val="multilevel"/>
    <w:tmpl w:val="925C4D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53E2280"/>
    <w:multiLevelType w:val="multilevel"/>
    <w:tmpl w:val="263296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6D0577F"/>
    <w:multiLevelType w:val="multilevel"/>
    <w:tmpl w:val="CE02AF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8C14919"/>
    <w:multiLevelType w:val="multilevel"/>
    <w:tmpl w:val="043E31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1FD609A9"/>
    <w:multiLevelType w:val="multilevel"/>
    <w:tmpl w:val="1A1890C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86309B1"/>
    <w:multiLevelType w:val="multilevel"/>
    <w:tmpl w:val="D3EC88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D1E1384"/>
    <w:multiLevelType w:val="multilevel"/>
    <w:tmpl w:val="D0746A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2DFD73AF"/>
    <w:multiLevelType w:val="multilevel"/>
    <w:tmpl w:val="32D452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41B03CC4"/>
    <w:multiLevelType w:val="multilevel"/>
    <w:tmpl w:val="2D88069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21F5208"/>
    <w:multiLevelType w:val="multilevel"/>
    <w:tmpl w:val="07EC64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46CE1308"/>
    <w:multiLevelType w:val="multilevel"/>
    <w:tmpl w:val="64768E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88F53F8"/>
    <w:multiLevelType w:val="multilevel"/>
    <w:tmpl w:val="041C089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A2F350A"/>
    <w:multiLevelType w:val="multilevel"/>
    <w:tmpl w:val="B78C2D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50B90A53"/>
    <w:multiLevelType w:val="multilevel"/>
    <w:tmpl w:val="FD322D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57E5461E"/>
    <w:multiLevelType w:val="multilevel"/>
    <w:tmpl w:val="A1B879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58E63C42"/>
    <w:multiLevelType w:val="multilevel"/>
    <w:tmpl w:val="47248D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5B7F612F"/>
    <w:multiLevelType w:val="multilevel"/>
    <w:tmpl w:val="A2529B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D317AF9"/>
    <w:multiLevelType w:val="multilevel"/>
    <w:tmpl w:val="EF9CE6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5D6C4C7F"/>
    <w:multiLevelType w:val="multilevel"/>
    <w:tmpl w:val="B6EE69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676673A1"/>
    <w:multiLevelType w:val="multilevel"/>
    <w:tmpl w:val="6BE4A1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69B635A8"/>
    <w:multiLevelType w:val="multilevel"/>
    <w:tmpl w:val="BF720E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6EC25493"/>
    <w:multiLevelType w:val="multilevel"/>
    <w:tmpl w:val="276E2B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6FFC7827"/>
    <w:multiLevelType w:val="multilevel"/>
    <w:tmpl w:val="1BF874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73CA6F66"/>
    <w:multiLevelType w:val="multilevel"/>
    <w:tmpl w:val="888CD5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785D5CC2"/>
    <w:multiLevelType w:val="multilevel"/>
    <w:tmpl w:val="337472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7DD47EA6"/>
    <w:multiLevelType w:val="multilevel"/>
    <w:tmpl w:val="4970CE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27"/>
  </w:num>
  <w:num w:numId="5">
    <w:abstractNumId w:val="12"/>
  </w:num>
  <w:num w:numId="6">
    <w:abstractNumId w:val="8"/>
  </w:num>
  <w:num w:numId="7">
    <w:abstractNumId w:val="3"/>
  </w:num>
  <w:num w:numId="8">
    <w:abstractNumId w:val="31"/>
  </w:num>
  <w:num w:numId="9">
    <w:abstractNumId w:val="22"/>
  </w:num>
  <w:num w:numId="10">
    <w:abstractNumId w:val="21"/>
  </w:num>
  <w:num w:numId="11">
    <w:abstractNumId w:val="29"/>
  </w:num>
  <w:num w:numId="12">
    <w:abstractNumId w:val="13"/>
  </w:num>
  <w:num w:numId="13">
    <w:abstractNumId w:val="17"/>
  </w:num>
  <w:num w:numId="14">
    <w:abstractNumId w:val="16"/>
  </w:num>
  <w:num w:numId="15">
    <w:abstractNumId w:val="6"/>
  </w:num>
  <w:num w:numId="16">
    <w:abstractNumId w:val="4"/>
  </w:num>
  <w:num w:numId="17">
    <w:abstractNumId w:val="5"/>
  </w:num>
  <w:num w:numId="18">
    <w:abstractNumId w:val="2"/>
  </w:num>
  <w:num w:numId="19">
    <w:abstractNumId w:val="23"/>
  </w:num>
  <w:num w:numId="20">
    <w:abstractNumId w:val="26"/>
  </w:num>
  <w:num w:numId="21">
    <w:abstractNumId w:val="19"/>
  </w:num>
  <w:num w:numId="22">
    <w:abstractNumId w:val="10"/>
  </w:num>
  <w:num w:numId="23">
    <w:abstractNumId w:val="20"/>
  </w:num>
  <w:num w:numId="24">
    <w:abstractNumId w:val="7"/>
  </w:num>
  <w:num w:numId="25">
    <w:abstractNumId w:val="25"/>
  </w:num>
  <w:num w:numId="26">
    <w:abstractNumId w:val="24"/>
  </w:num>
  <w:num w:numId="27">
    <w:abstractNumId w:val="18"/>
  </w:num>
  <w:num w:numId="28">
    <w:abstractNumId w:val="15"/>
  </w:num>
  <w:num w:numId="29">
    <w:abstractNumId w:val="14"/>
  </w:num>
  <w:num w:numId="30">
    <w:abstractNumId w:val="30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D6"/>
    <w:rsid w:val="00CB3DD7"/>
    <w:rsid w:val="00DE25D6"/>
    <w:rsid w:val="00D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6353"/>
  <w15:docId w15:val="{B91AFD6F-74E9-440A-A5C7-78B1BB3F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3001</Characters>
  <Application>Microsoft Office Word</Application>
  <DocSecurity>0</DocSecurity>
  <Lines>25</Lines>
  <Paragraphs>7</Paragraphs>
  <ScaleCrop>false</ScaleCrop>
  <Company>Microsoft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149</cp:revision>
  <dcterms:created xsi:type="dcterms:W3CDTF">2021-12-02T15:09:00Z</dcterms:created>
  <dcterms:modified xsi:type="dcterms:W3CDTF">2025-11-19T08:30:00Z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