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26" w:rsidRDefault="00FE0BB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B26" w:rsidRDefault="00FE0BB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52B26" w:rsidRDefault="00FE0BB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52B26" w:rsidRDefault="00F52B2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52B26" w:rsidRDefault="00F52B2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52B26" w:rsidRDefault="00FE0BB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52B26" w:rsidRDefault="00F52B26">
      <w:pPr>
        <w:tabs>
          <w:tab w:val="left" w:pos="709"/>
        </w:tabs>
        <w:jc w:val="center"/>
        <w:rPr>
          <w:sz w:val="28"/>
        </w:rPr>
      </w:pPr>
    </w:p>
    <w:p w:rsidR="00F52B26" w:rsidRDefault="00F52B26">
      <w:pPr>
        <w:tabs>
          <w:tab w:val="left" w:pos="709"/>
        </w:tabs>
        <w:jc w:val="center"/>
        <w:rPr>
          <w:sz w:val="28"/>
        </w:rPr>
      </w:pPr>
    </w:p>
    <w:p w:rsidR="00F52B26" w:rsidRDefault="00FE0BB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635CC">
        <w:rPr>
          <w:sz w:val="28"/>
        </w:rPr>
        <w:t>19</w:t>
      </w:r>
      <w:r>
        <w:rPr>
          <w:sz w:val="28"/>
        </w:rPr>
        <w:t>»</w:t>
      </w:r>
      <w:r w:rsidR="00C635CC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C635CC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C635CC">
        <w:rPr>
          <w:sz w:val="28"/>
        </w:rPr>
        <w:t>993-п</w:t>
      </w:r>
    </w:p>
    <w:p w:rsidR="00F52B26" w:rsidRDefault="00F52B26">
      <w:pPr>
        <w:tabs>
          <w:tab w:val="left" w:pos="709"/>
        </w:tabs>
        <w:jc w:val="both"/>
        <w:rPr>
          <w:sz w:val="28"/>
        </w:rPr>
      </w:pPr>
    </w:p>
    <w:p w:rsidR="00F52B26" w:rsidRDefault="00F52B26">
      <w:pPr>
        <w:tabs>
          <w:tab w:val="left" w:pos="709"/>
        </w:tabs>
        <w:jc w:val="both"/>
        <w:rPr>
          <w:sz w:val="28"/>
        </w:rPr>
      </w:pPr>
    </w:p>
    <w:p w:rsidR="00F52B26" w:rsidRDefault="00FE0BB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образования – Селецкое сельское поселение Рыбновского муниципального района Рязанской области</w:t>
      </w:r>
    </w:p>
    <w:p w:rsidR="00F52B26" w:rsidRDefault="00F52B26">
      <w:pPr>
        <w:tabs>
          <w:tab w:val="left" w:pos="709"/>
        </w:tabs>
        <w:jc w:val="both"/>
        <w:rPr>
          <w:color w:val="auto"/>
          <w:sz w:val="28"/>
        </w:rPr>
      </w:pPr>
    </w:p>
    <w:p w:rsidR="00F52B26" w:rsidRDefault="00FE0BB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</w:t>
      </w:r>
      <w:r>
        <w:rPr>
          <w:color w:val="auto"/>
          <w:sz w:val="28"/>
          <w:szCs w:val="28"/>
        </w:rPr>
        <w:t>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</w:t>
      </w:r>
      <w:r>
        <w:rPr>
          <w:color w:val="auto"/>
          <w:sz w:val="28"/>
          <w:szCs w:val="28"/>
        </w:rPr>
        <w:t xml:space="preserve">арственной власти Рязанской области», 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</w:rPr>
        <w:br/>
        <w:t>и межевания террит</w:t>
      </w:r>
      <w:r>
        <w:rPr>
          <w:color w:val="000000" w:themeColor="text1"/>
          <w:sz w:val="28"/>
        </w:rPr>
        <w:t xml:space="preserve">ории без проведения общественных обсуждений </w:t>
      </w:r>
      <w:r>
        <w:rPr>
          <w:color w:val="000000" w:themeColor="text1"/>
          <w:sz w:val="28"/>
        </w:rPr>
        <w:br/>
        <w:t>или публичных слушаний»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 xml:space="preserve">  главное управление архитектуры и градостроительства Рязанской о</w:t>
      </w:r>
      <w:r>
        <w:rPr>
          <w:color w:val="auto"/>
          <w:sz w:val="28"/>
          <w:szCs w:val="28"/>
        </w:rPr>
        <w:t>бласти ПОСТАНОВЛЯЕТ:</w:t>
      </w:r>
    </w:p>
    <w:p w:rsidR="00F52B26" w:rsidRDefault="00FE0BB4" w:rsidP="00FE0B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>нести в правила землепользования и застройки муниципального образования – Селецкое сельское поселение Рыбновского муниципального района Рязанской области, утвержденные постановлением главного управления архитектуры и градостроительств</w:t>
      </w:r>
      <w:r>
        <w:rPr>
          <w:color w:val="auto"/>
          <w:sz w:val="28"/>
          <w:szCs w:val="28"/>
        </w:rPr>
        <w:t xml:space="preserve">а Рязанской области от 20.12.2024 № 806-п </w:t>
      </w:r>
      <w:r>
        <w:rPr>
          <w:color w:val="auto"/>
          <w:sz w:val="28"/>
          <w:szCs w:val="28"/>
        </w:rPr>
        <w:br/>
        <w:t>«Об утверждении правил землепользования и застройки муниципального образования – Селецкое сельское поселение Рыбновского муниципального района Рязанской области»,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следующее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F52B26" w:rsidRDefault="00FE0BB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приложении № 1 согласно приложению № 1 к настоящему постановлению.</w:t>
      </w:r>
    </w:p>
    <w:p w:rsidR="00F52B26" w:rsidRDefault="00FE0BB4" w:rsidP="00FE0B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«6.2 Зона режимных территорий» изложить согласно приложению </w:t>
      </w:r>
      <w:r>
        <w:rPr>
          <w:color w:val="auto"/>
          <w:sz w:val="28"/>
          <w:szCs w:val="28"/>
        </w:rPr>
        <w:br/>
        <w:t>№ 2 к настоящему постановлению.</w:t>
      </w:r>
    </w:p>
    <w:p w:rsidR="00F52B26" w:rsidRDefault="00FE0BB4" w:rsidP="00FE0B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lastRenderedPageBreak/>
        <w:t>«6.4 Зона режимных территорий ограниченного использования» изложить согласно приложению № 3 к настоящему постановлению.</w:t>
      </w:r>
    </w:p>
    <w:p w:rsidR="00F52B26" w:rsidRDefault="00FE0BB4" w:rsidP="00FE0B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</w:t>
        </w:r>
        <w:r>
          <w:rPr>
            <w:color w:val="auto"/>
            <w:sz w:val="28"/>
            <w:szCs w:val="28"/>
          </w:rPr>
          <w:t>о дня его официального опубликования.</w:t>
        </w:r>
      </w:hyperlink>
    </w:p>
    <w:p w:rsidR="00F52B26" w:rsidRDefault="00FE0BB4" w:rsidP="00FE0B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F52B26" w:rsidRDefault="00FE0BB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>и застройки муниципального образования –</w:t>
      </w:r>
      <w:r>
        <w:rPr>
          <w:color w:val="auto"/>
          <w:sz w:val="28"/>
          <w:szCs w:val="28"/>
        </w:rPr>
        <w:t xml:space="preserve"> Селец</w:t>
      </w:r>
      <w:r>
        <w:rPr>
          <w:color w:val="auto"/>
          <w:sz w:val="28"/>
          <w:szCs w:val="28"/>
        </w:rPr>
        <w:t>кое сельское поселение Рыбновского муниципального района Рязанской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>в федеральной государственной информационной системе территориального планирования</w:t>
      </w:r>
      <w:r>
        <w:rPr>
          <w:color w:val="auto"/>
          <w:sz w:val="28"/>
          <w:szCs w:val="28"/>
        </w:rPr>
        <w:br/>
        <w:t xml:space="preserve">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t>в соответствии с требованиями Градостроительного кодекса Российской Федерации;</w:t>
      </w:r>
    </w:p>
    <w:p w:rsidR="00F52B26" w:rsidRDefault="00FE0BB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</w:t>
      </w:r>
      <w:r>
        <w:rPr>
          <w:rFonts w:cs="Times New Roman"/>
          <w:color w:val="auto"/>
          <w:sz w:val="28"/>
          <w:szCs w:val="28"/>
        </w:rPr>
        <w:t xml:space="preserve">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градостроительных регламентах для внесения  </w:t>
      </w:r>
      <w:r w:rsidRPr="00C635CC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</w:t>
      </w:r>
      <w:r>
        <w:rPr>
          <w:rFonts w:cs="Times New Roman"/>
          <w:color w:val="auto"/>
          <w:sz w:val="28"/>
          <w:szCs w:val="28"/>
        </w:rPr>
        <w:t xml:space="preserve">государственный реестр недвижимости в соответствии   </w:t>
      </w:r>
      <w:r w:rsidRPr="00C635CC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F52B26" w:rsidRDefault="00FE0BB4" w:rsidP="00FE0B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52B26" w:rsidRDefault="00FE0BB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регистрацию настоящего постановления 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52B26" w:rsidRDefault="00FE0BB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</w:t>
      </w:r>
      <w:r>
        <w:rPr>
          <w:rFonts w:ascii="Times New Roman" w:hAnsi="Times New Roman"/>
          <w:color w:val="auto"/>
          <w:sz w:val="28"/>
          <w:szCs w:val="28"/>
        </w:rPr>
        <w:t>нтернет-портале правовой информации (www.pravo.gov.ru).</w:t>
      </w:r>
    </w:p>
    <w:p w:rsidR="00F52B26" w:rsidRDefault="00FE0BB4" w:rsidP="00FE0B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</w:t>
      </w:r>
      <w:r>
        <w:rPr>
          <w:color w:val="auto"/>
          <w:sz w:val="28"/>
          <w:szCs w:val="28"/>
        </w:rPr>
        <w:t xml:space="preserve">         в сети «Интернет».</w:t>
      </w:r>
    </w:p>
    <w:p w:rsidR="00F52B26" w:rsidRDefault="00FE0BB4" w:rsidP="00FE0B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Рыбновский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Селецкое сельское поселение Рыбновского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обеспечить размещ</w:t>
      </w:r>
      <w:r>
        <w:rPr>
          <w:color w:val="auto"/>
          <w:sz w:val="28"/>
          <w:szCs w:val="28"/>
        </w:rPr>
        <w:t>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52B26" w:rsidRDefault="00FE0BB4" w:rsidP="00FE0B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</w:t>
      </w:r>
      <w:r>
        <w:rPr>
          <w:color w:val="auto"/>
          <w:sz w:val="28"/>
          <w:szCs w:val="28"/>
        </w:rPr>
        <w:t>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52B26" w:rsidRDefault="00F52B26">
      <w:pPr>
        <w:widowControl w:val="0"/>
        <w:ind w:firstLine="850"/>
        <w:jc w:val="both"/>
        <w:rPr>
          <w:color w:val="auto"/>
          <w:sz w:val="28"/>
        </w:rPr>
      </w:pPr>
    </w:p>
    <w:p w:rsidR="00F52B26" w:rsidRDefault="00F52B2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F52B26" w:rsidRDefault="00FE0BB4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Начальник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Р.В. Шашкин</w:t>
      </w:r>
    </w:p>
    <w:sectPr w:rsidR="00F52B26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BB4" w:rsidRDefault="00FE0BB4">
      <w:r>
        <w:separator/>
      </w:r>
    </w:p>
  </w:endnote>
  <w:endnote w:type="continuationSeparator" w:id="0">
    <w:p w:rsidR="00FE0BB4" w:rsidRDefault="00FE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BB4" w:rsidRDefault="00FE0BB4">
      <w:r>
        <w:separator/>
      </w:r>
    </w:p>
  </w:footnote>
  <w:footnote w:type="continuationSeparator" w:id="0">
    <w:p w:rsidR="00FE0BB4" w:rsidRDefault="00FE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B26" w:rsidRDefault="00FE0BB4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52B26" w:rsidRDefault="00F52B26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72FB8"/>
    <w:multiLevelType w:val="multilevel"/>
    <w:tmpl w:val="B0BC8B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26"/>
    <w:rsid w:val="00C635CC"/>
    <w:rsid w:val="00F52B26"/>
    <w:rsid w:val="00F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05EC"/>
  <w15:docId w15:val="{80EFBE57-807B-4973-9DBD-0A6C0E8A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202</cp:revision>
  <dcterms:created xsi:type="dcterms:W3CDTF">2025-11-19T10:51:00Z</dcterms:created>
  <dcterms:modified xsi:type="dcterms:W3CDTF">2025-11-19T11:09:00Z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