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776C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ноября 2025 г. № 34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7D079BC" wp14:editId="53DB04B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76C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8C64D2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C64D2" w:rsidRDefault="00BA4107" w:rsidP="004C6BED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</w:t>
            </w:r>
          </w:p>
          <w:p w:rsidR="008C64D2" w:rsidRDefault="00BA4107" w:rsidP="004C6BED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области от 1 октября 2024 г. № 315 «О предоставлении</w:t>
            </w:r>
            <w:r w:rsid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субсидий</w:t>
            </w:r>
          </w:p>
          <w:p w:rsidR="008C64D2" w:rsidRDefault="00BA4107" w:rsidP="004C6BED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возмещение части затрат на приобретение</w:t>
            </w:r>
            <w:r w:rsid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сельскохозяйственной</w:t>
            </w:r>
          </w:p>
          <w:p w:rsidR="008C64D2" w:rsidRDefault="00BA4107" w:rsidP="004C6BED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и (или) специализированной техники» (в редакции постановления</w:t>
            </w:r>
            <w:proofErr w:type="gramEnd"/>
          </w:p>
          <w:p w:rsidR="000D5EED" w:rsidRPr="008C64D2" w:rsidRDefault="00BA4107" w:rsidP="004C6BED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Правительства Рязанской области</w:t>
            </w:r>
            <w:r w:rsid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64D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16.07.2025 № 231)</w:t>
            </w:r>
            <w:proofErr w:type="gramEnd"/>
          </w:p>
        </w:tc>
      </w:tr>
      <w:tr w:rsidR="000D5EED" w:rsidRPr="00BA4107" w:rsidTr="002B3460">
        <w:trPr>
          <w:jc w:val="right"/>
        </w:trPr>
        <w:tc>
          <w:tcPr>
            <w:tcW w:w="5000" w:type="pct"/>
            <w:gridSpan w:val="3"/>
          </w:tcPr>
          <w:p w:rsidR="00BA4107" w:rsidRPr="00BA4107" w:rsidRDefault="00BA4107" w:rsidP="004C6B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A4107" w:rsidRPr="008C64D2" w:rsidRDefault="008C64D2" w:rsidP="004C6B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4D2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="00BA4107" w:rsidRPr="008C64D2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 1 октября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 xml:space="preserve"> 2024 г. № 315 «О предоставлении субсидий на возмещение части затрат на приобретение сельскохозяйственной и (или) специализированной техники» (в редакции постановления Правительства Рязанской области от 16.07.2025 № 231) следующие изменения:</w:t>
            </w:r>
          </w:p>
          <w:p w:rsidR="00BA4107" w:rsidRPr="00BA4107" w:rsidRDefault="002813ED" w:rsidP="004C6BED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813ED">
              <w:rPr>
                <w:sz w:val="28"/>
                <w:szCs w:val="28"/>
              </w:rPr>
              <w:t>1) </w:t>
            </w:r>
            <w:r w:rsidR="00BA4107" w:rsidRPr="002813ED">
              <w:rPr>
                <w:sz w:val="28"/>
                <w:szCs w:val="28"/>
              </w:rPr>
              <w:t>в пункте 1 слова «первоначального взноса» заменить словами</w:t>
            </w:r>
            <w:r w:rsidRPr="002813ED">
              <w:rPr>
                <w:sz w:val="28"/>
                <w:szCs w:val="28"/>
              </w:rPr>
              <w:t xml:space="preserve"> </w:t>
            </w:r>
            <w:r w:rsidR="00BA4107" w:rsidRPr="002813ED">
              <w:rPr>
                <w:sz w:val="28"/>
                <w:szCs w:val="28"/>
              </w:rPr>
              <w:t>«лизинговых</w:t>
            </w:r>
            <w:r w:rsidR="00BA4107" w:rsidRPr="00BA4107">
              <w:rPr>
                <w:sz w:val="28"/>
                <w:szCs w:val="28"/>
              </w:rPr>
              <w:t xml:space="preserve"> платежей»;</w:t>
            </w:r>
          </w:p>
          <w:p w:rsidR="00BA4107" w:rsidRPr="00BA4107" w:rsidRDefault="002813ED" w:rsidP="004C6BED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="00BA4107" w:rsidRPr="002813ED">
              <w:rPr>
                <w:sz w:val="28"/>
                <w:szCs w:val="28"/>
              </w:rPr>
              <w:t xml:space="preserve">в пункте 2 </w:t>
            </w:r>
            <w:r w:rsidR="00CD76F9">
              <w:rPr>
                <w:sz w:val="28"/>
                <w:szCs w:val="28"/>
              </w:rPr>
              <w:t xml:space="preserve">слова </w:t>
            </w:r>
            <w:r w:rsidR="00BA4107" w:rsidRPr="002813ED">
              <w:rPr>
                <w:sz w:val="28"/>
                <w:szCs w:val="28"/>
              </w:rPr>
              <w:t>«первоначального взноса» заменить словами «лизинговых</w:t>
            </w:r>
            <w:r w:rsidR="00BA4107" w:rsidRPr="00BA4107">
              <w:rPr>
                <w:sz w:val="28"/>
                <w:szCs w:val="28"/>
              </w:rPr>
              <w:t xml:space="preserve"> платежей»;</w:t>
            </w:r>
          </w:p>
          <w:p w:rsidR="00BA4107" w:rsidRPr="00BA4107" w:rsidRDefault="002813ED" w:rsidP="004C6BED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="00BA4107" w:rsidRPr="00BA4107">
              <w:rPr>
                <w:sz w:val="28"/>
                <w:szCs w:val="28"/>
              </w:rPr>
              <w:t>в приложении: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наименование изложить в следующей редакции:</w:t>
            </w:r>
          </w:p>
          <w:p w:rsidR="00A865E4" w:rsidRDefault="00BA4107" w:rsidP="004C6BE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107">
              <w:rPr>
                <w:sz w:val="28"/>
                <w:szCs w:val="28"/>
              </w:rPr>
              <w:t xml:space="preserve">«Порядок предоставления субсидий на возмещение части </w:t>
            </w:r>
          </w:p>
          <w:p w:rsidR="00A865E4" w:rsidRDefault="00BA4107" w:rsidP="004C6BE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4107">
              <w:rPr>
                <w:sz w:val="28"/>
                <w:szCs w:val="28"/>
              </w:rPr>
              <w:t xml:space="preserve">затрат на приобретение и (или) оплату лизинговых платежей </w:t>
            </w:r>
          </w:p>
          <w:p w:rsidR="00A865E4" w:rsidRDefault="00BA4107" w:rsidP="004C6BED">
            <w:pPr>
              <w:pStyle w:val="ad"/>
              <w:spacing w:before="0" w:beforeAutospacing="0" w:after="0" w:afterAutospacing="0"/>
              <w:jc w:val="center"/>
              <w:rPr>
                <w:spacing w:val="-4"/>
                <w:sz w:val="28"/>
                <w:szCs w:val="28"/>
              </w:rPr>
            </w:pPr>
            <w:r w:rsidRPr="00BA4107">
              <w:rPr>
                <w:sz w:val="28"/>
                <w:szCs w:val="28"/>
              </w:rPr>
              <w:t xml:space="preserve">по договору финансовой </w:t>
            </w:r>
            <w:r w:rsidRPr="008C64D2">
              <w:rPr>
                <w:spacing w:val="-4"/>
                <w:sz w:val="28"/>
                <w:szCs w:val="28"/>
              </w:rPr>
              <w:t xml:space="preserve">аренды (лизинга) сельскохозяйственной </w:t>
            </w:r>
          </w:p>
          <w:p w:rsidR="00BA4107" w:rsidRPr="00BA4107" w:rsidRDefault="00BA4107" w:rsidP="004C6BED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64D2">
              <w:rPr>
                <w:spacing w:val="-4"/>
                <w:sz w:val="28"/>
                <w:szCs w:val="28"/>
              </w:rPr>
              <w:t>и (или) специализированной техники»;</w:t>
            </w:r>
          </w:p>
          <w:p w:rsidR="00BA4107" w:rsidRPr="00BA4107" w:rsidRDefault="00BA4107" w:rsidP="004C6BED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BA4107">
              <w:rPr>
                <w:sz w:val="28"/>
                <w:szCs w:val="28"/>
              </w:rPr>
              <w:t>- в пункте 1.2:</w:t>
            </w:r>
          </w:p>
          <w:p w:rsidR="00BA4107" w:rsidRPr="00BA4107" w:rsidRDefault="00BA4107" w:rsidP="004C6BED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BA4107">
              <w:rPr>
                <w:sz w:val="28"/>
                <w:szCs w:val="28"/>
              </w:rPr>
              <w:t>в абзаце первом слова «первоначального взноса» заменить словами «лизинговых платежей»;</w:t>
            </w:r>
          </w:p>
          <w:p w:rsidR="00BA4107" w:rsidRPr="00BA4107" w:rsidRDefault="00BA4107" w:rsidP="004C6BED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1" w:name="Par0"/>
            <w:bookmarkEnd w:id="1"/>
            <w:r w:rsidRPr="00BA4107">
              <w:rPr>
                <w:rFonts w:ascii="Times New Roman" w:hAnsi="Times New Roman"/>
                <w:sz w:val="28"/>
                <w:szCs w:val="28"/>
              </w:rPr>
              <w:t>Направлением затрат, на возмещение которых предоставляется субсидия, являются приобретение (оплата по гражданско-правовому договору и поставка сельскохозяйственной и (или) специализированной техники) в 2022 году и (или) оплата лизинговых платежей по договорам финансовой аренды (лизинга), заключенным в 2022 году на сельскохозяйственную и (или) специализированную технику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A4107" w:rsidRPr="00BA4107" w:rsidRDefault="008C64D2" w:rsidP="004C6B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абзац двадцать четвертый пункта 2.3 изложить в следующей редакции: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«с) срок размещения протокола подведения итогов отбора (документа об итогах проведения отбора) на едином портале, который не может быть позднее 14-го календарного дня, следующего за днем определения победителя (победителей) отбора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A4107" w:rsidRPr="00BA4107" w:rsidRDefault="00BA4107" w:rsidP="008C64D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в пункте 2.4:</w:t>
            </w:r>
          </w:p>
          <w:p w:rsidR="00BA4107" w:rsidRPr="00BA4107" w:rsidRDefault="00BA4107" w:rsidP="008C64D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 xml:space="preserve">абзацы тринадцатый - шестнадцатый изложить в следующей редакции: 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«5)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для Получателей, определенных </w:t>
            </w:r>
            <w:hyperlink r:id="rId11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абзацем вторым пункта 1.2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приобретение и (или) оплата лизинговых платежей по договору финансовой аренды (лизинга) сельскохозяйственной и (или) специализированной техники в 2022 году согласно </w:t>
            </w:r>
            <w:hyperlink r:id="rId12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перечню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>, утвержденному приложением № 5 к настоящему Порядку;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6)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для Получателей, определенных </w:t>
            </w:r>
            <w:hyperlink r:id="rId13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абзацем третьим пункта 1.2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приобретение и (или) оплата лизинговых платежей по договору финансовой аренды (лизинга) сельскохозяйственной и (или) специализированной техники в 2022 году согласно </w:t>
            </w:r>
            <w:hyperlink r:id="rId14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перечню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>, утвержденному приложением № 6 к настоящему Порядку;</w:t>
            </w:r>
          </w:p>
          <w:p w:rsidR="00BA4107" w:rsidRPr="00BA4107" w:rsidRDefault="008C64D2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 xml:space="preserve">для Получателей, определенных </w:t>
            </w:r>
            <w:hyperlink r:id="rId15" w:history="1">
              <w:r w:rsidR="00BA4107" w:rsidRPr="00BA4107">
                <w:rPr>
                  <w:rFonts w:ascii="Times New Roman" w:hAnsi="Times New Roman"/>
                  <w:sz w:val="28"/>
                  <w:szCs w:val="28"/>
                </w:rPr>
                <w:t>абзацем четвертым пункта 1.2</w:t>
              </w:r>
            </w:hyperlink>
            <w:r w:rsidR="00BA4107"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приобретение и (или) оплата лизинговых платежей по договору финансовой аренды (лизинга) сельскохозяйственной и (или) специализированной техники в 2022 году согласно </w:t>
            </w:r>
            <w:hyperlink r:id="rId16" w:history="1">
              <w:r w:rsidR="00BA4107" w:rsidRPr="00BA4107">
                <w:rPr>
                  <w:rFonts w:ascii="Times New Roman" w:hAnsi="Times New Roman"/>
                  <w:sz w:val="28"/>
                  <w:szCs w:val="28"/>
                </w:rPr>
                <w:t>перечню</w:t>
              </w:r>
            </w:hyperlink>
            <w:r w:rsidR="00BA4107" w:rsidRPr="00BA4107">
              <w:rPr>
                <w:rFonts w:ascii="Times New Roman" w:hAnsi="Times New Roman"/>
                <w:sz w:val="28"/>
                <w:szCs w:val="28"/>
              </w:rPr>
              <w:t>, утвержденному приложением № 7 к настоящему Порядку;</w:t>
            </w:r>
          </w:p>
          <w:p w:rsidR="00BA4107" w:rsidRPr="00BA4107" w:rsidRDefault="008C64D2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приобретение и (или) оплата лизинговых платежей по договору финансовой аренды (лизинга) Получателем сельскохозяйственной и (или) специализированной техники, произведенной на территории государств, являющихся членами Евразийского экономического союза и (или) иностранного производства при условии, что на приобретаемую сельскохозяйственную технику Министерством промышленности и торговли Российской Федерации выдано заключение об отнесении продукции к промышленной продукции, не имеющей произведенных в Российской Федерации аналогов, в</w:t>
            </w:r>
            <w:proofErr w:type="gramEnd"/>
            <w:r w:rsidR="00BA4107" w:rsidRPr="00BA4107">
              <w:rPr>
                <w:rFonts w:ascii="Times New Roman" w:hAnsi="Times New Roman"/>
                <w:sz w:val="28"/>
                <w:szCs w:val="28"/>
              </w:rPr>
              <w:t xml:space="preserve"> порядке, утвержденном </w:t>
            </w:r>
            <w:hyperlink r:id="rId17" w:history="1">
              <w:proofErr w:type="gramStart"/>
              <w:r w:rsidR="00CD76F9">
                <w:rPr>
                  <w:rFonts w:ascii="Times New Roman" w:hAnsi="Times New Roman"/>
                  <w:sz w:val="28"/>
                  <w:szCs w:val="28"/>
                </w:rPr>
                <w:t>п</w:t>
              </w:r>
              <w:proofErr w:type="gramEnd"/>
            </w:hyperlink>
            <w:r w:rsidR="00A834AB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20 сентября 2017 г. № 1135 </w:t>
            </w:r>
            <w:r w:rsidR="002D68C6">
              <w:rPr>
                <w:rFonts w:ascii="Times New Roman" w:hAnsi="Times New Roman"/>
                <w:sz w:val="28"/>
                <w:szCs w:val="28"/>
              </w:rPr>
              <w:br/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Федерации»;</w:t>
            </w:r>
          </w:p>
          <w:p w:rsidR="00BA4107" w:rsidRPr="00BA4107" w:rsidRDefault="00BA4107" w:rsidP="008C64D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 xml:space="preserve">абзацы восемнадцатый, девятнадцатый изложить в следующей редакции: </w:t>
            </w:r>
          </w:p>
          <w:p w:rsidR="00BA4107" w:rsidRPr="00BA4107" w:rsidRDefault="008C64D2" w:rsidP="008C64D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10)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наличие у Получателей, определенных абзацами вторым, третьим пункта 1.2 настоящего Порядка, посевных площадей, занятых сельскохозяйственными культурами, в 2022 году  и (или) наличие посадочных площадей, занятых многолетними насаждениями, в 2022 году;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11)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Получатели, определенные </w:t>
            </w:r>
            <w:hyperlink r:id="rId18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абзацем четвертым пункта 1.2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осуществляли деятельность по оказанию услуг в области производства сельскохозяйственных культур и послеуборочной </w:t>
            </w:r>
            <w:r w:rsidRPr="00BA4107">
              <w:rPr>
                <w:rFonts w:ascii="Times New Roman" w:hAnsi="Times New Roman"/>
                <w:sz w:val="28"/>
                <w:szCs w:val="28"/>
              </w:rPr>
              <w:lastRenderedPageBreak/>
              <w:t>обработки сельскохозяйственной продукции, в том числе по подготовке полей, посеву, возделыванию и выращиванию сельскохозяйственных культур, уборке урожая, защите растений от сельскохозяйственных вредителей, в 2022 году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A4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в пункте 2.5: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абзац шестой изложить в следующей редакции: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«-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формы федерального статистического наблюдения № 29-СХ «Сведения о сборе урожая сельскохозяйственных культур» или формы федерального статистического наблюдения № 2-фермер «Сведения о сборе урожая сельскохозяйственных культур» за 2022 год (для Получателей определенных </w:t>
            </w:r>
            <w:hyperlink r:id="rId19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абзацем вторым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третьим пункта 1.2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Порядка)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A4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hyperlink r:id="rId21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отчет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о предоставлении услуг в области растениеводства в 2022 году по форме согласно приложению № 4 к настоящему Порядку (для Получателей, определенных </w:t>
            </w:r>
            <w:hyperlink r:id="rId22" w:history="1">
              <w:r w:rsidRPr="00BA4107">
                <w:rPr>
                  <w:rFonts w:ascii="Times New Roman" w:hAnsi="Times New Roman"/>
                  <w:sz w:val="28"/>
                  <w:szCs w:val="28"/>
                </w:rPr>
                <w:t>абзацем четвертым пункта 1.2</w:t>
              </w:r>
            </w:hyperlink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настоящего Порядка)</w:t>
            </w:r>
            <w:proofErr w:type="gramStart"/>
            <w:r w:rsidR="002D68C6">
              <w:rPr>
                <w:rFonts w:ascii="Times New Roman" w:hAnsi="Times New Roman"/>
                <w:sz w:val="28"/>
                <w:szCs w:val="28"/>
              </w:rPr>
              <w:t>;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A4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пункт 2.17 изложить в следующей редакции: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="008C64D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2.17. </w:t>
            </w: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подписания первой версии протокола подведения итогов отбора</w:t>
            </w:r>
            <w:proofErr w:type="gramEnd"/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абзац четвертый пункта 2.18 признать утратившим силу;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A410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пункт 3.2. дополнить абзацем следующего содержания: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8C64D2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«При реорганизации Получателя, являющегося кредитной организацией,</w:t>
            </w:r>
            <w:r w:rsidRPr="00BA4107">
              <w:rPr>
                <w:rFonts w:ascii="Times New Roman" w:eastAsiaTheme="minorEastAsia" w:hAnsi="Times New Roman"/>
                <w:sz w:val="28"/>
                <w:szCs w:val="28"/>
              </w:rPr>
              <w:t xml:space="preserve">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</w:t>
            </w:r>
            <w:proofErr w:type="gramEnd"/>
            <w:r w:rsidRPr="00BA4107">
              <w:rPr>
                <w:rFonts w:ascii="Times New Roman" w:eastAsiaTheme="minorEastAsia" w:hAnsi="Times New Roman"/>
                <w:sz w:val="28"/>
                <w:szCs w:val="28"/>
              </w:rPr>
              <w:t xml:space="preserve"> об установлении особенностей регулирования корпоративных отношений в 2022 и 2023 годах» обязательства по Соглашению исполняются Получателем, в случае если по результатам такой реорганизации права и обязанности по Соглашению сохраняются за Получателем</w:t>
            </w:r>
            <w:proofErr w:type="gramStart"/>
            <w:r w:rsidRPr="00BA4107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A410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- абзац первый пункта 3.6 изложить в следующей редакции: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4D2">
              <w:rPr>
                <w:rFonts w:ascii="Times New Roman" w:hAnsi="Times New Roman"/>
                <w:spacing w:val="-4"/>
                <w:sz w:val="28"/>
                <w:szCs w:val="28"/>
              </w:rPr>
              <w:t>«3.6.</w:t>
            </w:r>
            <w:r w:rsidR="008C64D2" w:rsidRPr="008C64D2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8C64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Результат предоставления субсидии </w:t>
            </w:r>
            <w:r w:rsidR="008C64D2" w:rsidRPr="008C64D2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8C64D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приобретено и (или) оплачены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 лизинговые платежи по договору финансовой аренды (лизинга) сельскохозяйственной и (или) специализированной техники (единиц)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BA41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подпункт 2 пункта 3.7 изложить в следующей редакции:</w:t>
            </w:r>
          </w:p>
          <w:p w:rsidR="00BA4107" w:rsidRPr="00BA4107" w:rsidRDefault="008C64D2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«2)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случае оплаты лизинговых платежей по договору финансовой аренды (лизингу) определятся по формуле:</w:t>
            </w:r>
          </w:p>
          <w:p w:rsidR="00BA4107" w:rsidRPr="008C64D2" w:rsidRDefault="00BA4107" w:rsidP="004C6BE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4107">
              <w:rPr>
                <w:rFonts w:ascii="Times New Roman" w:hAnsi="Times New Roman"/>
                <w:sz w:val="28"/>
                <w:szCs w:val="28"/>
              </w:rPr>
              <w:t>Р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proofErr w:type="spellEnd"/>
            <w:r w:rsidRPr="00BA410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A4107">
              <w:rPr>
                <w:rFonts w:ascii="Times New Roman" w:hAnsi="Times New Roman"/>
                <w:sz w:val="28"/>
                <w:szCs w:val="28"/>
              </w:rPr>
              <w:t>С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proofErr w:type="spellEnd"/>
            <w:r w:rsidRPr="00BA4107">
              <w:rPr>
                <w:rFonts w:ascii="Times New Roman" w:hAnsi="Times New Roman"/>
                <w:sz w:val="28"/>
                <w:szCs w:val="28"/>
              </w:rPr>
              <w:t xml:space="preserve"> x Т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r w:rsidRPr="002D68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4107" w:rsidRPr="008C64D2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4107">
              <w:rPr>
                <w:rFonts w:ascii="Times New Roman" w:hAnsi="Times New Roman"/>
                <w:sz w:val="28"/>
                <w:szCs w:val="28"/>
              </w:rPr>
              <w:t>Р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proofErr w:type="spellEnd"/>
            <w:r w:rsidRPr="00BA4107">
              <w:rPr>
                <w:rFonts w:ascii="Times New Roman" w:hAnsi="Times New Roman"/>
                <w:sz w:val="28"/>
                <w:szCs w:val="28"/>
              </w:rPr>
              <w:t xml:space="preserve"> - размер субсидии, рублей;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4107">
              <w:rPr>
                <w:rFonts w:ascii="Times New Roman" w:hAnsi="Times New Roman"/>
                <w:sz w:val="28"/>
                <w:szCs w:val="28"/>
              </w:rPr>
              <w:t>С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proofErr w:type="spellEnd"/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>-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>ставка субсидии 20% от суммы договора финансовой аренды (лизинга) на сельскохозяйственную и (или) специализированную технику;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Т</w:t>
            </w:r>
            <w:r w:rsidRPr="00BA4107">
              <w:rPr>
                <w:rFonts w:ascii="Times New Roman" w:hAnsi="Times New Roman"/>
                <w:sz w:val="28"/>
                <w:szCs w:val="28"/>
                <w:vertAlign w:val="subscript"/>
              </w:rPr>
              <w:t>л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 xml:space="preserve"> - сумма договора финансовой аренды (лизинга), рублей</w:t>
            </w:r>
            <w:proofErr w:type="gramStart"/>
            <w:r w:rsidRPr="00BA41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</w:t>
            </w:r>
            <w:r w:rsidR="008C64D2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>в абзаце первом пункта 4.1 слова «в подсистеме бюджетного планирования системы» заменить словами «в системе»;</w:t>
            </w:r>
          </w:p>
          <w:p w:rsidR="00BA4107" w:rsidRPr="00BA4107" w:rsidRDefault="008C64D2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абзаце втором пункта 4.4 после слов «письменных требований» дополнить словами «о возврате субсидии»;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в пункте 4.5 после слова «требование» дополнить словами «о возврате субсидии»;</w:t>
            </w:r>
          </w:p>
          <w:p w:rsidR="00BA4107" w:rsidRPr="00BA4107" w:rsidRDefault="008C64D2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приложении № 1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техники: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обозначении приложения слова «первоначального взноса» заменить словами «лизинговых платежей»;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по тексту абзаца первого слова «первоначального взноса» заменить словами «лизинговых платежей»;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в обозначении приложения № 2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 слова «первоначального взноса» заменить словами «лизинговых платежей»;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 приложение № 3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 изложить в следующей редакции согласно приложению к настоящему постановлению;</w:t>
            </w:r>
          </w:p>
          <w:p w:rsidR="00BA4107" w:rsidRPr="00BA4107" w:rsidRDefault="00004EE3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обозначении приложения № 4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 слова «первоначального взноса» заменить словами «лизинговых платежей»;</w:t>
            </w:r>
          </w:p>
          <w:p w:rsidR="00BA4107" w:rsidRPr="00BA4107" w:rsidRDefault="00BA4107" w:rsidP="004C6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-</w:t>
            </w:r>
            <w:r w:rsidR="00004EE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4107">
              <w:rPr>
                <w:rFonts w:ascii="Times New Roman" w:hAnsi="Times New Roman"/>
                <w:sz w:val="28"/>
                <w:szCs w:val="28"/>
              </w:rPr>
              <w:t>в приложении № 5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техники: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lastRenderedPageBreak/>
              <w:t>в обозначении приложения слова «первоначального взноса» заменить словами «лизинговых платежей»;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наименовании слова «первоначального взноса» заменить словами «лизинговых платежей»;</w:t>
            </w:r>
          </w:p>
          <w:p w:rsidR="00BA4107" w:rsidRPr="00BA4107" w:rsidRDefault="002813ED" w:rsidP="008C64D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приложении № 6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техники: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обозначении приложения слова «первоначального взноса» заменить словами «лизинговых платежей»;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наименовании слова «первоначального взноса» заменить словами «лизинговых платежей»;</w:t>
            </w:r>
          </w:p>
          <w:p w:rsidR="00BA4107" w:rsidRPr="00BA4107" w:rsidRDefault="002813ED" w:rsidP="008C64D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A4107" w:rsidRPr="00BA4107">
              <w:rPr>
                <w:rFonts w:ascii="Times New Roman" w:hAnsi="Times New Roman"/>
                <w:sz w:val="28"/>
                <w:szCs w:val="28"/>
              </w:rPr>
              <w:t>в приложении № 7 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техники: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обозначении приложения слова «первоначального взноса» заменить словами «лизинговых платежей»;</w:t>
            </w:r>
          </w:p>
          <w:p w:rsidR="00BA4107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в наименовании слова «первоначального взноса» заменить словами «лизинговых платежей»;</w:t>
            </w:r>
          </w:p>
          <w:p w:rsidR="00912F0D" w:rsidRPr="00BA4107" w:rsidRDefault="00BA4107" w:rsidP="008C64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момента его подписания.</w:t>
            </w:r>
            <w:r w:rsidR="000D5EED" w:rsidRPr="00BA4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BA410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BA4107" w:rsidRDefault="002B3460" w:rsidP="00BA41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rPr>
                <w:rFonts w:ascii="Times New Roman" w:hAnsi="Times New Roman"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BA4107" w:rsidRDefault="002B3460" w:rsidP="00BA41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BA4107" w:rsidRDefault="002B3460" w:rsidP="00BA41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A4107" w:rsidRDefault="002B3460" w:rsidP="00BA410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A410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BA4107" w:rsidRDefault="00E32E0D" w:rsidP="00BA4107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BA4107" w:rsidSect="002E2737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2D" w:rsidRDefault="00E7752D">
      <w:r>
        <w:separator/>
      </w:r>
    </w:p>
  </w:endnote>
  <w:endnote w:type="continuationSeparator" w:id="0">
    <w:p w:rsidR="00E7752D" w:rsidRDefault="00E7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2D" w:rsidRDefault="00E7752D">
      <w:r>
        <w:separator/>
      </w:r>
    </w:p>
  </w:footnote>
  <w:footnote w:type="continuationSeparator" w:id="0">
    <w:p w:rsidR="00E7752D" w:rsidRDefault="00E7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36F89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EE21DF"/>
    <w:multiLevelType w:val="hybridMultilevel"/>
    <w:tmpl w:val="76921B92"/>
    <w:lvl w:ilvl="0" w:tplc="B14429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D3B047A"/>
    <w:multiLevelType w:val="hybridMultilevel"/>
    <w:tmpl w:val="08FE4D06"/>
    <w:lvl w:ilvl="0" w:tplc="D11491D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jRKHZGV0evkrMLuZ2JQXiyrXvE=" w:salt="dK0CnXrlbnmfgCg5u5jY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4EE3"/>
    <w:rsid w:val="0001360F"/>
    <w:rsid w:val="00032A02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13ED"/>
    <w:rsid w:val="00293E03"/>
    <w:rsid w:val="002953B6"/>
    <w:rsid w:val="002B3460"/>
    <w:rsid w:val="002B7A59"/>
    <w:rsid w:val="002C6B4B"/>
    <w:rsid w:val="002D68C6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6BED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C64D2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834AB"/>
    <w:rsid w:val="00A865E4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107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D76F9"/>
    <w:rsid w:val="00CF03D8"/>
    <w:rsid w:val="00D015D5"/>
    <w:rsid w:val="00D03D68"/>
    <w:rsid w:val="00D13643"/>
    <w:rsid w:val="00D266DD"/>
    <w:rsid w:val="00D32B04"/>
    <w:rsid w:val="00D36F89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7752D"/>
    <w:rsid w:val="00E84533"/>
    <w:rsid w:val="00E87E21"/>
    <w:rsid w:val="00E87E25"/>
    <w:rsid w:val="00E915ED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76CA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BA410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List Paragraph"/>
    <w:basedOn w:val="a"/>
    <w:uiPriority w:val="34"/>
    <w:qFormat/>
    <w:rsid w:val="00BA41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A41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BA410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List Paragraph"/>
    <w:basedOn w:val="a"/>
    <w:uiPriority w:val="34"/>
    <w:qFormat/>
    <w:rsid w:val="00BA41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A41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67859&amp;dst=100416" TargetMode="External"/><Relationship Id="rId18" Type="http://schemas.openxmlformats.org/officeDocument/2006/relationships/hyperlink" Target="https://login.consultant.ru/link/?req=doc&amp;base=RLAW073&amp;n=467859&amp;dst=1004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3&amp;n=467859&amp;dst=1002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7859&amp;dst=100608" TargetMode="External"/><Relationship Id="rId17" Type="http://schemas.openxmlformats.org/officeDocument/2006/relationships/hyperlink" Target="https://login.consultant.ru/link/?req=doc&amp;base=LAW&amp;n=5097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67859&amp;dst=100672" TargetMode="External"/><Relationship Id="rId20" Type="http://schemas.openxmlformats.org/officeDocument/2006/relationships/hyperlink" Target="https://login.consultant.ru/link/?req=doc&amp;base=RLAW073&amp;n=467859&amp;dst=10041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7859&amp;dst=10041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67859&amp;dst=100417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67859&amp;dst=1004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67859&amp;dst=100631" TargetMode="External"/><Relationship Id="rId22" Type="http://schemas.openxmlformats.org/officeDocument/2006/relationships/hyperlink" Target="https://login.consultant.ru/link/?req=doc&amp;base=RLAW073&amp;n=467859&amp;dst=10041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13</cp:revision>
  <cp:lastPrinted>2025-11-11T08:01:00Z</cp:lastPrinted>
  <dcterms:created xsi:type="dcterms:W3CDTF">2025-10-31T13:16:00Z</dcterms:created>
  <dcterms:modified xsi:type="dcterms:W3CDTF">2025-11-12T09:42:00Z</dcterms:modified>
</cp:coreProperties>
</file>