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B04BF3" w:rsidTr="00CE38EE">
        <w:tc>
          <w:tcPr>
            <w:tcW w:w="10326" w:type="dxa"/>
            <w:shd w:val="clear" w:color="auto" w:fill="auto"/>
          </w:tcPr>
          <w:p w:rsidR="00190FF9" w:rsidRPr="00B04BF3" w:rsidRDefault="00190FF9" w:rsidP="00B04BF3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04BF3" w:rsidRPr="00B04BF3" w:rsidRDefault="00190FF9" w:rsidP="00B04BF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04BF3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B04BF3" w:rsidRPr="00B04BF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№ 5</w:t>
            </w:r>
          </w:p>
          <w:p w:rsidR="00B04BF3" w:rsidRPr="00B04BF3" w:rsidRDefault="00B04BF3" w:rsidP="00B04BF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04BF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 распоряжению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B04BF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Правительства Рязанской области</w:t>
            </w:r>
          </w:p>
        </w:tc>
      </w:tr>
      <w:tr w:rsidR="00B04BF3" w:rsidRPr="00B04BF3" w:rsidTr="00CE38EE">
        <w:tc>
          <w:tcPr>
            <w:tcW w:w="10326" w:type="dxa"/>
            <w:shd w:val="clear" w:color="auto" w:fill="auto"/>
          </w:tcPr>
          <w:p w:rsidR="00B04BF3" w:rsidRPr="00B04BF3" w:rsidRDefault="00B04BF3" w:rsidP="00B04BF3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04BF3" w:rsidRPr="00B04BF3" w:rsidRDefault="003F005A" w:rsidP="003F0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05.11.2025 № 770-р</w:t>
            </w:r>
            <w:bookmarkStart w:id="0" w:name="_GoBack"/>
            <w:bookmarkEnd w:id="0"/>
          </w:p>
        </w:tc>
      </w:tr>
      <w:tr w:rsidR="00B04BF3" w:rsidRPr="00B04BF3" w:rsidTr="00CE38EE">
        <w:tc>
          <w:tcPr>
            <w:tcW w:w="10326" w:type="dxa"/>
            <w:shd w:val="clear" w:color="auto" w:fill="auto"/>
          </w:tcPr>
          <w:p w:rsidR="00B04BF3" w:rsidRPr="00B04BF3" w:rsidRDefault="00B04BF3" w:rsidP="00B04BF3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04BF3" w:rsidRPr="00B04BF3" w:rsidRDefault="00B04BF3" w:rsidP="00B04BF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4BF3" w:rsidRPr="00B04BF3" w:rsidTr="00CE38EE">
        <w:tc>
          <w:tcPr>
            <w:tcW w:w="10326" w:type="dxa"/>
            <w:shd w:val="clear" w:color="auto" w:fill="auto"/>
          </w:tcPr>
          <w:p w:rsidR="00B04BF3" w:rsidRPr="00B04BF3" w:rsidRDefault="00B04BF3" w:rsidP="00B04BF3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04BF3" w:rsidRPr="00B04BF3" w:rsidRDefault="00B04BF3" w:rsidP="00B04BF3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BF3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B04BF3" w:rsidRDefault="00B04BF3" w:rsidP="00B04BF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04BF3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B04BF3" w:rsidRPr="00B04BF3" w:rsidRDefault="00B04BF3" w:rsidP="00B04BF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04BF3">
              <w:rPr>
                <w:rFonts w:ascii="Times New Roman" w:hAnsi="Times New Roman"/>
                <w:sz w:val="28"/>
                <w:szCs w:val="28"/>
              </w:rPr>
              <w:t>от 24.12.2024 № 902-р</w:t>
            </w:r>
          </w:p>
        </w:tc>
      </w:tr>
    </w:tbl>
    <w:p w:rsidR="00157194" w:rsidRPr="00B04BF3" w:rsidRDefault="00157194" w:rsidP="00B04BF3">
      <w:pPr>
        <w:spacing w:line="228" w:lineRule="auto"/>
        <w:rPr>
          <w:rFonts w:ascii="Times New Roman" w:hAnsi="Times New Roman"/>
        </w:rPr>
      </w:pPr>
    </w:p>
    <w:p w:rsidR="00B04BF3" w:rsidRPr="00B04BF3" w:rsidRDefault="00B04BF3" w:rsidP="00B04BF3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</w:rPr>
      </w:pPr>
    </w:p>
    <w:p w:rsidR="00B04BF3" w:rsidRPr="00B04BF3" w:rsidRDefault="00B04BF3" w:rsidP="00B04BF3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04BF3">
        <w:rPr>
          <w:rFonts w:ascii="Times New Roman" w:hAnsi="Times New Roman"/>
          <w:sz w:val="28"/>
          <w:szCs w:val="28"/>
        </w:rPr>
        <w:t>Объекты капитального строительства государственной собственности</w:t>
      </w:r>
      <w:r>
        <w:rPr>
          <w:rFonts w:ascii="Times New Roman" w:hAnsi="Times New Roman"/>
          <w:sz w:val="28"/>
          <w:szCs w:val="28"/>
        </w:rPr>
        <w:br/>
      </w:r>
      <w:r w:rsidRPr="00B04BF3">
        <w:rPr>
          <w:rFonts w:ascii="Times New Roman" w:hAnsi="Times New Roman"/>
          <w:sz w:val="28"/>
          <w:szCs w:val="28"/>
        </w:rPr>
        <w:t>Рязанской области,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4BF3">
        <w:rPr>
          <w:rFonts w:ascii="Times New Roman" w:hAnsi="Times New Roman"/>
          <w:sz w:val="28"/>
          <w:szCs w:val="28"/>
        </w:rPr>
        <w:t>в отношении которых приняты решения о предоставлении</w:t>
      </w:r>
      <w:r>
        <w:rPr>
          <w:rFonts w:ascii="Times New Roman" w:hAnsi="Times New Roman"/>
          <w:sz w:val="28"/>
          <w:szCs w:val="28"/>
        </w:rPr>
        <w:br/>
      </w:r>
      <w:r w:rsidRPr="00B04BF3">
        <w:rPr>
          <w:rFonts w:ascii="Times New Roman" w:hAnsi="Times New Roman"/>
          <w:sz w:val="28"/>
          <w:szCs w:val="28"/>
        </w:rPr>
        <w:t>бюджетных ассигнований на осуществление за счет субсидий из областного</w:t>
      </w:r>
      <w:r>
        <w:rPr>
          <w:rFonts w:ascii="Times New Roman" w:hAnsi="Times New Roman"/>
          <w:sz w:val="28"/>
          <w:szCs w:val="28"/>
        </w:rPr>
        <w:br/>
      </w:r>
      <w:r w:rsidRPr="00B04BF3">
        <w:rPr>
          <w:rFonts w:ascii="Times New Roman" w:hAnsi="Times New Roman"/>
          <w:sz w:val="28"/>
          <w:szCs w:val="28"/>
        </w:rPr>
        <w:t>бюджета капитальных вложений в 2025 году</w:t>
      </w:r>
    </w:p>
    <w:p w:rsidR="00B04BF3" w:rsidRPr="00B04BF3" w:rsidRDefault="00B04BF3" w:rsidP="00B04BF3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04BF3" w:rsidRPr="00B04BF3" w:rsidRDefault="00B04BF3" w:rsidP="00B04BF3">
      <w:pPr>
        <w:spacing w:line="228" w:lineRule="auto"/>
        <w:jc w:val="right"/>
        <w:rPr>
          <w:rFonts w:ascii="Times New Roman" w:hAnsi="Times New Roman"/>
          <w:sz w:val="2"/>
          <w:szCs w:val="2"/>
        </w:rPr>
      </w:pPr>
      <w:r w:rsidRPr="00B04BF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04BF3" w:rsidRPr="00B04BF3" w:rsidRDefault="00B04BF3" w:rsidP="00B04BF3">
      <w:pPr>
        <w:spacing w:line="228" w:lineRule="auto"/>
        <w:rPr>
          <w:rFonts w:ascii="Times New Roman" w:hAnsi="Times New Roman"/>
          <w:sz w:val="4"/>
          <w:szCs w:val="4"/>
        </w:rPr>
      </w:pPr>
    </w:p>
    <w:p w:rsidR="00B04BF3" w:rsidRPr="00B04BF3" w:rsidRDefault="00B04BF3" w:rsidP="00B04BF3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Style w:val="a9"/>
        <w:tblW w:w="14480" w:type="dxa"/>
        <w:jc w:val="center"/>
        <w:tblBorders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1941"/>
        <w:gridCol w:w="4050"/>
        <w:gridCol w:w="2199"/>
        <w:gridCol w:w="2267"/>
        <w:gridCol w:w="1831"/>
        <w:gridCol w:w="1765"/>
      </w:tblGrid>
      <w:tr w:rsidR="00B04BF3" w:rsidRPr="00B04BF3" w:rsidTr="00B04BF3">
        <w:trPr>
          <w:trHeight w:val="70"/>
          <w:jc w:val="center"/>
        </w:trPr>
        <w:tc>
          <w:tcPr>
            <w:tcW w:w="427" w:type="dxa"/>
          </w:tcPr>
          <w:p w:rsidR="00B04BF3" w:rsidRPr="00B04BF3" w:rsidRDefault="00B04BF3" w:rsidP="00B04BF3">
            <w:pPr>
              <w:autoSpaceDE w:val="0"/>
              <w:autoSpaceDN w:val="0"/>
              <w:adjustRightInd w:val="0"/>
              <w:spacing w:after="2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№</w:t>
            </w:r>
          </w:p>
          <w:p w:rsidR="00B04BF3" w:rsidRPr="00B04BF3" w:rsidRDefault="00B04BF3" w:rsidP="00B04BF3">
            <w:pPr>
              <w:autoSpaceDE w:val="0"/>
              <w:autoSpaceDN w:val="0"/>
              <w:adjustRightInd w:val="0"/>
              <w:spacing w:after="2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gramStart"/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п</w:t>
            </w:r>
            <w:proofErr w:type="gramEnd"/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/п</w:t>
            </w:r>
          </w:p>
        </w:tc>
        <w:tc>
          <w:tcPr>
            <w:tcW w:w="1941" w:type="dxa"/>
          </w:tcPr>
          <w:p w:rsidR="00B04BF3" w:rsidRPr="00B04BF3" w:rsidRDefault="00B04BF3" w:rsidP="00B04BF3">
            <w:pPr>
              <w:autoSpaceDE w:val="0"/>
              <w:autoSpaceDN w:val="0"/>
              <w:adjustRightInd w:val="0"/>
              <w:spacing w:after="2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Цель предоставления </w:t>
            </w:r>
            <w:proofErr w:type="gramStart"/>
            <w:r w:rsidRPr="00B04BF3">
              <w:rPr>
                <w:rFonts w:ascii="Times New Roman" w:hAnsi="Times New Roman"/>
                <w:spacing w:val="-2"/>
                <w:sz w:val="24"/>
                <w:szCs w:val="24"/>
              </w:rPr>
              <w:t>бюджетных</w:t>
            </w:r>
            <w:proofErr w:type="gramEnd"/>
            <w:r w:rsidRPr="00B04BF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ассигнования</w:t>
            </w:r>
          </w:p>
        </w:tc>
        <w:tc>
          <w:tcPr>
            <w:tcW w:w="4050" w:type="dxa"/>
          </w:tcPr>
          <w:p w:rsidR="00B04BF3" w:rsidRPr="00B04BF3" w:rsidRDefault="00B04BF3" w:rsidP="00B04BF3">
            <w:pPr>
              <w:autoSpaceDE w:val="0"/>
              <w:autoSpaceDN w:val="0"/>
              <w:adjustRightInd w:val="0"/>
              <w:spacing w:after="2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2199" w:type="dxa"/>
          </w:tcPr>
          <w:p w:rsidR="00B04BF3" w:rsidRPr="00B04BF3" w:rsidRDefault="00B04BF3" w:rsidP="00B04BF3">
            <w:pPr>
              <w:autoSpaceDE w:val="0"/>
              <w:autoSpaceDN w:val="0"/>
              <w:adjustRightInd w:val="0"/>
              <w:spacing w:after="2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2267" w:type="dxa"/>
          </w:tcPr>
          <w:p w:rsidR="00B04BF3" w:rsidRPr="00B04BF3" w:rsidRDefault="00B04BF3" w:rsidP="00B04BF3">
            <w:pPr>
              <w:autoSpaceDE w:val="0"/>
              <w:autoSpaceDN w:val="0"/>
              <w:adjustRightInd w:val="0"/>
              <w:spacing w:after="2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spacing w:val="-2"/>
                <w:sz w:val="24"/>
                <w:szCs w:val="24"/>
              </w:rPr>
              <w:t>Срок ввода объекта</w:t>
            </w:r>
          </w:p>
        </w:tc>
        <w:tc>
          <w:tcPr>
            <w:tcW w:w="1831" w:type="dxa"/>
          </w:tcPr>
          <w:p w:rsidR="00B04BF3" w:rsidRPr="00B04BF3" w:rsidRDefault="00B04BF3" w:rsidP="00B04BF3">
            <w:pPr>
              <w:autoSpaceDE w:val="0"/>
              <w:autoSpaceDN w:val="0"/>
              <w:adjustRightInd w:val="0"/>
              <w:spacing w:after="2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spacing w:val="-2"/>
                <w:sz w:val="24"/>
                <w:szCs w:val="24"/>
              </w:rPr>
              <w:t>Размер бюджетных ассигнований, тыс. руб.</w:t>
            </w:r>
          </w:p>
        </w:tc>
        <w:tc>
          <w:tcPr>
            <w:tcW w:w="1765" w:type="dxa"/>
          </w:tcPr>
          <w:p w:rsidR="00B04BF3" w:rsidRPr="00B04BF3" w:rsidRDefault="00B04BF3" w:rsidP="00B04BF3">
            <w:pPr>
              <w:autoSpaceDE w:val="0"/>
              <w:autoSpaceDN w:val="0"/>
              <w:adjustRightInd w:val="0"/>
              <w:spacing w:after="2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получателя бюджетных средств</w:t>
            </w:r>
          </w:p>
        </w:tc>
      </w:tr>
    </w:tbl>
    <w:p w:rsidR="00B04BF3" w:rsidRPr="00B04BF3" w:rsidRDefault="00B04BF3" w:rsidP="00B04BF3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Style w:val="a9"/>
        <w:tblW w:w="14480" w:type="dxa"/>
        <w:jc w:val="center"/>
        <w:tblLayout w:type="fixed"/>
        <w:tblLook w:val="0000" w:firstRow="0" w:lastRow="0" w:firstColumn="0" w:lastColumn="0" w:noHBand="0" w:noVBand="0"/>
      </w:tblPr>
      <w:tblGrid>
        <w:gridCol w:w="427"/>
        <w:gridCol w:w="1941"/>
        <w:gridCol w:w="4043"/>
        <w:gridCol w:w="2200"/>
        <w:gridCol w:w="2273"/>
        <w:gridCol w:w="1831"/>
        <w:gridCol w:w="1765"/>
      </w:tblGrid>
      <w:tr w:rsidR="00B04BF3" w:rsidRPr="00B04BF3" w:rsidTr="00B04BF3">
        <w:trPr>
          <w:trHeight w:val="70"/>
          <w:tblHeader/>
          <w:jc w:val="center"/>
        </w:trPr>
        <w:tc>
          <w:tcPr>
            <w:tcW w:w="427" w:type="dxa"/>
          </w:tcPr>
          <w:p w:rsidR="00B04BF3" w:rsidRPr="00B04BF3" w:rsidRDefault="00B04BF3" w:rsidP="00B04BF3">
            <w:pPr>
              <w:autoSpaceDE w:val="0"/>
              <w:autoSpaceDN w:val="0"/>
              <w:adjustRightInd w:val="0"/>
              <w:spacing w:after="2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B04BF3" w:rsidRPr="00B04BF3" w:rsidRDefault="00B04BF3" w:rsidP="00B04BF3">
            <w:pPr>
              <w:autoSpaceDE w:val="0"/>
              <w:autoSpaceDN w:val="0"/>
              <w:adjustRightInd w:val="0"/>
              <w:spacing w:after="2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</w:t>
            </w:r>
          </w:p>
        </w:tc>
        <w:tc>
          <w:tcPr>
            <w:tcW w:w="4043" w:type="dxa"/>
          </w:tcPr>
          <w:p w:rsidR="00B04BF3" w:rsidRPr="00B04BF3" w:rsidRDefault="00B04BF3" w:rsidP="00B04BF3">
            <w:pPr>
              <w:autoSpaceDE w:val="0"/>
              <w:autoSpaceDN w:val="0"/>
              <w:adjustRightInd w:val="0"/>
              <w:spacing w:after="2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</w:t>
            </w:r>
          </w:p>
        </w:tc>
        <w:tc>
          <w:tcPr>
            <w:tcW w:w="2200" w:type="dxa"/>
          </w:tcPr>
          <w:p w:rsidR="00B04BF3" w:rsidRPr="00B04BF3" w:rsidRDefault="00B04BF3" w:rsidP="00B04BF3">
            <w:pPr>
              <w:autoSpaceDE w:val="0"/>
              <w:autoSpaceDN w:val="0"/>
              <w:adjustRightInd w:val="0"/>
              <w:spacing w:after="2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</w:t>
            </w:r>
          </w:p>
        </w:tc>
        <w:tc>
          <w:tcPr>
            <w:tcW w:w="2273" w:type="dxa"/>
          </w:tcPr>
          <w:p w:rsidR="00B04BF3" w:rsidRPr="00B04BF3" w:rsidRDefault="00B04BF3" w:rsidP="00B04BF3">
            <w:pPr>
              <w:autoSpaceDE w:val="0"/>
              <w:autoSpaceDN w:val="0"/>
              <w:adjustRightInd w:val="0"/>
              <w:spacing w:after="2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</w:t>
            </w:r>
          </w:p>
        </w:tc>
        <w:tc>
          <w:tcPr>
            <w:tcW w:w="1831" w:type="dxa"/>
          </w:tcPr>
          <w:p w:rsidR="00B04BF3" w:rsidRPr="00B04BF3" w:rsidRDefault="00B04BF3" w:rsidP="00B04BF3">
            <w:pPr>
              <w:autoSpaceDE w:val="0"/>
              <w:autoSpaceDN w:val="0"/>
              <w:adjustRightInd w:val="0"/>
              <w:spacing w:after="2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</w:t>
            </w:r>
          </w:p>
        </w:tc>
        <w:tc>
          <w:tcPr>
            <w:tcW w:w="1765" w:type="dxa"/>
          </w:tcPr>
          <w:p w:rsidR="00B04BF3" w:rsidRPr="00B04BF3" w:rsidRDefault="00B04BF3" w:rsidP="00B04BF3">
            <w:pPr>
              <w:autoSpaceDE w:val="0"/>
              <w:autoSpaceDN w:val="0"/>
              <w:adjustRightInd w:val="0"/>
              <w:spacing w:after="2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7</w:t>
            </w:r>
          </w:p>
        </w:tc>
      </w:tr>
      <w:tr w:rsidR="00B04BF3" w:rsidRPr="00B04BF3" w:rsidTr="00B04BF3">
        <w:trPr>
          <w:trHeight w:val="1028"/>
          <w:jc w:val="center"/>
        </w:trPr>
        <w:tc>
          <w:tcPr>
            <w:tcW w:w="427" w:type="dxa"/>
          </w:tcPr>
          <w:p w:rsidR="00B04BF3" w:rsidRPr="00B04BF3" w:rsidRDefault="00B04BF3" w:rsidP="00B04BF3">
            <w:pPr>
              <w:autoSpaceDE w:val="0"/>
              <w:autoSpaceDN w:val="0"/>
              <w:adjustRightInd w:val="0"/>
              <w:spacing w:after="2"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1.</w:t>
            </w:r>
          </w:p>
        </w:tc>
        <w:tc>
          <w:tcPr>
            <w:tcW w:w="1941" w:type="dxa"/>
          </w:tcPr>
          <w:p w:rsidR="00B04BF3" w:rsidRPr="00B04BF3" w:rsidRDefault="00B04BF3" w:rsidP="00B04BF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spacing w:val="-2"/>
                <w:sz w:val="24"/>
                <w:szCs w:val="24"/>
              </w:rPr>
              <w:t>Обеспечение населения объектами образования</w:t>
            </w:r>
          </w:p>
        </w:tc>
        <w:tc>
          <w:tcPr>
            <w:tcW w:w="4043" w:type="dxa"/>
          </w:tcPr>
          <w:p w:rsidR="00B04BF3" w:rsidRPr="00B04BF3" w:rsidRDefault="00B04BF3" w:rsidP="00B04BF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spacing w:val="-2"/>
                <w:sz w:val="24"/>
                <w:szCs w:val="24"/>
              </w:rPr>
              <w:t>строительство объекта «Спортивный зал ОГБОУ «Михайловская школа-интернат»</w:t>
            </w:r>
          </w:p>
        </w:tc>
        <w:tc>
          <w:tcPr>
            <w:tcW w:w="2200" w:type="dxa"/>
          </w:tcPr>
          <w:p w:rsidR="00B04BF3" w:rsidRPr="00B04BF3" w:rsidRDefault="00B04BF3" w:rsidP="00B04BF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spacing w:val="-2"/>
                <w:sz w:val="24"/>
                <w:szCs w:val="24"/>
              </w:rPr>
              <w:t>Минстрой области</w:t>
            </w:r>
          </w:p>
        </w:tc>
        <w:tc>
          <w:tcPr>
            <w:tcW w:w="2273" w:type="dxa"/>
          </w:tcPr>
          <w:p w:rsidR="00B04BF3" w:rsidRPr="00B04BF3" w:rsidRDefault="00B04BF3" w:rsidP="00B04BF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spacing w:val="-2"/>
                <w:sz w:val="24"/>
                <w:szCs w:val="24"/>
              </w:rPr>
              <w:t>2025 г.</w:t>
            </w:r>
          </w:p>
        </w:tc>
        <w:tc>
          <w:tcPr>
            <w:tcW w:w="1831" w:type="dxa"/>
          </w:tcPr>
          <w:p w:rsidR="00B04BF3" w:rsidRPr="00B04BF3" w:rsidRDefault="00B04BF3" w:rsidP="00B04BF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spacing w:val="-2"/>
                <w:sz w:val="24"/>
                <w:szCs w:val="24"/>
              </w:rPr>
              <w:t>149833,77828</w:t>
            </w:r>
          </w:p>
        </w:tc>
        <w:tc>
          <w:tcPr>
            <w:tcW w:w="1765" w:type="dxa"/>
          </w:tcPr>
          <w:p w:rsidR="00B04BF3" w:rsidRPr="00B04BF3" w:rsidRDefault="00B04BF3" w:rsidP="00B04BF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spacing w:val="-2"/>
                <w:sz w:val="24"/>
                <w:szCs w:val="24"/>
              </w:rPr>
              <w:t>ГБУ УКС Рязанской области</w:t>
            </w:r>
          </w:p>
        </w:tc>
      </w:tr>
      <w:tr w:rsidR="00B04BF3" w:rsidRPr="00B04BF3" w:rsidTr="00B04BF3">
        <w:trPr>
          <w:trHeight w:val="435"/>
          <w:jc w:val="center"/>
        </w:trPr>
        <w:tc>
          <w:tcPr>
            <w:tcW w:w="427" w:type="dxa"/>
            <w:tcBorders>
              <w:bottom w:val="single" w:sz="4" w:space="0" w:color="auto"/>
            </w:tcBorders>
          </w:tcPr>
          <w:p w:rsidR="00B04BF3" w:rsidRPr="00B04BF3" w:rsidRDefault="00B04BF3" w:rsidP="00B04BF3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2.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B04BF3" w:rsidRPr="00B04BF3" w:rsidRDefault="00B04BF3" w:rsidP="00B04BF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spacing w:val="-2"/>
                <w:sz w:val="24"/>
                <w:szCs w:val="24"/>
              </w:rPr>
              <w:t>Развитие инфраструктуры физической культуры и спорта</w:t>
            </w:r>
          </w:p>
        </w:tc>
        <w:tc>
          <w:tcPr>
            <w:tcW w:w="4043" w:type="dxa"/>
            <w:tcBorders>
              <w:bottom w:val="single" w:sz="4" w:space="0" w:color="auto"/>
            </w:tcBorders>
          </w:tcPr>
          <w:p w:rsidR="00B04BF3" w:rsidRPr="00B04BF3" w:rsidRDefault="00B04BF3" w:rsidP="00B04BF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spacing w:val="-2"/>
                <w:sz w:val="24"/>
                <w:szCs w:val="24"/>
              </w:rPr>
              <w:t>строительство объекта «Физкультурно-оздоровительный комплекс в г. Рязани»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B04BF3" w:rsidRPr="00B04BF3" w:rsidRDefault="00B04BF3" w:rsidP="00B04BF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spacing w:val="-2"/>
                <w:sz w:val="24"/>
                <w:szCs w:val="24"/>
              </w:rPr>
              <w:t>Минстрой области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B04BF3" w:rsidRPr="00B04BF3" w:rsidRDefault="00B04BF3" w:rsidP="00B04BF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spacing w:val="-2"/>
                <w:sz w:val="24"/>
                <w:szCs w:val="24"/>
              </w:rPr>
              <w:t>2025 г.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B04BF3" w:rsidRPr="00B04BF3" w:rsidRDefault="00B04BF3" w:rsidP="00B04BF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spacing w:val="-2"/>
                <w:sz w:val="24"/>
                <w:szCs w:val="24"/>
              </w:rPr>
              <w:t>3404,19105*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B04BF3" w:rsidRPr="00B04BF3" w:rsidRDefault="00B04BF3" w:rsidP="00B04BF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spacing w:val="-2"/>
                <w:sz w:val="24"/>
                <w:szCs w:val="24"/>
              </w:rPr>
              <w:t>ГБУ УКС Рязанской области</w:t>
            </w:r>
          </w:p>
        </w:tc>
      </w:tr>
      <w:tr w:rsidR="00B04BF3" w:rsidRPr="00B04BF3" w:rsidTr="00B04BF3">
        <w:trPr>
          <w:trHeight w:val="93"/>
          <w:jc w:val="center"/>
        </w:trPr>
        <w:tc>
          <w:tcPr>
            <w:tcW w:w="427" w:type="dxa"/>
            <w:tcBorders>
              <w:bottom w:val="single" w:sz="4" w:space="0" w:color="auto"/>
            </w:tcBorders>
          </w:tcPr>
          <w:p w:rsidR="00B04BF3" w:rsidRPr="00B04BF3" w:rsidRDefault="00B04BF3" w:rsidP="00B04BF3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3.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B04BF3" w:rsidRPr="00B04BF3" w:rsidRDefault="00B04BF3" w:rsidP="00B04BF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spacing w:val="-2"/>
                <w:sz w:val="24"/>
                <w:szCs w:val="24"/>
              </w:rPr>
              <w:t>Обеспечение эпизоотического благополучия на территории Рязанской области</w:t>
            </w:r>
          </w:p>
        </w:tc>
        <w:tc>
          <w:tcPr>
            <w:tcW w:w="4043" w:type="dxa"/>
            <w:tcBorders>
              <w:bottom w:val="single" w:sz="4" w:space="0" w:color="auto"/>
            </w:tcBorders>
          </w:tcPr>
          <w:p w:rsidR="00B04BF3" w:rsidRPr="00B04BF3" w:rsidRDefault="00B04BF3" w:rsidP="00B04BF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spacing w:val="-2"/>
                <w:sz w:val="24"/>
                <w:szCs w:val="24"/>
              </w:rPr>
              <w:t>строительство объекта «Приют для содержания животных без владельцев в Рязанском районе»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B04BF3" w:rsidRPr="00B04BF3" w:rsidRDefault="00B04BF3" w:rsidP="00B04BF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spacing w:val="-2"/>
                <w:sz w:val="24"/>
                <w:szCs w:val="24"/>
              </w:rPr>
              <w:t>Минстрой области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B04BF3" w:rsidRPr="00B04BF3" w:rsidRDefault="00B04BF3" w:rsidP="00B04BF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spacing w:val="-2"/>
                <w:sz w:val="24"/>
                <w:szCs w:val="24"/>
              </w:rPr>
              <w:t>2026 г.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B04BF3" w:rsidRPr="00B04BF3" w:rsidRDefault="00B04BF3" w:rsidP="00B04BF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spacing w:val="-2"/>
                <w:sz w:val="24"/>
                <w:szCs w:val="24"/>
              </w:rPr>
              <w:t>13670,08839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B04BF3" w:rsidRPr="00B04BF3" w:rsidRDefault="00B04BF3" w:rsidP="00B04BF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spacing w:val="-2"/>
                <w:sz w:val="24"/>
                <w:szCs w:val="24"/>
              </w:rPr>
              <w:t>ГБУ УКС Рязанской области</w:t>
            </w:r>
          </w:p>
        </w:tc>
      </w:tr>
      <w:tr w:rsidR="00B04BF3" w:rsidRPr="00B04BF3" w:rsidTr="00B04BF3">
        <w:trPr>
          <w:trHeight w:val="93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4BF3" w:rsidRPr="00B04BF3" w:rsidRDefault="00B04BF3" w:rsidP="00B04BF3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4BF3" w:rsidRPr="00B04BF3" w:rsidRDefault="00B04BF3" w:rsidP="00B04BF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4BF3" w:rsidRPr="00B04BF3" w:rsidRDefault="00B04BF3" w:rsidP="00B04BF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4BF3" w:rsidRPr="00B04BF3" w:rsidRDefault="00B04BF3" w:rsidP="00B04BF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4BF3" w:rsidRPr="00B04BF3" w:rsidRDefault="00B04BF3" w:rsidP="00B04BF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4BF3" w:rsidRPr="00B04BF3" w:rsidRDefault="00B04BF3" w:rsidP="00B04BF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4BF3" w:rsidRPr="00B04BF3" w:rsidRDefault="00B04BF3" w:rsidP="00B04BF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B04BF3" w:rsidRPr="00B04BF3" w:rsidTr="00B04BF3">
        <w:trPr>
          <w:trHeight w:val="435"/>
          <w:jc w:val="center"/>
        </w:trPr>
        <w:tc>
          <w:tcPr>
            <w:tcW w:w="427" w:type="dxa"/>
            <w:tcBorders>
              <w:top w:val="nil"/>
            </w:tcBorders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41" w:type="dxa"/>
            <w:tcBorders>
              <w:top w:val="nil"/>
            </w:tcBorders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Развитие инфраструктуры физической культуры и спорта</w:t>
            </w:r>
          </w:p>
        </w:tc>
        <w:tc>
          <w:tcPr>
            <w:tcW w:w="4043" w:type="dxa"/>
            <w:tcBorders>
              <w:top w:val="nil"/>
            </w:tcBorders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строительство объекта «Пристройка к зданию спортивного комплекса ГАУ ДО РО «СШОР «Комета»</w:t>
            </w:r>
          </w:p>
        </w:tc>
        <w:tc>
          <w:tcPr>
            <w:tcW w:w="2200" w:type="dxa"/>
            <w:tcBorders>
              <w:top w:val="nil"/>
            </w:tcBorders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Минстрой области</w:t>
            </w:r>
          </w:p>
        </w:tc>
        <w:tc>
          <w:tcPr>
            <w:tcW w:w="2273" w:type="dxa"/>
            <w:tcBorders>
              <w:top w:val="nil"/>
            </w:tcBorders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2026 г.</w:t>
            </w:r>
          </w:p>
        </w:tc>
        <w:tc>
          <w:tcPr>
            <w:tcW w:w="1831" w:type="dxa"/>
            <w:tcBorders>
              <w:top w:val="nil"/>
            </w:tcBorders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33312,505</w:t>
            </w:r>
          </w:p>
        </w:tc>
        <w:tc>
          <w:tcPr>
            <w:tcW w:w="1765" w:type="dxa"/>
            <w:tcBorders>
              <w:top w:val="nil"/>
            </w:tcBorders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ГБУ УКС Рязанской области</w:t>
            </w:r>
          </w:p>
        </w:tc>
      </w:tr>
      <w:tr w:rsidR="00B04BF3" w:rsidRPr="00B04BF3" w:rsidTr="00B04BF3">
        <w:trPr>
          <w:trHeight w:val="435"/>
          <w:jc w:val="center"/>
        </w:trPr>
        <w:tc>
          <w:tcPr>
            <w:tcW w:w="427" w:type="dxa"/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5.</w:t>
            </w:r>
          </w:p>
        </w:tc>
        <w:tc>
          <w:tcPr>
            <w:tcW w:w="1941" w:type="dxa"/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Развитие инфраструктуры физической культуры и спорта</w:t>
            </w:r>
          </w:p>
        </w:tc>
        <w:tc>
          <w:tcPr>
            <w:tcW w:w="4043" w:type="dxa"/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строительство объекта «Физкультурно-оздоровительный комплекс в </w:t>
            </w:r>
            <w:proofErr w:type="spellStart"/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р.п</w:t>
            </w:r>
            <w:proofErr w:type="spellEnd"/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. Сапожок </w:t>
            </w:r>
            <w:proofErr w:type="spellStart"/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Сапожковского</w:t>
            </w:r>
            <w:proofErr w:type="spellEnd"/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района Рязанской области»</w:t>
            </w:r>
          </w:p>
        </w:tc>
        <w:tc>
          <w:tcPr>
            <w:tcW w:w="2200" w:type="dxa"/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Минстрой области</w:t>
            </w:r>
          </w:p>
        </w:tc>
        <w:tc>
          <w:tcPr>
            <w:tcW w:w="2273" w:type="dxa"/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2026 г.</w:t>
            </w:r>
          </w:p>
        </w:tc>
        <w:tc>
          <w:tcPr>
            <w:tcW w:w="1831" w:type="dxa"/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52419,37323</w:t>
            </w:r>
          </w:p>
        </w:tc>
        <w:tc>
          <w:tcPr>
            <w:tcW w:w="1765" w:type="dxa"/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ГБУ УКС Рязанской области</w:t>
            </w:r>
          </w:p>
        </w:tc>
      </w:tr>
      <w:tr w:rsidR="00B04BF3" w:rsidRPr="00B04BF3" w:rsidTr="00B04BF3">
        <w:trPr>
          <w:trHeight w:val="435"/>
          <w:jc w:val="center"/>
        </w:trPr>
        <w:tc>
          <w:tcPr>
            <w:tcW w:w="427" w:type="dxa"/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6.</w:t>
            </w:r>
          </w:p>
        </w:tc>
        <w:tc>
          <w:tcPr>
            <w:tcW w:w="1941" w:type="dxa"/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Развитие инфраструктуры физической культуры и спорта</w:t>
            </w:r>
          </w:p>
        </w:tc>
        <w:tc>
          <w:tcPr>
            <w:tcW w:w="4043" w:type="dxa"/>
          </w:tcPr>
          <w:p w:rsidR="00B04BF3" w:rsidRPr="003F005A" w:rsidRDefault="00B04BF3" w:rsidP="00F628BB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строительство крытого катка с искусственным льдом </w:t>
            </w:r>
            <w:proofErr w:type="gramStart"/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по</w:t>
            </w:r>
            <w:proofErr w:type="gramEnd"/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ул. </w:t>
            </w:r>
            <w:proofErr w:type="gramStart"/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Центральная</w:t>
            </w:r>
            <w:proofErr w:type="gramEnd"/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с. </w:t>
            </w:r>
            <w:proofErr w:type="spellStart"/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Вослебово</w:t>
            </w:r>
            <w:proofErr w:type="spellEnd"/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Скопинского</w:t>
            </w:r>
            <w:proofErr w:type="spellEnd"/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района</w:t>
            </w:r>
          </w:p>
        </w:tc>
        <w:tc>
          <w:tcPr>
            <w:tcW w:w="2200" w:type="dxa"/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Минстрой области</w:t>
            </w:r>
          </w:p>
        </w:tc>
        <w:tc>
          <w:tcPr>
            <w:tcW w:w="2273" w:type="dxa"/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2026 г.</w:t>
            </w:r>
          </w:p>
        </w:tc>
        <w:tc>
          <w:tcPr>
            <w:tcW w:w="1831" w:type="dxa"/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183853,33954</w:t>
            </w:r>
          </w:p>
        </w:tc>
        <w:tc>
          <w:tcPr>
            <w:tcW w:w="1765" w:type="dxa"/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ГБУ УКС Рязанской области</w:t>
            </w:r>
          </w:p>
        </w:tc>
      </w:tr>
      <w:tr w:rsidR="00B04BF3" w:rsidRPr="00B04BF3" w:rsidTr="00B04BF3">
        <w:trPr>
          <w:trHeight w:val="435"/>
          <w:jc w:val="center"/>
        </w:trPr>
        <w:tc>
          <w:tcPr>
            <w:tcW w:w="427" w:type="dxa"/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7.</w:t>
            </w:r>
          </w:p>
        </w:tc>
        <w:tc>
          <w:tcPr>
            <w:tcW w:w="1941" w:type="dxa"/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Обеспечение деятельности органов государственной власти Рязанской области</w:t>
            </w:r>
          </w:p>
        </w:tc>
        <w:tc>
          <w:tcPr>
            <w:tcW w:w="4043" w:type="dxa"/>
          </w:tcPr>
          <w:p w:rsidR="00B04BF3" w:rsidRPr="003F005A" w:rsidRDefault="00B04BF3" w:rsidP="00F628BB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подготовка проектной документации на строительство объекта «Административное здание </w:t>
            </w:r>
            <w:proofErr w:type="gramStart"/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по</w:t>
            </w:r>
            <w:proofErr w:type="gramEnd"/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ул. </w:t>
            </w:r>
            <w:proofErr w:type="gramStart"/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Новая</w:t>
            </w:r>
            <w:proofErr w:type="gramEnd"/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в г. Рязани для размещения исполнительных органов Рязанской области»</w:t>
            </w:r>
          </w:p>
        </w:tc>
        <w:tc>
          <w:tcPr>
            <w:tcW w:w="2200" w:type="dxa"/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Минстрой области</w:t>
            </w:r>
          </w:p>
        </w:tc>
        <w:tc>
          <w:tcPr>
            <w:tcW w:w="2273" w:type="dxa"/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2025 г.</w:t>
            </w:r>
          </w:p>
        </w:tc>
        <w:tc>
          <w:tcPr>
            <w:tcW w:w="1831" w:type="dxa"/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0,801</w:t>
            </w:r>
          </w:p>
        </w:tc>
        <w:tc>
          <w:tcPr>
            <w:tcW w:w="1765" w:type="dxa"/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ГБУ УКС Рязанской области</w:t>
            </w:r>
          </w:p>
        </w:tc>
      </w:tr>
      <w:tr w:rsidR="00B04BF3" w:rsidRPr="00B04BF3" w:rsidTr="00B04BF3">
        <w:trPr>
          <w:trHeight w:val="435"/>
          <w:jc w:val="center"/>
        </w:trPr>
        <w:tc>
          <w:tcPr>
            <w:tcW w:w="427" w:type="dxa"/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8.</w:t>
            </w:r>
          </w:p>
        </w:tc>
        <w:tc>
          <w:tcPr>
            <w:tcW w:w="1941" w:type="dxa"/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Обеспечение населения объектами здравоохранения</w:t>
            </w:r>
          </w:p>
        </w:tc>
        <w:tc>
          <w:tcPr>
            <w:tcW w:w="4043" w:type="dxa"/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подготовка проектной документации на реконструкцию объекта капитального строительства «Корпус № 7 ГБУ РО «Областная клиническая больница имени </w:t>
            </w:r>
            <w:proofErr w:type="spellStart"/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Н.А.Семашко</w:t>
            </w:r>
            <w:proofErr w:type="spellEnd"/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». Устройство лифта»</w:t>
            </w:r>
          </w:p>
        </w:tc>
        <w:tc>
          <w:tcPr>
            <w:tcW w:w="2200" w:type="dxa"/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Минстрой области</w:t>
            </w:r>
          </w:p>
        </w:tc>
        <w:tc>
          <w:tcPr>
            <w:tcW w:w="2273" w:type="dxa"/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2025 г.</w:t>
            </w:r>
          </w:p>
        </w:tc>
        <w:tc>
          <w:tcPr>
            <w:tcW w:w="1831" w:type="dxa"/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2215,68</w:t>
            </w:r>
          </w:p>
        </w:tc>
        <w:tc>
          <w:tcPr>
            <w:tcW w:w="1765" w:type="dxa"/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ГБУ УКС Рязанской области</w:t>
            </w:r>
          </w:p>
        </w:tc>
      </w:tr>
      <w:tr w:rsidR="00B04BF3" w:rsidRPr="00B04BF3" w:rsidTr="00B04BF3">
        <w:trPr>
          <w:trHeight w:val="435"/>
          <w:jc w:val="center"/>
        </w:trPr>
        <w:tc>
          <w:tcPr>
            <w:tcW w:w="427" w:type="dxa"/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9.</w:t>
            </w:r>
          </w:p>
        </w:tc>
        <w:tc>
          <w:tcPr>
            <w:tcW w:w="1941" w:type="dxa"/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Обеспечение населения объектами здравоохранения</w:t>
            </w:r>
          </w:p>
        </w:tc>
        <w:tc>
          <w:tcPr>
            <w:tcW w:w="4043" w:type="dxa"/>
          </w:tcPr>
          <w:p w:rsidR="00B04BF3" w:rsidRPr="003F005A" w:rsidRDefault="00B04BF3" w:rsidP="00F628BB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государственная экспертиза проектной документации на реконструкцию объекта капитального строительства </w:t>
            </w:r>
          </w:p>
          <w:p w:rsidR="00B04BF3" w:rsidRPr="003F005A" w:rsidRDefault="00B04BF3" w:rsidP="00F628BB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«Корпус № 7 ГБУ РО «Областная клиническая больница имени </w:t>
            </w:r>
          </w:p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Н.А. Семашко». Устройство лифта»</w:t>
            </w:r>
          </w:p>
        </w:tc>
        <w:tc>
          <w:tcPr>
            <w:tcW w:w="2200" w:type="dxa"/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Минстрой области</w:t>
            </w:r>
          </w:p>
        </w:tc>
        <w:tc>
          <w:tcPr>
            <w:tcW w:w="2273" w:type="dxa"/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2025 г.</w:t>
            </w:r>
          </w:p>
        </w:tc>
        <w:tc>
          <w:tcPr>
            <w:tcW w:w="1831" w:type="dxa"/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530,898</w:t>
            </w:r>
          </w:p>
        </w:tc>
        <w:tc>
          <w:tcPr>
            <w:tcW w:w="1765" w:type="dxa"/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ГБУ УКС Рязанской области</w:t>
            </w:r>
          </w:p>
        </w:tc>
      </w:tr>
      <w:tr w:rsidR="00B04BF3" w:rsidRPr="00B04BF3" w:rsidTr="00B04BF3">
        <w:trPr>
          <w:trHeight w:val="435"/>
          <w:jc w:val="center"/>
        </w:trPr>
        <w:tc>
          <w:tcPr>
            <w:tcW w:w="427" w:type="dxa"/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941" w:type="dxa"/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Создание (обновление) материально-технической базы образовательных организаций, реализующих программы </w:t>
            </w:r>
            <w:r w:rsidRPr="00B04BF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среднего </w:t>
            </w:r>
            <w:proofErr w:type="spellStart"/>
            <w:proofErr w:type="gramStart"/>
            <w:r w:rsidRPr="00B04BF3">
              <w:rPr>
                <w:rFonts w:ascii="Times New Roman" w:hAnsi="Times New Roman"/>
                <w:spacing w:val="-4"/>
                <w:sz w:val="24"/>
                <w:szCs w:val="24"/>
              </w:rPr>
              <w:t>профес-</w:t>
            </w:r>
            <w:r w:rsidRPr="00B04BF3">
              <w:rPr>
                <w:rFonts w:ascii="Times New Roman" w:hAnsi="Times New Roman"/>
                <w:spacing w:val="-2"/>
                <w:sz w:val="24"/>
                <w:szCs w:val="24"/>
              </w:rPr>
              <w:t>сионального</w:t>
            </w:r>
            <w:proofErr w:type="spellEnd"/>
            <w:proofErr w:type="gramEnd"/>
            <w:r w:rsidRPr="00B04BF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образования</w:t>
            </w:r>
          </w:p>
        </w:tc>
        <w:tc>
          <w:tcPr>
            <w:tcW w:w="4043" w:type="dxa"/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подготовка </w:t>
            </w:r>
            <w:proofErr w:type="gramStart"/>
            <w:r w:rsidRPr="00B04BF3">
              <w:rPr>
                <w:rFonts w:ascii="Times New Roman" w:hAnsi="Times New Roman"/>
                <w:spacing w:val="-2"/>
                <w:sz w:val="24"/>
                <w:szCs w:val="24"/>
              </w:rPr>
              <w:t>проектной</w:t>
            </w:r>
            <w:proofErr w:type="gramEnd"/>
            <w:r w:rsidRPr="00B04BF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документация на строительство объекта «Студенческий городок в г. Рязань»</w:t>
            </w:r>
          </w:p>
        </w:tc>
        <w:tc>
          <w:tcPr>
            <w:tcW w:w="2200" w:type="dxa"/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Минстрой области</w:t>
            </w:r>
          </w:p>
        </w:tc>
        <w:tc>
          <w:tcPr>
            <w:tcW w:w="2273" w:type="dxa"/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2025 г.</w:t>
            </w:r>
          </w:p>
        </w:tc>
        <w:tc>
          <w:tcPr>
            <w:tcW w:w="1831" w:type="dxa"/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450</w:t>
            </w:r>
          </w:p>
        </w:tc>
        <w:tc>
          <w:tcPr>
            <w:tcW w:w="1765" w:type="dxa"/>
          </w:tcPr>
          <w:p w:rsidR="00B04BF3" w:rsidRPr="00B04BF3" w:rsidRDefault="00B04BF3" w:rsidP="00F628B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B04BF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ГБУ УКС Рязанской области</w:t>
            </w:r>
          </w:p>
        </w:tc>
      </w:tr>
    </w:tbl>
    <w:p w:rsidR="00B04BF3" w:rsidRPr="00B04BF3" w:rsidRDefault="00B04BF3" w:rsidP="00B04BF3">
      <w:pPr>
        <w:rPr>
          <w:rFonts w:ascii="Times New Roman" w:hAnsi="Times New Roman"/>
          <w:sz w:val="6"/>
          <w:szCs w:val="6"/>
        </w:rPr>
      </w:pPr>
    </w:p>
    <w:p w:rsidR="00B04BF3" w:rsidRPr="00B04BF3" w:rsidRDefault="00B04BF3" w:rsidP="00B04BF3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B04BF3">
        <w:rPr>
          <w:rFonts w:ascii="Times New Roman" w:hAnsi="Times New Roman"/>
          <w:sz w:val="22"/>
          <w:szCs w:val="22"/>
        </w:rPr>
        <w:t>* Неиспользованный остаток бюджетных ассигнований 2024 года в рамках государственных контрактов:</w:t>
      </w:r>
    </w:p>
    <w:p w:rsidR="00B04BF3" w:rsidRPr="00B04BF3" w:rsidRDefault="00B04BF3" w:rsidP="00B04BF3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B04BF3">
        <w:rPr>
          <w:rFonts w:ascii="Times New Roman" w:hAnsi="Times New Roman"/>
          <w:sz w:val="22"/>
          <w:szCs w:val="22"/>
        </w:rPr>
        <w:t>от 27.03.2023 № 0859200001123002182 в размере 84726,91245 тыс. рублей;</w:t>
      </w:r>
    </w:p>
    <w:p w:rsidR="00B04BF3" w:rsidRPr="00B04BF3" w:rsidRDefault="00B04BF3" w:rsidP="00B04BF3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B04BF3">
        <w:rPr>
          <w:rFonts w:ascii="Times New Roman" w:hAnsi="Times New Roman"/>
          <w:sz w:val="22"/>
          <w:szCs w:val="22"/>
        </w:rPr>
        <w:t>от 02.06.2023 № 50-ВС в размере 388,34893 тыс. рублей;</w:t>
      </w:r>
    </w:p>
    <w:p w:rsidR="00B04BF3" w:rsidRPr="00B04BF3" w:rsidRDefault="00B04BF3" w:rsidP="00B04BF3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B04BF3">
        <w:rPr>
          <w:rFonts w:ascii="Times New Roman" w:hAnsi="Times New Roman"/>
          <w:sz w:val="22"/>
          <w:szCs w:val="22"/>
        </w:rPr>
        <w:t>от 02.06.2023 № 50-ВО в размере 596,16461 тыс. рублей;</w:t>
      </w:r>
    </w:p>
    <w:p w:rsidR="00B04BF3" w:rsidRPr="00B04BF3" w:rsidRDefault="00B04BF3" w:rsidP="00B04BF3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B04BF3">
        <w:rPr>
          <w:rFonts w:ascii="Times New Roman" w:hAnsi="Times New Roman"/>
          <w:sz w:val="22"/>
          <w:szCs w:val="22"/>
        </w:rPr>
        <w:t>от 23.12.2024 № 81 в размере 2938,5113 тыс. рублей</w:t>
      </w:r>
      <w:proofErr w:type="gramStart"/>
      <w:r w:rsidRPr="00B04BF3">
        <w:rPr>
          <w:rFonts w:ascii="Times New Roman" w:hAnsi="Times New Roman"/>
          <w:sz w:val="22"/>
          <w:szCs w:val="22"/>
        </w:rPr>
        <w:t>.».</w:t>
      </w:r>
      <w:proofErr w:type="gramEnd"/>
    </w:p>
    <w:p w:rsidR="00B04BF3" w:rsidRPr="00B04BF3" w:rsidRDefault="00B04BF3" w:rsidP="00B04BF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04BF3" w:rsidRPr="00483DB5" w:rsidRDefault="00B04BF3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B04BF3" w:rsidRPr="00483DB5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235" w:rsidRDefault="00062235">
      <w:r>
        <w:separator/>
      </w:r>
    </w:p>
  </w:endnote>
  <w:endnote w:type="continuationSeparator" w:id="0">
    <w:p w:rsidR="00062235" w:rsidRDefault="0006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235" w:rsidRDefault="00062235">
      <w:r>
        <w:separator/>
      </w:r>
    </w:p>
  </w:footnote>
  <w:footnote w:type="continuationSeparator" w:id="0">
    <w:p w:rsidR="00062235" w:rsidRDefault="00062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57194" w:rsidRDefault="00876034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3F005A">
      <w:rPr>
        <w:rFonts w:ascii="Times New Roman" w:hAnsi="Times New Roman"/>
        <w:noProof/>
        <w:sz w:val="24"/>
        <w:szCs w:val="24"/>
      </w:rPr>
      <w:t>2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Spu59rLVIn9iwo1Lxy2oSc+h0c=" w:salt="EptzrlsZ6bzHTB/J/meDq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6DEB"/>
    <w:rsid w:val="00062235"/>
    <w:rsid w:val="00073A7A"/>
    <w:rsid w:val="00076D5E"/>
    <w:rsid w:val="00084DD3"/>
    <w:rsid w:val="000917C0"/>
    <w:rsid w:val="000B0736"/>
    <w:rsid w:val="00122CFD"/>
    <w:rsid w:val="00151370"/>
    <w:rsid w:val="00157194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C71DE"/>
    <w:rsid w:val="003D3B8A"/>
    <w:rsid w:val="003D3E42"/>
    <w:rsid w:val="003D54F8"/>
    <w:rsid w:val="003F005A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2D4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04BF3"/>
    <w:rsid w:val="00B10324"/>
    <w:rsid w:val="00B376B1"/>
    <w:rsid w:val="00B5432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2</cp:revision>
  <cp:lastPrinted>2008-04-23T08:17:00Z</cp:lastPrinted>
  <dcterms:created xsi:type="dcterms:W3CDTF">2025-11-01T12:09:00Z</dcterms:created>
  <dcterms:modified xsi:type="dcterms:W3CDTF">2025-11-05T14:05:00Z</dcterms:modified>
</cp:coreProperties>
</file>