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7C5E77">
        <w:tc>
          <w:tcPr>
            <w:tcW w:w="5428" w:type="dxa"/>
          </w:tcPr>
          <w:p w:rsidR="00190FF9" w:rsidRPr="007C5E77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C5E77" w:rsidRPr="007C5E77" w:rsidRDefault="00190FF9" w:rsidP="007C5E7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C5E77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7C5E77" w:rsidRPr="007C5E7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 2</w:t>
            </w:r>
          </w:p>
          <w:p w:rsidR="007C5E77" w:rsidRPr="007C5E77" w:rsidRDefault="007C5E77" w:rsidP="000F4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E7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 постановлению </w:t>
            </w:r>
            <w:r w:rsidR="000F43C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главного архивного управления</w:t>
            </w:r>
            <w:r w:rsidRPr="007C5E7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Рязанской области</w:t>
            </w:r>
          </w:p>
        </w:tc>
      </w:tr>
      <w:tr w:rsidR="007C5E77" w:rsidRPr="007C5E77">
        <w:tc>
          <w:tcPr>
            <w:tcW w:w="5428" w:type="dxa"/>
          </w:tcPr>
          <w:p w:rsidR="007C5E77" w:rsidRPr="007C5E77" w:rsidRDefault="007C5E77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C5E77" w:rsidRPr="007C5E77" w:rsidRDefault="00CB4D8A" w:rsidP="00BD2B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BD2BD0">
              <w:rPr>
                <w:rFonts w:ascii="Times New Roman" w:hAnsi="Times New Roman"/>
                <w:sz w:val="28"/>
                <w:szCs w:val="28"/>
              </w:rPr>
              <w:t>24.11.2025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BD2BD0">
              <w:rPr>
                <w:rFonts w:ascii="Times New Roman" w:hAnsi="Times New Roman"/>
                <w:sz w:val="28"/>
                <w:szCs w:val="28"/>
              </w:rPr>
              <w:t>6</w:t>
            </w:r>
            <w:r w:rsidR="000F43CE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</w:tr>
      <w:tr w:rsidR="007C5E77" w:rsidRPr="007C5E77">
        <w:tc>
          <w:tcPr>
            <w:tcW w:w="5428" w:type="dxa"/>
          </w:tcPr>
          <w:p w:rsidR="007C5E77" w:rsidRPr="007C5E77" w:rsidRDefault="007C5E77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C5E77" w:rsidRPr="007C5E77" w:rsidRDefault="007C5E77" w:rsidP="007C5E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E77" w:rsidRPr="007C5E77" w:rsidRDefault="007C5E77" w:rsidP="007C5E77">
      <w:pPr>
        <w:autoSpaceDE w:val="0"/>
        <w:autoSpaceDN w:val="0"/>
        <w:adjustRightInd w:val="0"/>
        <w:ind w:left="495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C5E77" w:rsidRPr="007C5E77" w:rsidRDefault="007C5E77" w:rsidP="007C5E77">
      <w:pPr>
        <w:autoSpaceDE w:val="0"/>
        <w:autoSpaceDN w:val="0"/>
        <w:adjustRightInd w:val="0"/>
        <w:ind w:left="495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C5E77" w:rsidRPr="007C5E77" w:rsidRDefault="007C5E77" w:rsidP="007C5E77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П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Л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Ж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Н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Е </w:t>
      </w:r>
    </w:p>
    <w:p w:rsidR="0015243A" w:rsidRDefault="007C5E77" w:rsidP="007C5E77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 комиссии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по соблюдению требований о предотвращении</w:t>
      </w:r>
    </w:p>
    <w:p w:rsidR="0015243A" w:rsidRDefault="007C5E77" w:rsidP="007C5E77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или об урегулировании конфликта интересов, предъявляемых</w:t>
      </w:r>
    </w:p>
    <w:p w:rsidR="0015243A" w:rsidRDefault="007C5E77" w:rsidP="007C5E77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к руководителю государственного </w:t>
      </w:r>
      <w:r w:rsidR="004A593D">
        <w:rPr>
          <w:rFonts w:ascii="Times New Roman" w:eastAsia="Calibri" w:hAnsi="Times New Roman"/>
          <w:sz w:val="28"/>
          <w:szCs w:val="28"/>
          <w:lang w:eastAsia="en-US"/>
        </w:rPr>
        <w:t xml:space="preserve">бюджетного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учреждения Рязанской области</w:t>
      </w:r>
      <w:r w:rsidR="004A593D">
        <w:rPr>
          <w:rFonts w:ascii="Times New Roman" w:eastAsia="Calibri" w:hAnsi="Times New Roman"/>
          <w:sz w:val="28"/>
          <w:szCs w:val="28"/>
          <w:lang w:eastAsia="en-US"/>
        </w:rPr>
        <w:t xml:space="preserve"> «Государственный архив Рязанской области»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,</w:t>
      </w:r>
    </w:p>
    <w:p w:rsidR="004A593D" w:rsidRDefault="007C5E77" w:rsidP="007C5E77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учредителем которого является </w:t>
      </w:r>
      <w:r w:rsidR="004A593D">
        <w:rPr>
          <w:rFonts w:ascii="Times New Roman" w:eastAsia="Calibri" w:hAnsi="Times New Roman"/>
          <w:sz w:val="28"/>
          <w:szCs w:val="28"/>
          <w:lang w:eastAsia="en-US"/>
        </w:rPr>
        <w:t>главное архивное управление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7C5E77" w:rsidRPr="007C5E77" w:rsidRDefault="007C5E77" w:rsidP="007C5E77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Рязанской области</w:t>
      </w:r>
    </w:p>
    <w:p w:rsidR="007C5E77" w:rsidRPr="007C5E77" w:rsidRDefault="007C5E77" w:rsidP="007C5E77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7C5E77" w:rsidRPr="007C5E77" w:rsidRDefault="0015243A" w:rsidP="004A593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Настоящим Положением определяется порядок формирования и деятельности комиссии по</w:t>
      </w:r>
      <w:r w:rsidR="007C5E77" w:rsidRPr="007C5E77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соблюдению требований о предотвращении или об урегулировании конфликта интересов, предъявляемых к руководителю </w:t>
      </w:r>
      <w:r w:rsidR="004A593D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государственного </w:t>
      </w:r>
      <w:r w:rsidR="004A593D">
        <w:rPr>
          <w:rFonts w:ascii="Times New Roman" w:eastAsia="Calibri" w:hAnsi="Times New Roman"/>
          <w:sz w:val="28"/>
          <w:szCs w:val="28"/>
          <w:lang w:eastAsia="en-US"/>
        </w:rPr>
        <w:t xml:space="preserve">бюджетного </w:t>
      </w:r>
      <w:r w:rsidR="004A593D" w:rsidRPr="007C5E77">
        <w:rPr>
          <w:rFonts w:ascii="Times New Roman" w:eastAsia="Calibri" w:hAnsi="Times New Roman"/>
          <w:sz w:val="28"/>
          <w:szCs w:val="28"/>
          <w:lang w:eastAsia="en-US"/>
        </w:rPr>
        <w:t>учреждения Рязанской области</w:t>
      </w:r>
      <w:r w:rsidR="004A593D">
        <w:rPr>
          <w:rFonts w:ascii="Times New Roman" w:eastAsia="Calibri" w:hAnsi="Times New Roman"/>
          <w:sz w:val="28"/>
          <w:szCs w:val="28"/>
          <w:lang w:eastAsia="en-US"/>
        </w:rPr>
        <w:t xml:space="preserve"> «Государственный архив Рязанской области»</w:t>
      </w:r>
      <w:r w:rsidR="004A593D" w:rsidRPr="007C5E77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4A593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A593D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учредителем которого является </w:t>
      </w:r>
      <w:r w:rsidR="004A593D">
        <w:rPr>
          <w:rFonts w:ascii="Times New Roman" w:eastAsia="Calibri" w:hAnsi="Times New Roman"/>
          <w:sz w:val="28"/>
          <w:szCs w:val="28"/>
          <w:lang w:eastAsia="en-US"/>
        </w:rPr>
        <w:t>главное архивное управление</w:t>
      </w:r>
      <w:r w:rsidR="004A593D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Рязанской области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(далее соответственно – комиссия, руководитель учреждения, государственное учреждение), образуемой в </w:t>
      </w:r>
      <w:r w:rsidR="008D416C">
        <w:rPr>
          <w:rFonts w:ascii="Times New Roman" w:eastAsia="Calibri" w:hAnsi="Times New Roman"/>
          <w:sz w:val="28"/>
          <w:szCs w:val="28"/>
          <w:lang w:eastAsia="en-US"/>
        </w:rPr>
        <w:t>главном архивном управлении</w:t>
      </w:r>
      <w:bookmarkStart w:id="0" w:name="_GoBack"/>
      <w:bookmarkEnd w:id="0"/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Рязанской области.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Со стороны </w:t>
      </w:r>
      <w:r w:rsidR="004A593D">
        <w:rPr>
          <w:rFonts w:ascii="Times New Roman" w:eastAsia="Calibri" w:hAnsi="Times New Roman"/>
          <w:sz w:val="28"/>
          <w:szCs w:val="28"/>
          <w:lang w:eastAsia="en-US"/>
        </w:rPr>
        <w:t>главного архивного управления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Рязанской области работодателем руководителя учреждения является </w:t>
      </w:r>
      <w:r w:rsidR="004A593D">
        <w:rPr>
          <w:rFonts w:ascii="Times New Roman" w:eastAsia="Calibri" w:hAnsi="Times New Roman"/>
          <w:sz w:val="28"/>
          <w:szCs w:val="28"/>
          <w:lang w:eastAsia="en-US"/>
        </w:rPr>
        <w:t>начальник главного архивного управления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Рязанской области, наделенный Губернатором Рязанской области соответствующими полномочиями.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2.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Комиссия в своей деятельности руководствуется </w:t>
      </w:r>
      <w:hyperlink r:id="rId10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Конституцией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иными нормативными правовыми актами Рязанской области, настоящим Положением.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3. Основными задачами комиссии являются: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обеспечение соблюдения руководителем учреждения требований о предотвращении или об урегулировании конфликта интересов, исполнения обязанностей, установленных Федеральным </w:t>
      </w:r>
      <w:hyperlink r:id="rId11" w:history="1">
        <w:r w:rsidR="007C5E77" w:rsidRPr="007C5E77">
          <w:rPr>
            <w:rFonts w:ascii="Times New Roman" w:eastAsia="Calibri" w:hAnsi="Times New Roman"/>
            <w:sz w:val="28"/>
            <w:szCs w:val="28"/>
            <w:lang w:eastAsia="en-US"/>
          </w:rPr>
          <w:t>законом</w:t>
        </w:r>
      </w:hyperlink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от 25 декабря 2008 года № 273-ФЗ «О противодействии коррупции», другими федеральными законами (далее – требования);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осуществление в </w:t>
      </w:r>
      <w:r w:rsidR="004A593D">
        <w:rPr>
          <w:rFonts w:ascii="Times New Roman" w:eastAsia="Calibri" w:hAnsi="Times New Roman"/>
          <w:sz w:val="28"/>
          <w:szCs w:val="28"/>
          <w:lang w:eastAsia="en-US"/>
        </w:rPr>
        <w:t>главном архивном управлении</w:t>
      </w:r>
      <w:r w:rsidR="007C5E77"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 xml:space="preserve"> Рязанской области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мер по предупреждению коррупции.</w:t>
      </w:r>
      <w:bookmarkStart w:id="1" w:name="Par20"/>
      <w:bookmarkEnd w:id="1"/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4.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Комиссия рассматривает вопросы, связанные с соблюдением требований в отношении руководителя учреждения.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5. В состав комиссии входят председатель комиссии, его заместитель, члены комиссии и секретарь. В состав комиссии включается представитель антикоррупционного комитета Рязанской области. Все члены комиссии при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принятии решения обладают равными правами. В отсутствие председателя комиссии его обязанности исполняет заместитель председателя комиссии. 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7. В заседаниях комиссии с правом совещательного голоса участвуют: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а)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сотрудники структурных подразделений </w:t>
      </w:r>
      <w:r w:rsidR="00C340CC">
        <w:rPr>
          <w:rFonts w:ascii="Times New Roman" w:eastAsia="Calibri" w:hAnsi="Times New Roman"/>
          <w:sz w:val="28"/>
          <w:szCs w:val="28"/>
          <w:lang w:eastAsia="en-US"/>
        </w:rPr>
        <w:t>главного архивного управления Рязанской области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, в сферу деятельности которых входит </w:t>
      </w:r>
      <w:r w:rsidRPr="007C5E77">
        <w:rPr>
          <w:rFonts w:ascii="Times New Roman" w:eastAsia="Calibri" w:hAnsi="Times New Roman"/>
          <w:spacing w:val="-4"/>
          <w:sz w:val="28"/>
          <w:szCs w:val="28"/>
          <w:lang w:eastAsia="en-US"/>
        </w:rPr>
        <w:t>осуществление контроля за деятельностью соответствующего государственного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учреждения,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определяемые председателем комиссии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б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)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иные работники государственных учреждений, специалисты, которые могут дать пояснения по вопросам, рассматриваемым комиссией, должностные лица иных государственных органов Рязанской области, органов местного самоуправления Рязанской области, представители заинтересованных организаций,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представитель руководителя учреждения</w:t>
      </w:r>
      <w:bookmarkStart w:id="2" w:name="Par25"/>
      <w:bookmarkEnd w:id="2"/>
      <w:r w:rsidR="0015243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по решению председателя комиссии, принимаемому в каждом конкретном случае отдельно не менее чем за три календарных дня до дня заседания комиссии на основании ходатайства руководителя учреждения, в отношении которого комиссией рассматривается вопрос о соблюдении требований, или любого члена комиссии.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Заседание комиссии считается правомочным, если на нем присутствует не менее двух третей от общего числа членов комиссии. 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  <w:bookmarkStart w:id="3" w:name="Par47"/>
      <w:bookmarkEnd w:id="3"/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10. Основаниями для проведения заседания комиссии являются:</w:t>
      </w:r>
      <w:bookmarkStart w:id="4" w:name="Par48"/>
      <w:bookmarkEnd w:id="4"/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а)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поступившее в </w:t>
      </w:r>
      <w:r w:rsidR="00C340CC">
        <w:rPr>
          <w:rFonts w:ascii="Times New Roman" w:eastAsia="Calibri" w:hAnsi="Times New Roman"/>
          <w:sz w:val="28"/>
          <w:szCs w:val="28"/>
          <w:lang w:eastAsia="en-US"/>
        </w:rPr>
        <w:t>отдел управления цифровой трансформацией и правового регулирования главного архивного управления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Рязанской области (далее – </w:t>
      </w:r>
      <w:r w:rsidR="00C340CC">
        <w:rPr>
          <w:rFonts w:ascii="Times New Roman" w:eastAsia="Calibri" w:hAnsi="Times New Roman"/>
          <w:sz w:val="28"/>
          <w:szCs w:val="28"/>
          <w:lang w:eastAsia="en-US"/>
        </w:rPr>
        <w:t>Отдел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):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уведомление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заявление руководителя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 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уведомление руководителя учреждения о возникновении не зависящих от него обстоятельств, препятствующих соблюдению требований; 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б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) </w:t>
      </w:r>
      <w:r w:rsidR="00C340CC">
        <w:rPr>
          <w:rFonts w:ascii="Times New Roman" w:eastAsia="Calibri" w:hAnsi="Times New Roman"/>
          <w:sz w:val="28"/>
          <w:szCs w:val="28"/>
          <w:lang w:eastAsia="en-US"/>
        </w:rPr>
        <w:t xml:space="preserve">представление начальника главного архивного управления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Рязанской области или любого члена комиссии, касающееся обеспечения соблюдения руководителем учреждения требований либо осуществления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 xml:space="preserve">в </w:t>
      </w:r>
      <w:r w:rsidR="00C340CC">
        <w:rPr>
          <w:rFonts w:ascii="Times New Roman" w:eastAsia="Calibri" w:hAnsi="Times New Roman"/>
          <w:iCs/>
          <w:sz w:val="28"/>
          <w:szCs w:val="28"/>
          <w:lang w:eastAsia="en-US"/>
        </w:rPr>
        <w:t>главном архивном управлении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 xml:space="preserve"> Рязанской области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мер по предупреждению коррупции.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lastRenderedPageBreak/>
        <w:t>11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Комиссия не рассматривает сообщения о преступлениях и административных правонарушениях, а также анонимные обращения,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br/>
        <w:t>не проводит проверки по фактам нарушения служебной дисциплины.</w:t>
      </w:r>
      <w:bookmarkStart w:id="5" w:name="Par70"/>
      <w:bookmarkStart w:id="6" w:name="_Hlk200446614"/>
      <w:bookmarkEnd w:id="5"/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12.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Уведомления и заявление, указанные в подпункте «а» пункта 10 настоящего Положения, подаются руководителем учреждения в </w:t>
      </w:r>
      <w:r w:rsidR="00C340CC">
        <w:rPr>
          <w:rFonts w:ascii="Times New Roman" w:eastAsia="Calibri" w:hAnsi="Times New Roman"/>
          <w:sz w:val="28"/>
          <w:szCs w:val="28"/>
          <w:lang w:eastAsia="en-US"/>
        </w:rPr>
        <w:t>Отдел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bookmarkStart w:id="7" w:name="Par85"/>
      <w:bookmarkStart w:id="8" w:name="Par90"/>
      <w:bookmarkEnd w:id="7"/>
      <w:bookmarkEnd w:id="8"/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Уведомления, указанные в абзацах втором и четвертом подпункта «а» пункта 10 настоящего Положения, рассматриваются </w:t>
      </w:r>
      <w:r w:rsidR="00C340CC">
        <w:rPr>
          <w:rFonts w:ascii="Times New Roman" w:eastAsia="Calibri" w:hAnsi="Times New Roman"/>
          <w:sz w:val="28"/>
          <w:szCs w:val="28"/>
          <w:lang w:eastAsia="en-US"/>
        </w:rPr>
        <w:t>Отделом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в сроки, установленные пунктом 13 настоящего Положения.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340CC">
        <w:rPr>
          <w:rFonts w:ascii="Times New Roman" w:eastAsia="Calibri" w:hAnsi="Times New Roman"/>
          <w:sz w:val="28"/>
          <w:szCs w:val="28"/>
          <w:lang w:eastAsia="en-US"/>
        </w:rPr>
        <w:t>Отдел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осуществляет подготовку мотивированных заключений по результатам предварительного рассмотрения уведомлений. 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13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При подготовке мотивированного заключения по результатам предварительного рассмотрения уведомлений, указанных в </w:t>
      </w:r>
      <w:hyperlink w:anchor="Par55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абзацах втором</w:t>
        </w:r>
        <w:r w:rsidR="0015243A">
          <w:rPr>
            <w:rFonts w:ascii="Times New Roman" w:eastAsia="Calibri" w:hAnsi="Times New Roman"/>
            <w:sz w:val="28"/>
            <w:szCs w:val="28"/>
            <w:lang w:eastAsia="en-US"/>
          </w:rPr>
          <w:t xml:space="preserve"> и</w:t>
        </w:r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 xml:space="preserve"> четвертом подпункта «а» пункта 10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Положения, должностные лица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340CC">
        <w:rPr>
          <w:rFonts w:ascii="Times New Roman" w:eastAsia="Calibri" w:hAnsi="Times New Roman"/>
          <w:sz w:val="28"/>
          <w:szCs w:val="28"/>
          <w:lang w:eastAsia="en-US"/>
        </w:rPr>
        <w:t>Отдела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 имеют право проводить собеседование с руководителем учреждения, представившим уведомление, получать от него письменные пояснения, а </w:t>
      </w:r>
      <w:r w:rsidR="00C340CC">
        <w:rPr>
          <w:rFonts w:ascii="Times New Roman" w:eastAsia="Calibri" w:hAnsi="Times New Roman"/>
          <w:sz w:val="28"/>
          <w:szCs w:val="28"/>
          <w:lang w:eastAsia="en-US"/>
        </w:rPr>
        <w:t>начальник главного архивного управления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Рязанской области либо уполномоченное им должностное лицо может направлять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«Посейдон», в том числе для направления запросов. Уведомление, а также заключение и другие материалы в течение 7 рабочих дней со дня поступления уведомления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 xml:space="preserve">в </w:t>
      </w:r>
      <w:r w:rsidR="00C340CC">
        <w:rPr>
          <w:rFonts w:ascii="Times New Roman" w:eastAsia="Calibri" w:hAnsi="Times New Roman"/>
          <w:iCs/>
          <w:sz w:val="28"/>
          <w:szCs w:val="28"/>
          <w:lang w:eastAsia="en-US"/>
        </w:rPr>
        <w:t>Отдел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представляются председателю комиссии. В случае направления запросов уведомление, а также заключение и другие материалы представляются председателю комиссии в течение 45 календарных дней со дня поступления уведомления в </w:t>
      </w:r>
      <w:r w:rsidR="00C340CC">
        <w:rPr>
          <w:rFonts w:ascii="Times New Roman" w:eastAsia="Calibri" w:hAnsi="Times New Roman"/>
          <w:sz w:val="28"/>
          <w:szCs w:val="28"/>
          <w:lang w:eastAsia="en-US"/>
        </w:rPr>
        <w:t>Отдел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. Указанный срок может быть продлен, но не более чем на</w:t>
      </w:r>
      <w:r w:rsidR="00C340C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30 календарных дней.</w:t>
      </w:r>
      <w:bookmarkEnd w:id="6"/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14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Мотивированное заключение, предусмотренное абзацем вторым </w:t>
      </w:r>
      <w:hyperlink w:anchor="Par70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 xml:space="preserve">пункта 12 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>настоящего Положения, должно содержать: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информацию, изложенную в уведомлениях, указанных в </w:t>
      </w:r>
      <w:hyperlink w:anchor="Par55" w:history="1">
        <w:r w:rsidR="007C5E77" w:rsidRPr="007C5E77">
          <w:rPr>
            <w:rFonts w:ascii="Times New Roman" w:eastAsia="Calibri" w:hAnsi="Times New Roman"/>
            <w:sz w:val="28"/>
            <w:szCs w:val="28"/>
            <w:lang w:eastAsia="en-US"/>
          </w:rPr>
          <w:t>абзацах втором</w:t>
        </w:r>
      </w:hyperlink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, четвертом подпункта «а» пункта 10 настоящего Положения;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мотивированный вывод по результатам предварительного рассмотрения уведомлений, указанных в </w:t>
      </w:r>
      <w:hyperlink w:anchor="Par55" w:history="1">
        <w:r w:rsidR="007C5E77" w:rsidRPr="007C5E77">
          <w:rPr>
            <w:rFonts w:ascii="Times New Roman" w:eastAsia="Calibri" w:hAnsi="Times New Roman"/>
            <w:sz w:val="28"/>
            <w:szCs w:val="28"/>
            <w:lang w:eastAsia="en-US"/>
          </w:rPr>
          <w:t>абзацах втором</w:t>
        </w:r>
      </w:hyperlink>
      <w:r>
        <w:rPr>
          <w:rFonts w:ascii="Times New Roman" w:eastAsia="Calibri" w:hAnsi="Times New Roman"/>
          <w:sz w:val="28"/>
          <w:szCs w:val="28"/>
          <w:lang w:eastAsia="en-US"/>
        </w:rPr>
        <w:t xml:space="preserve"> и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четвертом подпункта «а» пункта 10 настоящего Положения, а также рекомендации для принятия одного из решений в соответствии с </w:t>
      </w:r>
      <w:hyperlink w:anchor="Par130" w:history="1">
        <w:r w:rsidR="007C5E77" w:rsidRPr="007C5E77">
          <w:rPr>
            <w:rFonts w:ascii="Times New Roman" w:eastAsia="Calibri" w:hAnsi="Times New Roman"/>
            <w:sz w:val="28"/>
            <w:szCs w:val="28"/>
            <w:lang w:eastAsia="en-US"/>
          </w:rPr>
          <w:t xml:space="preserve">пунктами </w:t>
        </w:r>
      </w:hyperlink>
      <w:hyperlink w:anchor="Par145" w:history="1">
        <w:r w:rsidR="007C5E77" w:rsidRPr="007C5E77">
          <w:rPr>
            <w:rFonts w:ascii="Times New Roman" w:eastAsia="Calibri" w:hAnsi="Times New Roman"/>
            <w:sz w:val="28"/>
            <w:szCs w:val="28"/>
            <w:lang w:eastAsia="en-US"/>
          </w:rPr>
          <w:t>21,</w:t>
        </w:r>
      </w:hyperlink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hyperlink w:anchor="Par150" w:history="1">
        <w:r w:rsidR="007C5E77" w:rsidRPr="007C5E77">
          <w:rPr>
            <w:rFonts w:ascii="Times New Roman" w:eastAsia="Calibri" w:hAnsi="Times New Roman"/>
            <w:sz w:val="28"/>
            <w:szCs w:val="28"/>
            <w:lang w:eastAsia="en-US"/>
          </w:rPr>
          <w:t>23</w:t>
        </w:r>
      </w:hyperlink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Положения или иного решения.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15.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Председатель комиссии при поступлении к нему информации, содержащей основания для проведения заседания комиссии (далее – информация):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в течение 10 календарных дней со дня поступления информации назначает дату заседания комиссии. При этом дата заседания комиссии 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не может быть назначена позднее 20 календарных дней со дня поступления 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информации, за исключением случая, предусмотренного </w:t>
      </w:r>
      <w:hyperlink w:anchor="Par108" w:history="1">
        <w:r w:rsidR="007C5E77" w:rsidRPr="007C5E77">
          <w:rPr>
            <w:rFonts w:ascii="Times New Roman" w:eastAsia="Calibri" w:hAnsi="Times New Roman"/>
            <w:sz w:val="28"/>
            <w:szCs w:val="28"/>
            <w:lang w:eastAsia="en-US"/>
          </w:rPr>
          <w:t>пунктом 1</w:t>
        </w:r>
      </w:hyperlink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6 настоящего Положения;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организует ознакомление руководителя учреждения, в отношении которого комиссией рассматривается вопрос о соблюдении требований, </w:t>
      </w:r>
      <w:r w:rsidR="007C5E77"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его представителя (при наличии)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, членов комиссии и других лиц, участвующих 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заседании комиссии, с информацией, поступившей в </w:t>
      </w:r>
      <w:r w:rsidR="00C340CC">
        <w:rPr>
          <w:rFonts w:ascii="Times New Roman" w:eastAsia="Calibri" w:hAnsi="Times New Roman"/>
          <w:sz w:val="28"/>
          <w:szCs w:val="28"/>
          <w:lang w:eastAsia="en-US"/>
        </w:rPr>
        <w:t>Отдел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и с результатами ее проверки не менее чем за </w:t>
      </w: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календарных дня до дня заседания комиссии;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рассматривает ходатайства о приглашении на заседание комиссии лиц, указанных в </w:t>
      </w:r>
      <w:hyperlink w:anchor="Par42" w:history="1">
        <w:r w:rsidR="007C5E77" w:rsidRPr="007C5E77">
          <w:rPr>
            <w:rFonts w:ascii="Times New Roman" w:eastAsia="Calibri" w:hAnsi="Times New Roman"/>
            <w:sz w:val="28"/>
            <w:szCs w:val="28"/>
            <w:lang w:eastAsia="en-US"/>
          </w:rPr>
          <w:t xml:space="preserve">подпункте «б» пункта </w:t>
        </w:r>
      </w:hyperlink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7 настоящего Положения, принимает решение об их удовлетворении (об отказе в удовлетворении)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и о рассмотрении (об отказе в рассмотрении) в ходе заседания комиссии </w:t>
      </w:r>
      <w:r w:rsidR="007C5E77"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материалов, подтверждающих факт возникновения при исполнении должностных обязанностей личной заинтересованности и (или) материалы, подтверждающие принятые меры по предотвращению или урегулированию конфликта интересов и (или) иные материалы по вопросу соблюдения требований (при наличии).</w:t>
      </w:r>
      <w:bookmarkStart w:id="9" w:name="Par108"/>
      <w:bookmarkEnd w:id="9"/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16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Заседание комиссии по рассмотрению заявления, указанного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в </w:t>
      </w:r>
      <w:hyperlink w:anchor="Par57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абзаце третьем</w:t>
        </w:r>
      </w:hyperlink>
      <w:hyperlink w:anchor="Par58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 xml:space="preserve"> подпункта «а» пункта 1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>0 настоящего Положения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  <w:bookmarkStart w:id="10" w:name="Par110"/>
      <w:bookmarkEnd w:id="10"/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17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Заседание комиссии проводится в присутствии руководителя учреждения, в отношении которого рассматривается вопрос о соблюдении требований, в случае изъявления руководителем учреждения в уведомлении (заявлении) желания присутствовать на заседании комиссии.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18.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Заседания комиссии проводятся в отсутствие руководителя учреждения в случае: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если в заявлении или уведомлении, предусмотренных абзацами вторым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-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четвертым </w:t>
      </w:r>
      <w:hyperlink w:anchor="Par53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подпункта «а»</w:t>
        </w:r>
      </w:hyperlink>
      <w:hyperlink w:anchor="Par67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 xml:space="preserve"> пункта 1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0 настоящего Положения,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br/>
        <w:t>не содержится указания о намерении руководителя учреждения лично присутствовать на заседании комиссии;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pacing w:val="-4"/>
          <w:sz w:val="28"/>
          <w:szCs w:val="28"/>
          <w:lang w:eastAsia="en-US"/>
        </w:rPr>
        <w:t>-</w:t>
      </w:r>
      <w:r w:rsidR="0015243A" w:rsidRPr="0015243A">
        <w:rPr>
          <w:rFonts w:ascii="Times New Roman" w:eastAsia="Calibri" w:hAnsi="Times New Roman"/>
          <w:spacing w:val="-4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pacing w:val="-4"/>
          <w:sz w:val="28"/>
          <w:szCs w:val="28"/>
          <w:lang w:eastAsia="en-US"/>
        </w:rPr>
        <w:t>если руководитель учреждения, намеревающийся лично присутствовать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на заседании комиссии и надлежащим образом извещенный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о времени и месте его проведения, не явился на заседание комиссии. 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19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На заседании комиссии заслушиваются пояснения руководителя учреждения (с его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 xml:space="preserve"> согласия)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и иных лиц, рассматриваются материалы, предусмотренные подпунктом «в» пункта 15 настоящего Положения.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20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Члены комиссии и лица, участвовавшие в заседании комиссии,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br/>
        <w:t>не вправе разглашать сведения, ставшие им известными в ходе работы комиссии.</w:t>
      </w:r>
      <w:bookmarkStart w:id="11" w:name="Par124"/>
      <w:bookmarkStart w:id="12" w:name="Par130"/>
      <w:bookmarkStart w:id="13" w:name="Par145"/>
      <w:bookmarkEnd w:id="11"/>
      <w:bookmarkEnd w:id="12"/>
      <w:bookmarkEnd w:id="13"/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21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По итогам рассмотрения вопроса, указанного в </w:t>
      </w:r>
      <w:hyperlink w:anchor="Par60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абзаце втором подпункта «а» пункта 1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>0 настоящего Положения, комиссия принимает одно из следующих решений: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а)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признать, что при исполнении руководителем учреждения должностных обязанностей конфликт интересов отсутствует;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б)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признать, что при исполнении руководителем учреждения должностных обязанностей личная заинтересованность приводит или может привести к конфликту интересов. В этом случае комиссия рекомендует руководителю учреждения и (или) </w:t>
      </w:r>
      <w:r w:rsidR="00C340CC">
        <w:rPr>
          <w:rFonts w:ascii="Times New Roman" w:eastAsia="Calibri" w:hAnsi="Times New Roman"/>
          <w:sz w:val="28"/>
          <w:szCs w:val="28"/>
          <w:lang w:eastAsia="en-US"/>
        </w:rPr>
        <w:t>начальнику главного архивного управления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Рязанской области принять меры по урегулированию конфликта интересов или по недопущению его возникновения;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в)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признать, что руководитель учреждения не соблюдал требования об урегулировании конфликта интересов. В этом случае комиссия рекомендует </w:t>
      </w:r>
      <w:r w:rsidR="00C340CC">
        <w:rPr>
          <w:rFonts w:ascii="Times New Roman" w:eastAsia="Calibri" w:hAnsi="Times New Roman"/>
          <w:sz w:val="28"/>
          <w:szCs w:val="28"/>
          <w:lang w:eastAsia="en-US"/>
        </w:rPr>
        <w:t>начальнику главного архивного управления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Рязанской области применить к руководителю учреждения конкретную меру ответственности.</w:t>
      </w:r>
      <w:bookmarkStart w:id="14" w:name="Par150"/>
      <w:bookmarkEnd w:id="14"/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22.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По итогам рассмотрения вопроса, указанного в </w:t>
      </w:r>
      <w:hyperlink w:anchor="Par57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абзаце третьем подпункта «а» пункта 1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>0 настоящего Положения, комиссия принимает одно из следующих решений:</w:t>
      </w:r>
    </w:p>
    <w:p w:rsidR="007C5E77" w:rsidRPr="007C5E77" w:rsidRDefault="0015243A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а)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б)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руководителю учреждения принять меры по представлению указанных сведений;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в) 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C340CC">
        <w:rPr>
          <w:rFonts w:ascii="Times New Roman" w:eastAsia="Calibri" w:hAnsi="Times New Roman"/>
          <w:sz w:val="28"/>
          <w:szCs w:val="28"/>
          <w:lang w:eastAsia="en-US"/>
        </w:rPr>
        <w:t xml:space="preserve">начальнику главного архивного управления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Рязанской области применить к руководителю учреждения конкретную меру ответственности.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23.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По итогам рассмотрения вопроса, указанного в абзаце четвертом </w:t>
      </w:r>
      <w:hyperlink w:anchor="Par67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подпункта «а» пункта 1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>0 настоящего Положения, комиссия принимает одно из следующих решений: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а)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признать наличие причинно-следственной связи между возникновением не зависящих от руководителя учреждения обстоятельств и невозможностью соблюдения им требований;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б)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признать отсутствие причинно-следственной связи между возникновением не зависящих от руководителя учреждения обстоятельств и невозможностью соблюдения им требований.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24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По итогам рассмотрения вопросов, указанных в </w:t>
      </w:r>
      <w:hyperlink w:anchor="Par48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подпункте «а»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hyperlink w:anchor="Par67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пункта 1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0 настоящего Положения, и при наличии к тому оснований комиссия может принять иное решение, не предусмотренное </w:t>
      </w:r>
      <w:hyperlink w:anchor="Par124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пунктами 2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15243A">
        <w:rPr>
          <w:rFonts w:ascii="Times New Roman" w:eastAsia="Calibri" w:hAnsi="Times New Roman"/>
          <w:sz w:val="28"/>
          <w:szCs w:val="28"/>
          <w:lang w:eastAsia="en-US"/>
        </w:rPr>
        <w:t>-</w:t>
      </w:r>
      <w:hyperlink w:anchor="Par150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2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>3 настоящего Положения. Основания и мотивы принятия такого решения должны быть отражены в протоколе заседания комиссии.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pacing w:val="-4"/>
          <w:sz w:val="28"/>
          <w:szCs w:val="28"/>
          <w:lang w:eastAsia="en-US"/>
        </w:rPr>
        <w:lastRenderedPageBreak/>
        <w:t>25</w:t>
      </w:r>
      <w:r w:rsidR="0015243A" w:rsidRPr="0015243A">
        <w:rPr>
          <w:rFonts w:ascii="Times New Roman" w:eastAsia="Calibri" w:hAnsi="Times New Roman"/>
          <w:spacing w:val="-4"/>
          <w:sz w:val="28"/>
          <w:szCs w:val="28"/>
          <w:lang w:eastAsia="en-US"/>
        </w:rPr>
        <w:t>. </w:t>
      </w:r>
      <w:r w:rsidRPr="007C5E77">
        <w:rPr>
          <w:rFonts w:ascii="Times New Roman" w:eastAsia="Calibri" w:hAnsi="Times New Roman"/>
          <w:spacing w:val="-4"/>
          <w:sz w:val="28"/>
          <w:szCs w:val="28"/>
          <w:lang w:eastAsia="en-US"/>
        </w:rPr>
        <w:t>По итогам рассмотрения вопроса, предусмотренного</w:t>
      </w:r>
      <w:r w:rsidR="0015243A" w:rsidRPr="0015243A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подпунктом «б»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hyperlink w:anchor="Par62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пункта 10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Положения, комиссия принимает решение, соответствующее предмету рассмотрения.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26. Решения комиссии по вопросам, указанным в </w:t>
      </w:r>
      <w:hyperlink w:anchor="Par47" w:history="1">
        <w:r w:rsidRPr="007C5E77">
          <w:rPr>
            <w:rFonts w:ascii="Times New Roman" w:eastAsia="Calibri" w:hAnsi="Times New Roman"/>
            <w:sz w:val="28"/>
            <w:szCs w:val="28"/>
            <w:lang w:eastAsia="en-US"/>
          </w:rPr>
          <w:t>пункте 1</w:t>
        </w:r>
      </w:hyperlink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0 настоящего Положения, принимаются тайным голосованием (если комиссия не примет  решение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о проведении открытого голосования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) простым большинством голосов присутствующих на заседании членов комиссии.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27. Решения комиссии оформляются протоколами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заседаний комиссии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, которые подписывают члены комиссии, принимавшие участие в ее заседании. Решения комиссии для </w:t>
      </w:r>
      <w:r w:rsidR="00C340CC">
        <w:rPr>
          <w:rFonts w:ascii="Times New Roman" w:eastAsia="Calibri" w:hAnsi="Times New Roman"/>
          <w:sz w:val="28"/>
          <w:szCs w:val="28"/>
          <w:lang w:eastAsia="en-US"/>
        </w:rPr>
        <w:t>начальника главного архивного управления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Рязанской области носят рекомендательный характер. 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28. В протоколе заседания комиссии указываются: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а) дата заседания комиссии, фамилии, имена, отчества членов комиссии и других лиц, присутствующих на заседании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комиссии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б) формулировка каждого из рассматриваемых на заседании комиссии вопросов с указанием фамилии, имени, отчества, должности руководителя учреждения, в отношении которого рассматривается вопрос о соблюдении требований;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в)</w:t>
      </w:r>
      <w:r w:rsidR="000F64F7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предъявляемые к руководителю учреждения претензии, материалы, на которых они основываются;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г)</w:t>
      </w:r>
      <w:r w:rsidR="000F64F7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>содержание пояснений руководителя учреждения и других лиц по существу предъявляемых претензий;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д)</w:t>
      </w:r>
      <w:r w:rsidR="000F64F7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фамилии, имена, отчества выступивших на заседании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комиссии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лиц и краткое изложение их выступлений;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е)</w:t>
      </w:r>
      <w:r w:rsidR="000F64F7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источник информации, содержащей основания для проведения заседания комиссии, дата поступления информации в </w:t>
      </w:r>
      <w:r w:rsidR="00C340CC">
        <w:rPr>
          <w:rFonts w:ascii="Times New Roman" w:eastAsia="Calibri" w:hAnsi="Times New Roman"/>
          <w:sz w:val="28"/>
          <w:szCs w:val="28"/>
          <w:lang w:eastAsia="en-US"/>
        </w:rPr>
        <w:t>главное архивное управление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Рязанской области;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ж)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принятое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решение и обоснование его принятия;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>з) результаты голосования;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и)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иные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сведения.</w:t>
      </w:r>
    </w:p>
    <w:p w:rsidR="007C5E77" w:rsidRPr="007C5E77" w:rsidRDefault="000F64F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29. 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Член комиссии, несогласный с принятым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руководитель учреждения.</w:t>
      </w:r>
    </w:p>
    <w:p w:rsidR="007C5E77" w:rsidRPr="007C5E77" w:rsidRDefault="000F64F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30. 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Копии протокола заседания комиссии </w:t>
      </w:r>
      <w:r w:rsidR="007C5E77"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в течение 7 календарных дней со дня заседания комиссии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направляются </w:t>
      </w:r>
      <w:r w:rsidR="00C340CC">
        <w:rPr>
          <w:rFonts w:ascii="Times New Roman" w:eastAsia="Calibri" w:hAnsi="Times New Roman"/>
          <w:sz w:val="28"/>
          <w:szCs w:val="28"/>
          <w:lang w:eastAsia="en-US"/>
        </w:rPr>
        <w:t>начальнику главного архивного управления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Рязанской области и руководителю учреждения, а также по решению комиссии иным заинтересованным лицам.</w:t>
      </w:r>
    </w:p>
    <w:p w:rsidR="007C5E77" w:rsidRPr="007C5E77" w:rsidRDefault="000F64F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31. </w:t>
      </w:r>
      <w:r w:rsidR="00C340CC">
        <w:rPr>
          <w:rFonts w:ascii="Times New Roman" w:eastAsia="Calibri" w:hAnsi="Times New Roman"/>
          <w:sz w:val="28"/>
          <w:szCs w:val="28"/>
          <w:lang w:eastAsia="en-US"/>
        </w:rPr>
        <w:t>Начальник главного архивного управления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Рязанской области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руководителю учреждения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</w:t>
      </w:r>
    </w:p>
    <w:p w:rsidR="007C5E77" w:rsidRPr="007C5E77" w:rsidRDefault="000F64F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32. 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В случае установления комиссией признаков дисциплинарного проступка в действиях (бездействии) руководителя учреждения информация </w:t>
      </w:r>
      <w:r w:rsidR="007C5E77" w:rsidRPr="000F64F7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об этом представляется </w:t>
      </w:r>
      <w:r w:rsidR="00C340CC">
        <w:rPr>
          <w:rFonts w:ascii="Times New Roman" w:eastAsia="Calibri" w:hAnsi="Times New Roman"/>
          <w:spacing w:val="-4"/>
          <w:sz w:val="28"/>
          <w:szCs w:val="28"/>
          <w:lang w:eastAsia="en-US"/>
        </w:rPr>
        <w:t>начальнику главного архивного управления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Рязанской области для решения вопроса о применении к руководителю учреждения мер ответственности, предусмотренных нормативными правовыми актами Российской Федерации.</w:t>
      </w:r>
    </w:p>
    <w:p w:rsidR="007C5E77" w:rsidRPr="007C5E77" w:rsidRDefault="007C5E7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63C39">
        <w:rPr>
          <w:rFonts w:ascii="Times New Roman" w:eastAsia="Calibri" w:hAnsi="Times New Roman"/>
          <w:spacing w:val="-6"/>
          <w:sz w:val="28"/>
          <w:szCs w:val="28"/>
          <w:lang w:eastAsia="en-US"/>
        </w:rPr>
        <w:t>33.</w:t>
      </w:r>
      <w:r w:rsidR="000F64F7" w:rsidRPr="00F63C39">
        <w:rPr>
          <w:rFonts w:ascii="Times New Roman" w:eastAsia="Calibri" w:hAnsi="Times New Roman"/>
          <w:spacing w:val="-6"/>
          <w:sz w:val="28"/>
          <w:szCs w:val="28"/>
          <w:lang w:eastAsia="en-US"/>
        </w:rPr>
        <w:t> </w:t>
      </w:r>
      <w:r w:rsidRPr="00F63C39">
        <w:rPr>
          <w:rFonts w:ascii="Times New Roman" w:eastAsia="Calibri" w:hAnsi="Times New Roman"/>
          <w:spacing w:val="-6"/>
          <w:sz w:val="28"/>
          <w:szCs w:val="28"/>
          <w:lang w:eastAsia="en-US"/>
        </w:rPr>
        <w:t>В случае установления комиссией факта совершения руководителем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учреждения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</w:t>
      </w:r>
      <w:r w:rsidRPr="007C5E77">
        <w:rPr>
          <w:rFonts w:ascii="Times New Roman" w:eastAsia="Calibri" w:hAnsi="Times New Roman"/>
          <w:iCs/>
          <w:sz w:val="28"/>
          <w:szCs w:val="28"/>
          <w:lang w:eastAsia="en-US"/>
        </w:rPr>
        <w:t>указанный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факт документы в уполномоченные органы в соответствии с компетенцией в течение 3 рабочих дней со дня установления указанного факта, а при необходимости немедленно.</w:t>
      </w:r>
    </w:p>
    <w:p w:rsidR="007C5E77" w:rsidRPr="007C5E77" w:rsidRDefault="000F64F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34. 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Копия протокола заседания комиссии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ил</w:t>
      </w:r>
      <w:r w:rsidR="00F63C39">
        <w:rPr>
          <w:rFonts w:ascii="Times New Roman" w:eastAsia="Calibri" w:hAnsi="Times New Roman"/>
          <w:sz w:val="28"/>
          <w:szCs w:val="28"/>
          <w:lang w:eastAsia="en-US"/>
        </w:rPr>
        <w:t>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выписка из него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приобщается к личному делу руководителя учреждения, в отношении которого рассмотрен вопрос о соблюдении требований.</w:t>
      </w:r>
    </w:p>
    <w:p w:rsidR="007C5E77" w:rsidRPr="007C5E77" w:rsidRDefault="000F64F7" w:rsidP="0015243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35. 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Организационно-техническое и документационное обеспечение </w:t>
      </w:r>
      <w:r w:rsidR="007C5E77" w:rsidRPr="000F64F7">
        <w:rPr>
          <w:rFonts w:ascii="Times New Roman" w:eastAsia="Calibri" w:hAnsi="Times New Roman"/>
          <w:spacing w:val="-4"/>
          <w:sz w:val="28"/>
          <w:szCs w:val="28"/>
          <w:lang w:eastAsia="en-US"/>
        </w:rPr>
        <w:t>деятельности комиссии, а также предварительное письменное информирование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="00C340CC">
        <w:rPr>
          <w:rFonts w:ascii="Times New Roman" w:eastAsia="Calibri" w:hAnsi="Times New Roman"/>
          <w:sz w:val="28"/>
          <w:szCs w:val="28"/>
          <w:lang w:eastAsia="en-US"/>
        </w:rPr>
        <w:t>Отделом</w:t>
      </w:r>
      <w:r w:rsidR="007C5E77" w:rsidRPr="007C5E7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7C5E77" w:rsidRDefault="007C5E77" w:rsidP="0015243A">
      <w:pPr>
        <w:ind w:firstLine="709"/>
        <w:rPr>
          <w:rFonts w:ascii="Times New Roman" w:hAnsi="Times New Roman"/>
          <w:sz w:val="28"/>
          <w:szCs w:val="28"/>
        </w:rPr>
      </w:pPr>
    </w:p>
    <w:sectPr w:rsidR="007C5E77" w:rsidSect="00190FF9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3EE" w:rsidRDefault="004C63EE">
      <w:r>
        <w:separator/>
      </w:r>
    </w:p>
  </w:endnote>
  <w:endnote w:type="continuationSeparator" w:id="0">
    <w:p w:rsidR="004C63EE" w:rsidRDefault="004C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15243A" w:rsidRPr="00F16284">
      <w:tc>
        <w:tcPr>
          <w:tcW w:w="2538" w:type="dxa"/>
        </w:tcPr>
        <w:p w:rsidR="0015243A" w:rsidRPr="00F16284" w:rsidRDefault="0015243A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15243A" w:rsidRPr="00F16284" w:rsidRDefault="0015243A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15243A" w:rsidRPr="00F16284" w:rsidRDefault="0015243A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15243A" w:rsidRPr="00F16284" w:rsidRDefault="0015243A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15243A" w:rsidRDefault="0015243A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3EE" w:rsidRDefault="004C63EE">
      <w:r>
        <w:separator/>
      </w:r>
    </w:p>
  </w:footnote>
  <w:footnote w:type="continuationSeparator" w:id="0">
    <w:p w:rsidR="004C63EE" w:rsidRDefault="004C6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43A" w:rsidRDefault="0015243A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15243A" w:rsidRDefault="0015243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43A" w:rsidRPr="00481B88" w:rsidRDefault="0015243A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15243A" w:rsidRPr="00624967" w:rsidRDefault="0015243A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59068C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15243A" w:rsidRPr="00E37801" w:rsidRDefault="0015243A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2.8pt;height:11.4pt" o:bullet="t">
        <v:imagedata r:id="rId1" o:title="Номер версии 555" gain="79922f" blacklevel="-1966f"/>
      </v:shape>
    </w:pict>
  </w:numPicBullet>
  <w:abstractNum w:abstractNumId="0" w15:restartNumberingAfterBreak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F43CE"/>
    <w:rsid w:val="000F64F7"/>
    <w:rsid w:val="00122CFD"/>
    <w:rsid w:val="00151370"/>
    <w:rsid w:val="0015243A"/>
    <w:rsid w:val="00162E72"/>
    <w:rsid w:val="00175BE5"/>
    <w:rsid w:val="001850F4"/>
    <w:rsid w:val="00190FF9"/>
    <w:rsid w:val="001947BE"/>
    <w:rsid w:val="00197BFA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A593D"/>
    <w:rsid w:val="004B2D5A"/>
    <w:rsid w:val="004C63EE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68C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6240C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C5E77"/>
    <w:rsid w:val="007D4925"/>
    <w:rsid w:val="007F0C8A"/>
    <w:rsid w:val="007F11AB"/>
    <w:rsid w:val="007F1DC0"/>
    <w:rsid w:val="008143CB"/>
    <w:rsid w:val="00823CA1"/>
    <w:rsid w:val="00840CDC"/>
    <w:rsid w:val="00847073"/>
    <w:rsid w:val="008513B9"/>
    <w:rsid w:val="008702D3"/>
    <w:rsid w:val="00876034"/>
    <w:rsid w:val="008827E7"/>
    <w:rsid w:val="008A1696"/>
    <w:rsid w:val="008C58FE"/>
    <w:rsid w:val="008D416C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C5841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D2151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2BD0"/>
    <w:rsid w:val="00BD7BC5"/>
    <w:rsid w:val="00BE000B"/>
    <w:rsid w:val="00BF4F5F"/>
    <w:rsid w:val="00C04EEB"/>
    <w:rsid w:val="00C075A4"/>
    <w:rsid w:val="00C10F12"/>
    <w:rsid w:val="00C11826"/>
    <w:rsid w:val="00C340CC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B4D8A"/>
    <w:rsid w:val="00CE2961"/>
    <w:rsid w:val="00CF03D8"/>
    <w:rsid w:val="00D015D5"/>
    <w:rsid w:val="00D03D68"/>
    <w:rsid w:val="00D266DD"/>
    <w:rsid w:val="00D32B04"/>
    <w:rsid w:val="00D374E7"/>
    <w:rsid w:val="00D56EF1"/>
    <w:rsid w:val="00D63949"/>
    <w:rsid w:val="00D652E7"/>
    <w:rsid w:val="00D77BCF"/>
    <w:rsid w:val="00D84394"/>
    <w:rsid w:val="00D95E55"/>
    <w:rsid w:val="00DB3664"/>
    <w:rsid w:val="00DC16FB"/>
    <w:rsid w:val="00DC2812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63C39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385331-E13E-472F-A180-52AAFFC0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1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A25AE-9FE2-4677-B600-12FE072C8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2619</Words>
  <Characters>14931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17515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1</cp:lastModifiedBy>
  <cp:revision>8</cp:revision>
  <cp:lastPrinted>2025-11-21T09:20:00Z</cp:lastPrinted>
  <dcterms:created xsi:type="dcterms:W3CDTF">2025-11-12T12:57:00Z</dcterms:created>
  <dcterms:modified xsi:type="dcterms:W3CDTF">2025-11-21T09:21:00Z</dcterms:modified>
</cp:coreProperties>
</file>